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Бытие</w:t>
      </w: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предельно широкая философская категория для обозначения целостности и субстанциональности мира. В европейской культуре первые определения бытия возникли еще в Древней Греции, что исторически совпало со становлением философского знания, переходом от образно-мифологического к теоретико-логическому мышлению.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Понятие о целостности мира формировалось исподволь, его возникновению предшествовал целый ряд промежуточных понятий и концепций. Мыслители античности всесторонне и обстоятельно рассматривали различные альтернативы философских построений, опираясь на богатый духовный опыт предшествующего развития (мифология, религия, искусство). В результате возникла радикально новая установка в познании и понимании окружающего мира. Так, если греческие натурфилософы (ранний период) рассматривали действительность как многообразие постоянно изменяющихся предметов, явлений, процессов, то их последователи (первый среди них — </w:t>
      </w:r>
      <w:proofErr w:type="spellStart"/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Парменид</w:t>
      </w:r>
      <w:proofErr w:type="spellEnd"/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) поставили вопрос о всеобщей и постоянной основе этих изменений, которая и была названа бытием.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«Бытие» — производное отелов «быть», «есть», весьма распространенных во многих языках мира, имеет свое специфическое, собственное философское содержание и означает не просто существование каких-либо объектов окружающего мира, а того, что гарантирует это существование.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Понятие бытия отвлекается от бесконечного многообразия свойств и качеств конкретных предметов, кроме одною — быть существующими. Подобный подход задает миру целостность, делает его </w:t>
      </w: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объектом</w:t>
      </w: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специфического рассмотрения. Учение о бытии (онтология) — важный раздел философскою знания.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основе понятия </w:t>
      </w: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бытия лежит убежденность челове</w:t>
      </w: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ка в том, что мир существует не</w:t>
      </w: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только здесь и сейчас (этот факт</w:t>
      </w: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неоспоримо доказывается человеческим опытом), но повсюду и вечно (интуитивная деятельность сознания). Единство этих сторон составляет самую общую структуру понятия бытия.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Бытие формирует представление о том</w:t>
      </w: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мир вокруг нас развивается и живет по своим законам, не зависящим от нашей воли, желаний и произвола. Эти законы обеспечивают стабильность и гармонию мира, в тоже время ограничивают нашу деятельность. Понимание этого и умение следовать требованиям бытия обеспечивают существование человека.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выделить следующие основные </w:t>
      </w:r>
      <w:bookmarkStart w:id="0" w:name="_GoBack"/>
      <w:r w:rsidRPr="00190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формы бытия</w:t>
      </w:r>
      <w:bookmarkEnd w:id="0"/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* вещей, процессов, заключающее в себе бытие природы как целого и бытие вещей, производимых человеком;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* человека — подразделяется на бытие человека как природного существа и специфическое человеческое бытие;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* духовного, состоящего из объективного и субъективного духа;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* социальное, состоящее из бытия отдельного человека и бытия общества.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Основной, базисной, проблемой философии является вопрос об отношении мышления к бытию, духа к природе, сознания к материи. Понятия «бытие» – «природа» – «материя» и «дух» – «мышление» – «сознание» в данном случае употребляются как синонимы.</w:t>
      </w: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0C53">
        <w:rPr>
          <w:rFonts w:ascii="Times New Roman" w:hAnsi="Times New Roman" w:cs="Times New Roman"/>
          <w:color w:val="000000" w:themeColor="text1"/>
          <w:sz w:val="28"/>
          <w:szCs w:val="28"/>
        </w:rPr>
        <w:t>Термин «основной вопрос философии» ввел Ф. Энгельс в 1886 году в работе «Людвиг Фейербах и конец классической немецкой философии». Некоторые мыслители отрицают значимость основного вопроса философии, считают его надуманным, лишенным познавательного смысла и значения. Но ясно и другое: невозможно игнорировать противоположность материального и идеального. Очевидно, что предмет мысли и мысль о предмете – это не одно и то же.</w:t>
      </w:r>
    </w:p>
    <w:p w:rsidR="00190C53" w:rsidRPr="00190C53" w:rsidRDefault="00190C53" w:rsidP="00190C53">
      <w:pPr>
        <w:pStyle w:val="p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190C53">
        <w:rPr>
          <w:color w:val="000000" w:themeColor="text1"/>
          <w:sz w:val="28"/>
          <w:szCs w:val="28"/>
        </w:rPr>
        <w:t>Важность данного вопроса заключается в том, что от его достоверного разрешения зависит построение целостного знания об окружающем мире и месте человека в нем, а это и является главной задачей философии.</w:t>
      </w:r>
    </w:p>
    <w:p w:rsidR="00190C53" w:rsidRPr="00190C53" w:rsidRDefault="00190C53" w:rsidP="00190C53">
      <w:pPr>
        <w:pStyle w:val="p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190C53">
        <w:rPr>
          <w:color w:val="000000" w:themeColor="text1"/>
          <w:sz w:val="28"/>
          <w:szCs w:val="28"/>
        </w:rPr>
        <w:t>Материя и сознание (дух) – две неразрывные и в то же время противоположные характеристики бытия. В связи с этим существуют две стороны основного вопроса философии – онтологическая и гносеологическая.</w:t>
      </w:r>
    </w:p>
    <w:p w:rsidR="00190C53" w:rsidRPr="00190C53" w:rsidRDefault="00190C53" w:rsidP="00190C53">
      <w:pPr>
        <w:pStyle w:val="p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190C53">
        <w:rPr>
          <w:color w:val="000000" w:themeColor="text1"/>
          <w:sz w:val="28"/>
          <w:szCs w:val="28"/>
        </w:rPr>
        <w:t>Онтологическая (бытийная) сторона основного вопроса философии заключается в постановке и решении проблемы: что первично – материя или сознание?</w:t>
      </w:r>
    </w:p>
    <w:p w:rsidR="00190C53" w:rsidRPr="00190C53" w:rsidRDefault="00190C53" w:rsidP="00190C53">
      <w:pPr>
        <w:pStyle w:val="p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190C53">
        <w:rPr>
          <w:color w:val="000000" w:themeColor="text1"/>
          <w:sz w:val="28"/>
          <w:szCs w:val="28"/>
        </w:rPr>
        <w:t>Гносеологическая (познавательная) сторона основного вопроса: познаваем или непознаваем мир, что первично в процессе познания?</w:t>
      </w:r>
    </w:p>
    <w:p w:rsidR="00190C53" w:rsidRPr="00190C53" w:rsidRDefault="00190C53" w:rsidP="00190C53">
      <w:pPr>
        <w:pStyle w:val="p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190C53">
        <w:rPr>
          <w:color w:val="000000" w:themeColor="text1"/>
          <w:sz w:val="28"/>
          <w:szCs w:val="28"/>
        </w:rPr>
        <w:t>В зависимости от онтологической и гносеологической стороны в философии выделяются основные направления – соответственно материализм и идеализм, а также эмпиризм и рационализм.</w:t>
      </w:r>
    </w:p>
    <w:p w:rsidR="00190C53" w:rsidRPr="00190C53" w:rsidRDefault="00190C53" w:rsidP="00190C53">
      <w:pPr>
        <w:pStyle w:val="a5"/>
        <w:ind w:firstLine="708"/>
        <w:rPr>
          <w:color w:val="000000"/>
          <w:sz w:val="28"/>
          <w:szCs w:val="28"/>
        </w:rPr>
      </w:pPr>
      <w:r w:rsidRPr="00190C53">
        <w:rPr>
          <w:color w:val="000000"/>
          <w:sz w:val="28"/>
          <w:szCs w:val="28"/>
        </w:rPr>
        <w:t>В</w:t>
      </w:r>
      <w:r w:rsidRPr="00190C53">
        <w:rPr>
          <w:color w:val="000000"/>
          <w:sz w:val="28"/>
          <w:szCs w:val="28"/>
        </w:rPr>
        <w:t>се имеющиеся тра</w:t>
      </w:r>
      <w:r w:rsidRPr="00190C53">
        <w:rPr>
          <w:color w:val="000000"/>
          <w:sz w:val="28"/>
          <w:szCs w:val="28"/>
        </w:rPr>
        <w:t xml:space="preserve">ктовки бытия можно подразделить </w:t>
      </w:r>
      <w:r w:rsidRPr="00190C53">
        <w:rPr>
          <w:color w:val="000000"/>
          <w:sz w:val="28"/>
          <w:szCs w:val="28"/>
        </w:rPr>
        <w:t>на </w:t>
      </w:r>
      <w:r w:rsidRPr="00190C53">
        <w:rPr>
          <w:rStyle w:val="a6"/>
          <w:i/>
          <w:iCs/>
          <w:color w:val="000000"/>
          <w:sz w:val="28"/>
          <w:szCs w:val="28"/>
        </w:rPr>
        <w:t>монистические</w:t>
      </w:r>
      <w:r w:rsidRPr="00190C53">
        <w:rPr>
          <w:color w:val="000000"/>
          <w:sz w:val="28"/>
          <w:szCs w:val="28"/>
        </w:rPr>
        <w:t> и </w:t>
      </w:r>
      <w:r w:rsidRPr="00190C53">
        <w:rPr>
          <w:rStyle w:val="a6"/>
          <w:i/>
          <w:iCs/>
          <w:color w:val="000000"/>
          <w:sz w:val="28"/>
          <w:szCs w:val="28"/>
        </w:rPr>
        <w:t>плюралистические.</w:t>
      </w:r>
    </w:p>
    <w:p w:rsidR="00190C53" w:rsidRPr="00190C53" w:rsidRDefault="00190C53" w:rsidP="00190C53">
      <w:pPr>
        <w:pStyle w:val="p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190C53">
        <w:rPr>
          <w:color w:val="000000" w:themeColor="text1"/>
          <w:sz w:val="28"/>
          <w:szCs w:val="28"/>
        </w:rPr>
        <w:lastRenderedPageBreak/>
        <w:t>Для монистических концепций характерным является утверждение </w:t>
      </w:r>
      <w:r w:rsidRPr="00190C53">
        <w:rPr>
          <w:b/>
          <w:bCs/>
          <w:color w:val="000000" w:themeColor="text1"/>
          <w:sz w:val="28"/>
          <w:szCs w:val="28"/>
        </w:rPr>
        <w:t>единой общей</w:t>
      </w:r>
      <w:r w:rsidRPr="00190C53">
        <w:rPr>
          <w:color w:val="000000" w:themeColor="text1"/>
          <w:sz w:val="28"/>
          <w:szCs w:val="28"/>
        </w:rPr>
        <w:t> основы всего существующего, сущего, т.е. </w:t>
      </w:r>
      <w:r w:rsidRPr="00190C53">
        <w:rPr>
          <w:b/>
          <w:bCs/>
          <w:color w:val="000000" w:themeColor="text1"/>
          <w:sz w:val="28"/>
          <w:szCs w:val="28"/>
        </w:rPr>
        <w:t>бытие едино</w:t>
      </w:r>
      <w:r w:rsidRPr="00190C53">
        <w:rPr>
          <w:color w:val="000000" w:themeColor="text1"/>
          <w:sz w:val="28"/>
          <w:szCs w:val="28"/>
        </w:rPr>
        <w:t>, оно имеет единую и единственную основу всего существующего.</w:t>
      </w:r>
    </w:p>
    <w:p w:rsidR="00190C53" w:rsidRPr="00190C53" w:rsidRDefault="00190C53" w:rsidP="00190C53">
      <w:pPr>
        <w:pStyle w:val="p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190C53">
        <w:rPr>
          <w:color w:val="000000" w:themeColor="text1"/>
          <w:sz w:val="28"/>
          <w:szCs w:val="28"/>
        </w:rPr>
        <w:t>Выделяют следующие виды монизма:</w:t>
      </w:r>
    </w:p>
    <w:p w:rsidR="00190C53" w:rsidRPr="00190C53" w:rsidRDefault="00190C53" w:rsidP="00190C53">
      <w:pPr>
        <w:pStyle w:val="p1"/>
        <w:numPr>
          <w:ilvl w:val="0"/>
          <w:numId w:val="2"/>
        </w:numPr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190C53">
        <w:rPr>
          <w:b/>
          <w:bCs/>
          <w:color w:val="000000" w:themeColor="text1"/>
          <w:sz w:val="28"/>
          <w:szCs w:val="28"/>
        </w:rPr>
        <w:t>Материалистический</w:t>
      </w:r>
      <w:r w:rsidRPr="00190C53">
        <w:rPr>
          <w:color w:val="000000" w:themeColor="text1"/>
          <w:sz w:val="28"/>
          <w:szCs w:val="28"/>
        </w:rPr>
        <w:t> монизм, который основывается на утверждении о том, что основу бытия составляет </w:t>
      </w:r>
      <w:r w:rsidRPr="00190C53">
        <w:rPr>
          <w:b/>
          <w:bCs/>
          <w:color w:val="000000" w:themeColor="text1"/>
          <w:sz w:val="28"/>
          <w:szCs w:val="28"/>
        </w:rPr>
        <w:t>материя,</w:t>
      </w:r>
      <w:r w:rsidRPr="00190C53">
        <w:rPr>
          <w:color w:val="000000" w:themeColor="text1"/>
          <w:sz w:val="28"/>
          <w:szCs w:val="28"/>
        </w:rPr>
        <w:t> все остальное есть ее проявление.</w:t>
      </w:r>
    </w:p>
    <w:p w:rsidR="00190C53" w:rsidRPr="00190C53" w:rsidRDefault="00190C53" w:rsidP="00190C53">
      <w:pPr>
        <w:pStyle w:val="p1"/>
        <w:numPr>
          <w:ilvl w:val="0"/>
          <w:numId w:val="2"/>
        </w:numPr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190C53">
        <w:rPr>
          <w:b/>
          <w:bCs/>
          <w:color w:val="000000" w:themeColor="text1"/>
          <w:sz w:val="28"/>
          <w:szCs w:val="28"/>
        </w:rPr>
        <w:t>Идеалистический</w:t>
      </w:r>
      <w:r w:rsidRPr="00190C53">
        <w:rPr>
          <w:color w:val="000000" w:themeColor="text1"/>
          <w:sz w:val="28"/>
          <w:szCs w:val="28"/>
        </w:rPr>
        <w:t> монизм, который утверждает, что единая основа бытия базируется на </w:t>
      </w:r>
      <w:r w:rsidRPr="00190C53">
        <w:rPr>
          <w:b/>
          <w:bCs/>
          <w:color w:val="000000" w:themeColor="text1"/>
          <w:sz w:val="28"/>
          <w:szCs w:val="28"/>
        </w:rPr>
        <w:t>духе.</w:t>
      </w:r>
      <w:r w:rsidRPr="00190C53">
        <w:rPr>
          <w:color w:val="000000" w:themeColor="text1"/>
          <w:sz w:val="28"/>
          <w:szCs w:val="28"/>
        </w:rPr>
        <w:t> </w:t>
      </w:r>
    </w:p>
    <w:p w:rsidR="00190C53" w:rsidRDefault="00190C53" w:rsidP="00190C53">
      <w:pPr>
        <w:pStyle w:val="p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190C53">
        <w:rPr>
          <w:color w:val="000000" w:themeColor="text1"/>
          <w:sz w:val="28"/>
          <w:szCs w:val="28"/>
        </w:rPr>
        <w:t>Для </w:t>
      </w:r>
      <w:r w:rsidRPr="00190C53">
        <w:rPr>
          <w:b/>
          <w:bCs/>
          <w:color w:val="000000" w:themeColor="text1"/>
          <w:sz w:val="28"/>
          <w:szCs w:val="28"/>
        </w:rPr>
        <w:t>плюралистических</w:t>
      </w:r>
      <w:r w:rsidRPr="00190C53">
        <w:rPr>
          <w:color w:val="000000" w:themeColor="text1"/>
          <w:sz w:val="28"/>
          <w:szCs w:val="28"/>
        </w:rPr>
        <w:t> концепций характерным является утверждение, что </w:t>
      </w:r>
      <w:r w:rsidRPr="00190C53">
        <w:rPr>
          <w:b/>
          <w:bCs/>
          <w:color w:val="000000" w:themeColor="text1"/>
          <w:sz w:val="28"/>
          <w:szCs w:val="28"/>
        </w:rPr>
        <w:t>бытие не является единым.</w:t>
      </w:r>
      <w:r w:rsidRPr="00190C53">
        <w:rPr>
          <w:color w:val="000000" w:themeColor="text1"/>
          <w:sz w:val="28"/>
          <w:szCs w:val="28"/>
        </w:rPr>
        <w:t> В основе бытия, в его содержании множество равно значимых и независимых начал. Одним из первых вариантов такой концепции является </w:t>
      </w:r>
      <w:r w:rsidRPr="00190C53">
        <w:rPr>
          <w:b/>
          <w:bCs/>
          <w:color w:val="000000" w:themeColor="text1"/>
          <w:sz w:val="28"/>
          <w:szCs w:val="28"/>
        </w:rPr>
        <w:t>дуализм.</w:t>
      </w:r>
      <w:r w:rsidRPr="00190C53">
        <w:rPr>
          <w:color w:val="000000" w:themeColor="text1"/>
          <w:sz w:val="28"/>
          <w:szCs w:val="28"/>
        </w:rPr>
        <w:t> Так, согласно философским воззрениям Р. Декарта, в основе бытия находятся два равнозначных начала: </w:t>
      </w:r>
      <w:r w:rsidRPr="00190C53">
        <w:rPr>
          <w:b/>
          <w:bCs/>
          <w:color w:val="000000" w:themeColor="text1"/>
          <w:sz w:val="28"/>
          <w:szCs w:val="28"/>
        </w:rPr>
        <w:t>материальное</w:t>
      </w:r>
      <w:r w:rsidRPr="00190C53">
        <w:rPr>
          <w:color w:val="000000" w:themeColor="text1"/>
          <w:sz w:val="28"/>
          <w:szCs w:val="28"/>
        </w:rPr>
        <w:t> и </w:t>
      </w:r>
      <w:r w:rsidRPr="00190C53">
        <w:rPr>
          <w:b/>
          <w:bCs/>
          <w:color w:val="000000" w:themeColor="text1"/>
          <w:sz w:val="28"/>
          <w:szCs w:val="28"/>
        </w:rPr>
        <w:t>духовное.</w:t>
      </w:r>
      <w:r w:rsidRPr="00190C53">
        <w:rPr>
          <w:color w:val="000000" w:themeColor="text1"/>
          <w:sz w:val="28"/>
          <w:szCs w:val="28"/>
        </w:rPr>
        <w:t> Нельзя не вспомнить и своеобразие плюрализма в воззрениях </w:t>
      </w:r>
      <w:r w:rsidRPr="00190C53">
        <w:rPr>
          <w:b/>
          <w:bCs/>
          <w:color w:val="000000" w:themeColor="text1"/>
          <w:sz w:val="28"/>
          <w:szCs w:val="28"/>
        </w:rPr>
        <w:t>пантеизма</w:t>
      </w:r>
      <w:r w:rsidRPr="00190C53">
        <w:rPr>
          <w:color w:val="000000" w:themeColor="text1"/>
          <w:sz w:val="28"/>
          <w:szCs w:val="28"/>
        </w:rPr>
        <w:t>, где или природа растворялась в Боге, или Бог в природе.</w:t>
      </w:r>
    </w:p>
    <w:p w:rsidR="00190C53" w:rsidRDefault="00190C53" w:rsidP="00190C53">
      <w:pPr>
        <w:pStyle w:val="p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</w:p>
    <w:p w:rsidR="00190C53" w:rsidRDefault="00190C53" w:rsidP="00190C5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выполнил: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КМБО-02-18</w:t>
      </w:r>
      <w:r>
        <w:rPr>
          <w:rFonts w:ascii="Times New Roman" w:hAnsi="Times New Roman" w:cs="Times New Roman"/>
          <w:sz w:val="28"/>
          <w:szCs w:val="28"/>
        </w:rPr>
        <w:br/>
        <w:t>Новожилов Дмитрий</w:t>
      </w:r>
    </w:p>
    <w:p w:rsidR="00190C53" w:rsidRPr="00190C53" w:rsidRDefault="00190C53" w:rsidP="00190C53">
      <w:pPr>
        <w:pStyle w:val="p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</w:p>
    <w:p w:rsidR="00190C53" w:rsidRPr="00190C53" w:rsidRDefault="00190C53" w:rsidP="00190C53">
      <w:pPr>
        <w:pStyle w:val="p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</w:p>
    <w:p w:rsidR="00190C53" w:rsidRPr="00190C53" w:rsidRDefault="00190C53" w:rsidP="00190C53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507E" w:rsidRPr="00190C53" w:rsidRDefault="00190C53" w:rsidP="00190C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6507E" w:rsidRPr="0019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B11C2"/>
    <w:multiLevelType w:val="hybridMultilevel"/>
    <w:tmpl w:val="51464438"/>
    <w:lvl w:ilvl="0" w:tplc="0FB6FDB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D6D4039"/>
    <w:multiLevelType w:val="hybridMultilevel"/>
    <w:tmpl w:val="FBE2C778"/>
    <w:lvl w:ilvl="0" w:tplc="E0E078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53"/>
    <w:rsid w:val="00190C53"/>
    <w:rsid w:val="00BC5451"/>
    <w:rsid w:val="00E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1B3"/>
  <w15:chartTrackingRefBased/>
  <w15:docId w15:val="{AD99E2DD-DFF5-43E8-8EA2-B6F0777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190C53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190C53"/>
    <w:rPr>
      <w:rFonts w:ascii="Times New Roman" w:eastAsia="Times New Roman" w:hAnsi="Times New Roman" w:cs="Times New Roman"/>
      <w:sz w:val="20"/>
      <w:szCs w:val="20"/>
    </w:rPr>
  </w:style>
  <w:style w:type="paragraph" w:customStyle="1" w:styleId="p1">
    <w:name w:val="p1"/>
    <w:basedOn w:val="a"/>
    <w:rsid w:val="0019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90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90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0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1</cp:revision>
  <dcterms:created xsi:type="dcterms:W3CDTF">2020-04-16T18:45:00Z</dcterms:created>
  <dcterms:modified xsi:type="dcterms:W3CDTF">2020-04-16T18:55:00Z</dcterms:modified>
</cp:coreProperties>
</file>