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CE4" w:rsidRPr="00D15AE2" w:rsidRDefault="00D15AE2" w:rsidP="00D15AE2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val="ru-RU"/>
        </w:rPr>
      </w:pPr>
      <w:r w:rsidRPr="00D15AE2">
        <w:rPr>
          <w:rFonts w:eastAsiaTheme="minorHAnsi"/>
          <w:sz w:val="28"/>
          <w:szCs w:val="28"/>
          <w:lang w:val="ru-RU"/>
        </w:rPr>
        <w:t xml:space="preserve">Для более глубокого понимания </w:t>
      </w:r>
      <w:r w:rsidR="00BA0CE4" w:rsidRPr="00D15AE2">
        <w:rPr>
          <w:rFonts w:eastAsiaTheme="minorHAnsi"/>
          <w:sz w:val="28"/>
          <w:szCs w:val="28"/>
          <w:lang w:val="ru-RU"/>
        </w:rPr>
        <w:t>процесса познания необходимо</w:t>
      </w:r>
      <w:r w:rsidRPr="00D15AE2">
        <w:rPr>
          <w:rFonts w:eastAsiaTheme="minorHAnsi"/>
          <w:sz w:val="28"/>
          <w:szCs w:val="28"/>
          <w:lang w:val="ru-RU"/>
        </w:rPr>
        <w:t xml:space="preserve"> выяснить, что представляют со</w:t>
      </w:r>
      <w:r w:rsidR="00BA0CE4" w:rsidRPr="00D15AE2">
        <w:rPr>
          <w:rFonts w:eastAsiaTheme="minorHAnsi"/>
          <w:sz w:val="28"/>
          <w:szCs w:val="28"/>
          <w:lang w:val="ru-RU"/>
        </w:rPr>
        <w:t xml:space="preserve">бой </w:t>
      </w:r>
      <w:r w:rsidR="00BA0CE4" w:rsidRPr="00D15AE2">
        <w:rPr>
          <w:rFonts w:eastAsiaTheme="minorHAnsi"/>
          <w:b/>
          <w:bCs/>
          <w:iCs/>
          <w:sz w:val="28"/>
          <w:szCs w:val="28"/>
          <w:lang w:val="ru-RU"/>
        </w:rPr>
        <w:t xml:space="preserve">субъект и объект познания. </w:t>
      </w:r>
      <w:r w:rsidR="00BA0CE4" w:rsidRPr="00D15AE2">
        <w:rPr>
          <w:rFonts w:eastAsiaTheme="minorHAnsi"/>
          <w:sz w:val="28"/>
          <w:szCs w:val="28"/>
          <w:lang w:val="ru-RU"/>
        </w:rPr>
        <w:t>Отве</w:t>
      </w:r>
      <w:r w:rsidRPr="00D15AE2">
        <w:rPr>
          <w:rFonts w:eastAsiaTheme="minorHAnsi"/>
          <w:sz w:val="28"/>
          <w:szCs w:val="28"/>
          <w:lang w:val="ru-RU"/>
        </w:rPr>
        <w:t>т очевиден: субъектом по</w:t>
      </w:r>
      <w:r w:rsidR="00BA0CE4" w:rsidRPr="00D15AE2">
        <w:rPr>
          <w:rFonts w:eastAsiaTheme="minorHAnsi"/>
          <w:sz w:val="28"/>
          <w:szCs w:val="28"/>
          <w:lang w:val="ru-RU"/>
        </w:rPr>
        <w:t>знания является человек, рассматриваемый не только в аспекте</w:t>
      </w:r>
      <w:r w:rsidRPr="00D15AE2">
        <w:rPr>
          <w:rFonts w:eastAsiaTheme="minorHAnsi"/>
          <w:sz w:val="28"/>
          <w:szCs w:val="28"/>
          <w:lang w:val="ru-RU"/>
        </w:rPr>
        <w:t xml:space="preserve"> </w:t>
      </w:r>
      <w:r w:rsidR="00BA0CE4" w:rsidRPr="00D15AE2">
        <w:rPr>
          <w:rFonts w:eastAsiaTheme="minorHAnsi"/>
          <w:sz w:val="28"/>
          <w:szCs w:val="28"/>
          <w:lang w:val="ru-RU"/>
        </w:rPr>
        <w:t>натуралистическом, (т.е. его ест</w:t>
      </w:r>
      <w:r w:rsidRPr="00D15AE2">
        <w:rPr>
          <w:rFonts w:eastAsiaTheme="minorHAnsi"/>
          <w:sz w:val="28"/>
          <w:szCs w:val="28"/>
          <w:lang w:val="ru-RU"/>
        </w:rPr>
        <w:t>ественные и психологические ха</w:t>
      </w:r>
      <w:r w:rsidR="00BA0CE4" w:rsidRPr="00D15AE2">
        <w:rPr>
          <w:rFonts w:eastAsiaTheme="minorHAnsi"/>
          <w:sz w:val="28"/>
          <w:szCs w:val="28"/>
          <w:lang w:val="ru-RU"/>
        </w:rPr>
        <w:t xml:space="preserve">рактеристики), но и, прежде всего, </w:t>
      </w:r>
      <w:r w:rsidRPr="00D15AE2">
        <w:rPr>
          <w:rFonts w:eastAsiaTheme="minorHAnsi"/>
          <w:sz w:val="28"/>
          <w:szCs w:val="28"/>
          <w:lang w:val="ru-RU"/>
        </w:rPr>
        <w:t>социальном. Процесс позна</w:t>
      </w:r>
      <w:r w:rsidR="00BA0CE4" w:rsidRPr="00D15AE2">
        <w:rPr>
          <w:rFonts w:eastAsiaTheme="minorHAnsi"/>
          <w:sz w:val="28"/>
          <w:szCs w:val="28"/>
          <w:lang w:val="ru-RU"/>
        </w:rPr>
        <w:t>ния осуществляет человек, но его познавател</w:t>
      </w:r>
      <w:r w:rsidRPr="00D15AE2">
        <w:rPr>
          <w:rFonts w:eastAsiaTheme="minorHAnsi"/>
          <w:sz w:val="28"/>
          <w:szCs w:val="28"/>
          <w:lang w:val="ru-RU"/>
        </w:rPr>
        <w:t xml:space="preserve">ьные возможности </w:t>
      </w:r>
      <w:r w:rsidR="00BA0CE4" w:rsidRPr="00D15AE2">
        <w:rPr>
          <w:rFonts w:eastAsiaTheme="minorHAnsi"/>
          <w:sz w:val="28"/>
          <w:szCs w:val="28"/>
          <w:lang w:val="ru-RU"/>
        </w:rPr>
        <w:t>зависят не только от генетики,</w:t>
      </w:r>
      <w:r w:rsidRPr="00D15AE2">
        <w:rPr>
          <w:rFonts w:eastAsiaTheme="minorHAnsi"/>
          <w:sz w:val="28"/>
          <w:szCs w:val="28"/>
          <w:lang w:val="ru-RU"/>
        </w:rPr>
        <w:t xml:space="preserve"> но преимущественно от культур</w:t>
      </w:r>
      <w:r w:rsidR="00BA0CE4" w:rsidRPr="00D15AE2">
        <w:rPr>
          <w:rFonts w:eastAsiaTheme="minorHAnsi"/>
          <w:sz w:val="28"/>
          <w:szCs w:val="28"/>
          <w:lang w:val="ru-RU"/>
        </w:rPr>
        <w:t>но</w:t>
      </w:r>
      <w:r w:rsidRPr="00D15AE2">
        <w:rPr>
          <w:rFonts w:eastAsiaTheme="minorHAnsi"/>
          <w:sz w:val="28"/>
          <w:szCs w:val="28"/>
          <w:lang w:val="ru-RU"/>
        </w:rPr>
        <w:t>-</w:t>
      </w:r>
      <w:r w:rsidR="00BA0CE4" w:rsidRPr="00D15AE2">
        <w:rPr>
          <w:rFonts w:eastAsiaTheme="minorHAnsi"/>
          <w:sz w:val="28"/>
          <w:szCs w:val="28"/>
          <w:lang w:val="ru-RU"/>
        </w:rPr>
        <w:t>исторических особенносте</w:t>
      </w:r>
      <w:r w:rsidRPr="00D15AE2">
        <w:rPr>
          <w:rFonts w:eastAsiaTheme="minorHAnsi"/>
          <w:sz w:val="28"/>
          <w:szCs w:val="28"/>
          <w:lang w:val="ru-RU"/>
        </w:rPr>
        <w:t>й, возможностей мышления, прак</w:t>
      </w:r>
      <w:r w:rsidR="00BA0CE4" w:rsidRPr="00D15AE2">
        <w:rPr>
          <w:rFonts w:eastAsiaTheme="minorHAnsi"/>
          <w:sz w:val="28"/>
          <w:szCs w:val="28"/>
          <w:lang w:val="ru-RU"/>
        </w:rPr>
        <w:t>тических целей и задач. Чело</w:t>
      </w:r>
      <w:r w:rsidRPr="00D15AE2">
        <w:rPr>
          <w:rFonts w:eastAsiaTheme="minorHAnsi"/>
          <w:sz w:val="28"/>
          <w:szCs w:val="28"/>
          <w:lang w:val="ru-RU"/>
        </w:rPr>
        <w:t xml:space="preserve">век в мире не один, он является </w:t>
      </w:r>
      <w:r w:rsidR="00BA0CE4" w:rsidRPr="00D15AE2">
        <w:rPr>
          <w:rFonts w:eastAsiaTheme="minorHAnsi"/>
          <w:sz w:val="28"/>
          <w:szCs w:val="28"/>
          <w:lang w:val="ru-RU"/>
        </w:rPr>
        <w:t>представителем определен</w:t>
      </w:r>
      <w:r w:rsidRPr="00D15AE2">
        <w:rPr>
          <w:rFonts w:eastAsiaTheme="minorHAnsi"/>
          <w:sz w:val="28"/>
          <w:szCs w:val="28"/>
          <w:lang w:val="ru-RU"/>
        </w:rPr>
        <w:t xml:space="preserve">ной исторической эпохи, научной </w:t>
      </w:r>
      <w:r w:rsidR="00BA0CE4" w:rsidRPr="00D15AE2">
        <w:rPr>
          <w:rFonts w:eastAsiaTheme="minorHAnsi"/>
          <w:sz w:val="28"/>
          <w:szCs w:val="28"/>
          <w:lang w:val="ru-RU"/>
        </w:rPr>
        <w:t>школы, профессионального соо</w:t>
      </w:r>
      <w:r w:rsidRPr="00D15AE2">
        <w:rPr>
          <w:rFonts w:eastAsiaTheme="minorHAnsi"/>
          <w:sz w:val="28"/>
          <w:szCs w:val="28"/>
          <w:lang w:val="ru-RU"/>
        </w:rPr>
        <w:t xml:space="preserve">бщества, носителем определенной </w:t>
      </w:r>
      <w:r w:rsidR="00BA0CE4" w:rsidRPr="00D15AE2">
        <w:rPr>
          <w:rFonts w:eastAsiaTheme="minorHAnsi"/>
          <w:sz w:val="28"/>
          <w:szCs w:val="28"/>
          <w:lang w:val="ru-RU"/>
        </w:rPr>
        <w:t xml:space="preserve">национальной культуры. Поэтому субъектом (от лат. </w:t>
      </w:r>
      <w:proofErr w:type="spellStart"/>
      <w:r w:rsidR="00BA0CE4" w:rsidRPr="00D15AE2">
        <w:rPr>
          <w:rFonts w:eastAsiaTheme="minorHAnsi"/>
          <w:iCs/>
          <w:sz w:val="28"/>
          <w:szCs w:val="28"/>
          <w:lang w:val="ru-RU"/>
        </w:rPr>
        <w:t>subjectum</w:t>
      </w:r>
      <w:proofErr w:type="spellEnd"/>
      <w:r w:rsidR="00BA0CE4" w:rsidRPr="00D15AE2">
        <w:rPr>
          <w:rFonts w:eastAsiaTheme="minorHAnsi"/>
          <w:iCs/>
          <w:sz w:val="28"/>
          <w:szCs w:val="28"/>
          <w:lang w:val="ru-RU"/>
        </w:rPr>
        <w:t xml:space="preserve"> –</w:t>
      </w:r>
      <w:r w:rsidRPr="00D15AE2">
        <w:rPr>
          <w:rFonts w:eastAsiaTheme="minorHAnsi"/>
          <w:sz w:val="28"/>
          <w:szCs w:val="28"/>
          <w:lang w:val="ru-RU"/>
        </w:rPr>
        <w:t xml:space="preserve"> </w:t>
      </w:r>
      <w:r w:rsidR="00BA0CE4" w:rsidRPr="00D15AE2">
        <w:rPr>
          <w:rFonts w:eastAsiaTheme="minorHAnsi"/>
          <w:sz w:val="28"/>
          <w:szCs w:val="28"/>
          <w:lang w:val="ru-RU"/>
        </w:rPr>
        <w:t>лежащий в основании) позна</w:t>
      </w:r>
      <w:r w:rsidRPr="00D15AE2">
        <w:rPr>
          <w:rFonts w:eastAsiaTheme="minorHAnsi"/>
          <w:sz w:val="28"/>
          <w:szCs w:val="28"/>
          <w:lang w:val="ru-RU"/>
        </w:rPr>
        <w:t xml:space="preserve">ния может выступать и отдельный </w:t>
      </w:r>
      <w:r w:rsidR="00BA0CE4" w:rsidRPr="00D15AE2">
        <w:rPr>
          <w:rFonts w:eastAsiaTheme="minorHAnsi"/>
          <w:iCs/>
          <w:sz w:val="28"/>
          <w:szCs w:val="28"/>
          <w:lang w:val="ru-RU"/>
        </w:rPr>
        <w:t>человек, и социальная группа, и общество в целом</w:t>
      </w:r>
      <w:r w:rsidR="00BA0CE4" w:rsidRPr="00D15AE2">
        <w:rPr>
          <w:rFonts w:eastAsiaTheme="minorHAnsi"/>
          <w:sz w:val="28"/>
          <w:szCs w:val="28"/>
          <w:lang w:val="ru-RU"/>
        </w:rPr>
        <w:t>.</w:t>
      </w:r>
      <w:r w:rsidR="00BA0CE4" w:rsidRPr="00D15AE2">
        <w:rPr>
          <w:rFonts w:eastAsiaTheme="minorHAnsi"/>
          <w:sz w:val="28"/>
          <w:szCs w:val="28"/>
          <w:lang w:val="ru-RU"/>
        </w:rPr>
        <w:t xml:space="preserve"> </w:t>
      </w:r>
      <w:r w:rsidRPr="00D15AE2">
        <w:rPr>
          <w:rFonts w:eastAsiaTheme="minorHAnsi"/>
          <w:b/>
          <w:bCs/>
          <w:iCs/>
          <w:sz w:val="28"/>
          <w:szCs w:val="28"/>
          <w:lang w:val="ru-RU"/>
        </w:rPr>
        <w:t xml:space="preserve"> </w:t>
      </w:r>
      <w:r w:rsidR="00BA0CE4" w:rsidRPr="00D15AE2">
        <w:rPr>
          <w:rFonts w:eastAsiaTheme="minorHAnsi"/>
          <w:b/>
          <w:bCs/>
          <w:iCs/>
          <w:sz w:val="28"/>
          <w:szCs w:val="28"/>
          <w:lang w:val="ru-RU"/>
        </w:rPr>
        <w:t xml:space="preserve">Объект </w:t>
      </w:r>
      <w:r w:rsidR="00BA0CE4" w:rsidRPr="00D15AE2">
        <w:rPr>
          <w:rFonts w:eastAsiaTheme="minorHAnsi"/>
          <w:sz w:val="28"/>
          <w:szCs w:val="28"/>
          <w:lang w:val="ru-RU"/>
        </w:rPr>
        <w:t xml:space="preserve">(от лат. </w:t>
      </w:r>
      <w:proofErr w:type="spellStart"/>
      <w:r w:rsidR="00BA0CE4" w:rsidRPr="00D15AE2">
        <w:rPr>
          <w:rFonts w:eastAsiaTheme="minorHAnsi"/>
          <w:iCs/>
          <w:sz w:val="28"/>
          <w:szCs w:val="28"/>
          <w:lang w:val="ru-RU"/>
        </w:rPr>
        <w:t>objectum</w:t>
      </w:r>
      <w:proofErr w:type="spellEnd"/>
      <w:r w:rsidR="00BA0CE4" w:rsidRPr="00D15AE2">
        <w:rPr>
          <w:rFonts w:eastAsiaTheme="minorHAnsi"/>
          <w:iCs/>
          <w:sz w:val="28"/>
          <w:szCs w:val="28"/>
          <w:lang w:val="ru-RU"/>
        </w:rPr>
        <w:t xml:space="preserve"> – </w:t>
      </w:r>
      <w:r w:rsidR="00BA0CE4" w:rsidRPr="00D15AE2">
        <w:rPr>
          <w:rFonts w:eastAsiaTheme="minorHAnsi"/>
          <w:sz w:val="28"/>
          <w:szCs w:val="28"/>
          <w:lang w:val="ru-RU"/>
        </w:rPr>
        <w:t>предмет) –</w:t>
      </w:r>
      <w:r w:rsidRPr="00D15AE2">
        <w:rPr>
          <w:rFonts w:eastAsiaTheme="minorHAnsi"/>
          <w:b/>
          <w:bCs/>
          <w:iCs/>
          <w:sz w:val="28"/>
          <w:szCs w:val="28"/>
          <w:lang w:val="ru-RU"/>
        </w:rPr>
        <w:t xml:space="preserve"> </w:t>
      </w:r>
      <w:r w:rsidR="00BA0CE4" w:rsidRPr="00D15AE2">
        <w:rPr>
          <w:rFonts w:eastAsiaTheme="minorHAnsi"/>
          <w:sz w:val="28"/>
          <w:szCs w:val="28"/>
          <w:lang w:val="ru-RU"/>
        </w:rPr>
        <w:t>это фрагмент действительнос</w:t>
      </w:r>
      <w:r w:rsidRPr="00D15AE2">
        <w:rPr>
          <w:rFonts w:eastAsiaTheme="minorHAnsi"/>
          <w:sz w:val="28"/>
          <w:szCs w:val="28"/>
          <w:lang w:val="ru-RU"/>
        </w:rPr>
        <w:t>ти, на который направлено внима</w:t>
      </w:r>
      <w:r w:rsidR="00BA0CE4" w:rsidRPr="00D15AE2">
        <w:rPr>
          <w:rFonts w:eastAsiaTheme="minorHAnsi"/>
          <w:sz w:val="28"/>
          <w:szCs w:val="28"/>
          <w:lang w:val="ru-RU"/>
        </w:rPr>
        <w:t>ние познающего субъекта.</w:t>
      </w:r>
    </w:p>
    <w:p w:rsidR="00D15AE2" w:rsidRPr="00D15AE2" w:rsidRDefault="00D15AE2" w:rsidP="00BA0CE4">
      <w:pPr>
        <w:autoSpaceDE w:val="0"/>
        <w:autoSpaceDN w:val="0"/>
        <w:adjustRightInd w:val="0"/>
        <w:rPr>
          <w:rFonts w:eastAsiaTheme="minorHAnsi"/>
          <w:b/>
          <w:bCs/>
          <w:i/>
          <w:iCs/>
          <w:sz w:val="28"/>
          <w:szCs w:val="28"/>
          <w:lang w:val="ru-RU"/>
        </w:rPr>
      </w:pPr>
    </w:p>
    <w:p w:rsidR="00BA0CE4" w:rsidRPr="00D15AE2" w:rsidRDefault="00BA0CE4" w:rsidP="00D15AE2">
      <w:pPr>
        <w:pStyle w:val="a8"/>
        <w:shd w:val="clear" w:color="auto" w:fill="FFFFFF"/>
        <w:spacing w:before="0" w:beforeAutospacing="0" w:after="0" w:afterAutospacing="0" w:line="270" w:lineRule="atLeast"/>
        <w:ind w:firstLine="708"/>
        <w:rPr>
          <w:color w:val="000000"/>
          <w:sz w:val="28"/>
          <w:szCs w:val="28"/>
        </w:rPr>
      </w:pPr>
      <w:r w:rsidRPr="00D15AE2">
        <w:rPr>
          <w:rStyle w:val="a5"/>
          <w:color w:val="000000"/>
          <w:sz w:val="28"/>
          <w:szCs w:val="28"/>
        </w:rPr>
        <w:t>Чувственное познание</w:t>
      </w:r>
      <w:r w:rsidRPr="00D15AE2">
        <w:rPr>
          <w:color w:val="000000"/>
          <w:sz w:val="28"/>
          <w:szCs w:val="28"/>
        </w:rPr>
        <w:t> опирается на образы, возникающие в сознании в результате деятельности пяти основных чувств человека — зрения, слуха, вкуса, обоняния и осязания.</w:t>
      </w:r>
    </w:p>
    <w:p w:rsidR="00BA0CE4" w:rsidRPr="00D15AE2" w:rsidRDefault="00BA0CE4" w:rsidP="00BA0CE4">
      <w:pPr>
        <w:pStyle w:val="a8"/>
        <w:shd w:val="clear" w:color="auto" w:fill="FFFFFF"/>
        <w:spacing w:before="180" w:beforeAutospacing="0" w:after="0" w:afterAutospacing="0" w:line="270" w:lineRule="atLeast"/>
        <w:rPr>
          <w:color w:val="000000"/>
          <w:sz w:val="28"/>
          <w:szCs w:val="28"/>
        </w:rPr>
      </w:pPr>
      <w:r w:rsidRPr="00D15AE2">
        <w:rPr>
          <w:color w:val="000000"/>
          <w:sz w:val="28"/>
          <w:szCs w:val="28"/>
        </w:rPr>
        <w:t>К формам чувственного познания относят:</w:t>
      </w:r>
    </w:p>
    <w:p w:rsidR="00BA0CE4" w:rsidRPr="00D15AE2" w:rsidRDefault="00BA0CE4" w:rsidP="00D15AE2">
      <w:pPr>
        <w:pStyle w:val="a8"/>
        <w:shd w:val="clear" w:color="auto" w:fill="FFFFFF"/>
        <w:spacing w:before="0" w:beforeAutospacing="0" w:after="0" w:afterAutospacing="0" w:line="270" w:lineRule="atLeast"/>
        <w:ind w:firstLine="708"/>
        <w:rPr>
          <w:color w:val="000000"/>
          <w:sz w:val="28"/>
          <w:szCs w:val="28"/>
        </w:rPr>
      </w:pPr>
      <w:r w:rsidRPr="00D15AE2">
        <w:rPr>
          <w:rStyle w:val="a5"/>
          <w:color w:val="000000"/>
          <w:sz w:val="28"/>
          <w:szCs w:val="28"/>
        </w:rPr>
        <w:t>Ощущение</w:t>
      </w:r>
      <w:r w:rsidRPr="00D15AE2">
        <w:rPr>
          <w:color w:val="000000"/>
          <w:sz w:val="28"/>
          <w:szCs w:val="28"/>
        </w:rPr>
        <w:t xml:space="preserve"> — элементарный чувственный образ, отображающий отдельные, единичные свойства предмета. Можно изолированно ощущать вкус, цвет, запах, звук и </w:t>
      </w:r>
      <w:proofErr w:type="gramStart"/>
      <w:r w:rsidRPr="00D15AE2">
        <w:rPr>
          <w:color w:val="000000"/>
          <w:sz w:val="28"/>
          <w:szCs w:val="28"/>
        </w:rPr>
        <w:t>т.д. Например</w:t>
      </w:r>
      <w:proofErr w:type="gramEnd"/>
      <w:r w:rsidRPr="00D15AE2">
        <w:rPr>
          <w:color w:val="000000"/>
          <w:sz w:val="28"/>
          <w:szCs w:val="28"/>
        </w:rPr>
        <w:t>, для лимона характерны ощущения кислоты, желтизны и т.д.;</w:t>
      </w:r>
    </w:p>
    <w:p w:rsidR="00BA0CE4" w:rsidRPr="00D15AE2" w:rsidRDefault="00BA0CE4" w:rsidP="00D15AE2">
      <w:pPr>
        <w:pStyle w:val="a8"/>
        <w:shd w:val="clear" w:color="auto" w:fill="FFFFFF"/>
        <w:spacing w:before="0" w:beforeAutospacing="0" w:after="0" w:afterAutospacing="0" w:line="270" w:lineRule="atLeast"/>
        <w:ind w:firstLine="708"/>
        <w:rPr>
          <w:color w:val="000000"/>
          <w:sz w:val="28"/>
          <w:szCs w:val="28"/>
        </w:rPr>
      </w:pPr>
      <w:r w:rsidRPr="00D15AE2">
        <w:rPr>
          <w:rStyle w:val="a5"/>
          <w:color w:val="000000"/>
          <w:sz w:val="28"/>
          <w:szCs w:val="28"/>
        </w:rPr>
        <w:t>Восприятие</w:t>
      </w:r>
      <w:r w:rsidRPr="00D15AE2">
        <w:rPr>
          <w:color w:val="000000"/>
          <w:sz w:val="28"/>
          <w:szCs w:val="28"/>
        </w:rPr>
        <w:t> — отображение не отдельных свойств, а их системы, целостности. Например, мы воспринимаем лимон не как кислоту или желтизну, а как целостный предмет. Наше восприятие лимона включает в себя и его цвет, и его вкус, и его запах в неразрывном единстве: оно подразумевает не работу отдельного чувства, а согласованную деятельность нескольких или всех основных чувств;</w:t>
      </w:r>
    </w:p>
    <w:p w:rsidR="00BA0CE4" w:rsidRPr="00D15AE2" w:rsidRDefault="00BA0CE4" w:rsidP="00D15AE2">
      <w:pPr>
        <w:pStyle w:val="a8"/>
        <w:shd w:val="clear" w:color="auto" w:fill="FFFFFF"/>
        <w:spacing w:before="0" w:beforeAutospacing="0" w:after="0" w:afterAutospacing="0" w:line="270" w:lineRule="atLeast"/>
        <w:ind w:firstLine="708"/>
        <w:rPr>
          <w:color w:val="000000"/>
          <w:sz w:val="28"/>
          <w:szCs w:val="28"/>
        </w:rPr>
      </w:pPr>
      <w:r w:rsidRPr="00D15AE2">
        <w:rPr>
          <w:rStyle w:val="a5"/>
          <w:color w:val="000000"/>
          <w:sz w:val="28"/>
          <w:szCs w:val="28"/>
        </w:rPr>
        <w:t>Представление</w:t>
      </w:r>
      <w:r w:rsidRPr="00D15AE2">
        <w:rPr>
          <w:color w:val="000000"/>
          <w:sz w:val="28"/>
          <w:szCs w:val="28"/>
        </w:rPr>
        <w:t> — чувственный образ предмета, который возникает в сознании в отсутствие этого предмета. Например, если мы когда-либо видели лимон, мы вполне можем представить его себе, даже если он не находится перед нами и не может воздействовать на наши органы чувств. В представлении большую роль играют память, воспоминания, а также воображение человека. Представление можно назвать восприятием предмета в его отсутствие. Возможность представления и его близость к восприятию обусловлены тем фактом, что чувственные образы возникают не в органах чувств, а в коре головного мозга. Поэтому непосредственное присутствие предмета не является необходимым условием для возникновения чувственного образа.</w:t>
      </w:r>
    </w:p>
    <w:p w:rsidR="00BA0CE4" w:rsidRPr="00D15AE2" w:rsidRDefault="00BA0CE4" w:rsidP="00BA0CE4">
      <w:pPr>
        <w:pStyle w:val="a8"/>
        <w:shd w:val="clear" w:color="auto" w:fill="FFFFFF"/>
        <w:spacing w:before="180" w:beforeAutospacing="0" w:after="0" w:afterAutospacing="0" w:line="270" w:lineRule="atLeast"/>
        <w:ind w:firstLine="708"/>
        <w:rPr>
          <w:color w:val="000000"/>
          <w:sz w:val="28"/>
          <w:szCs w:val="28"/>
        </w:rPr>
      </w:pPr>
      <w:r w:rsidRPr="00D15AE2">
        <w:rPr>
          <w:b/>
          <w:color w:val="000000"/>
          <w:sz w:val="28"/>
          <w:szCs w:val="28"/>
        </w:rPr>
        <w:t>Рациональное познание</w:t>
      </w:r>
      <w:r w:rsidRPr="00D15AE2">
        <w:rPr>
          <w:color w:val="000000"/>
          <w:sz w:val="28"/>
          <w:szCs w:val="28"/>
        </w:rPr>
        <w:t>, основанное на абстрактном мышлении, позволяет человеку выйти за ограниченные рамки чувств.</w:t>
      </w:r>
    </w:p>
    <w:p w:rsidR="00BA0CE4" w:rsidRPr="00D15AE2" w:rsidRDefault="00BA0CE4" w:rsidP="00BA0CE4">
      <w:pPr>
        <w:pStyle w:val="a8"/>
        <w:shd w:val="clear" w:color="auto" w:fill="FFFFFF"/>
        <w:spacing w:before="180" w:beforeAutospacing="0" w:after="0" w:afterAutospacing="0" w:line="270" w:lineRule="atLeast"/>
        <w:rPr>
          <w:color w:val="000000"/>
          <w:sz w:val="28"/>
          <w:szCs w:val="28"/>
        </w:rPr>
      </w:pPr>
      <w:r w:rsidRPr="00D15AE2">
        <w:rPr>
          <w:color w:val="000000"/>
          <w:sz w:val="28"/>
          <w:szCs w:val="28"/>
        </w:rPr>
        <w:lastRenderedPageBreak/>
        <w:t>К формам рационального познания относят:</w:t>
      </w:r>
    </w:p>
    <w:p w:rsidR="00BA0CE4" w:rsidRPr="00D15AE2" w:rsidRDefault="00BA0CE4" w:rsidP="00D15AE2">
      <w:pPr>
        <w:pStyle w:val="a8"/>
        <w:shd w:val="clear" w:color="auto" w:fill="FFFFFF"/>
        <w:spacing w:before="0" w:beforeAutospacing="0" w:after="0" w:afterAutospacing="0" w:line="270" w:lineRule="atLeast"/>
        <w:ind w:firstLine="708"/>
        <w:rPr>
          <w:color w:val="000000"/>
          <w:sz w:val="28"/>
          <w:szCs w:val="28"/>
        </w:rPr>
      </w:pPr>
      <w:r w:rsidRPr="00D15AE2">
        <w:rPr>
          <w:rStyle w:val="a5"/>
          <w:color w:val="000000"/>
          <w:sz w:val="28"/>
          <w:szCs w:val="28"/>
        </w:rPr>
        <w:t>Понятие</w:t>
      </w:r>
      <w:r w:rsidRPr="00D15AE2">
        <w:rPr>
          <w:color w:val="000000"/>
          <w:sz w:val="28"/>
          <w:szCs w:val="28"/>
        </w:rPr>
        <w:t> — мысль, которая отражает предметы, явления и связи между ними в обобщенной форме. Например, понятие «</w:t>
      </w:r>
      <w:r w:rsidRPr="00D15AE2">
        <w:rPr>
          <w:color w:val="000000"/>
          <w:sz w:val="28"/>
          <w:szCs w:val="28"/>
        </w:rPr>
        <w:t>человек</w:t>
      </w:r>
      <w:r w:rsidRPr="00D15AE2">
        <w:rPr>
          <w:color w:val="000000"/>
          <w:sz w:val="28"/>
          <w:szCs w:val="28"/>
        </w:rPr>
        <w:t>» не тождественно простому чувственному образу какого-то конкретного человека, а обозначает в обобщенном виде мысль о любом человеке — кем бы он ни был. Аналогично понятие «стол» включает в себя образы всех столов — различной формы, размеров, окраски, а не какой-либо определенный образ стола. Таким образом, понятие схватывает не отдельные признаки предмета, а его сущность, в частности, в случае стола — его функции, использование (перевернутый ящик тоже может входить в понятие «стол», если он используется в таком качестве);</w:t>
      </w:r>
    </w:p>
    <w:p w:rsidR="00BA0CE4" w:rsidRPr="00D15AE2" w:rsidRDefault="00BA0CE4" w:rsidP="00D15AE2">
      <w:pPr>
        <w:pStyle w:val="a8"/>
        <w:shd w:val="clear" w:color="auto" w:fill="FFFFFF"/>
        <w:spacing w:before="0" w:beforeAutospacing="0" w:after="0" w:afterAutospacing="0" w:line="270" w:lineRule="atLeast"/>
        <w:ind w:firstLine="708"/>
        <w:rPr>
          <w:color w:val="000000"/>
          <w:sz w:val="28"/>
          <w:szCs w:val="28"/>
        </w:rPr>
      </w:pPr>
      <w:r w:rsidRPr="00D15AE2">
        <w:rPr>
          <w:rStyle w:val="a5"/>
          <w:color w:val="000000"/>
          <w:sz w:val="28"/>
          <w:szCs w:val="28"/>
        </w:rPr>
        <w:t>Суждение -</w:t>
      </w:r>
      <w:r w:rsidRPr="00D15AE2">
        <w:rPr>
          <w:color w:val="000000"/>
          <w:sz w:val="28"/>
          <w:szCs w:val="28"/>
        </w:rPr>
        <w:t> это отрицание или утверждение чего-либо при помощи понятий. В суждении между двумя понятиями устанавливается связь. Например, «Золото есть металл»;</w:t>
      </w:r>
    </w:p>
    <w:p w:rsidR="00BA0CE4" w:rsidRPr="00D15AE2" w:rsidRDefault="00BA0CE4" w:rsidP="00D15AE2">
      <w:pPr>
        <w:pStyle w:val="a8"/>
        <w:shd w:val="clear" w:color="auto" w:fill="FFFFFF"/>
        <w:spacing w:before="0" w:beforeAutospacing="0" w:after="0" w:afterAutospacing="0" w:line="270" w:lineRule="atLeast"/>
        <w:ind w:firstLine="708"/>
        <w:rPr>
          <w:color w:val="000000"/>
          <w:sz w:val="28"/>
          <w:szCs w:val="28"/>
        </w:rPr>
      </w:pPr>
      <w:r w:rsidRPr="00D15AE2">
        <w:rPr>
          <w:rStyle w:val="a5"/>
          <w:color w:val="000000"/>
          <w:sz w:val="28"/>
          <w:szCs w:val="28"/>
        </w:rPr>
        <w:t>Умозаключение</w:t>
      </w:r>
      <w:r w:rsidRPr="00D15AE2">
        <w:rPr>
          <w:color w:val="000000"/>
          <w:sz w:val="28"/>
          <w:szCs w:val="28"/>
        </w:rPr>
        <w:t> — рассуждение, в ходе которого из одних суждений — посылок выводится другое, заключительное суждение — вывод.</w:t>
      </w:r>
    </w:p>
    <w:p w:rsidR="00BA0CE4" w:rsidRPr="00D15AE2" w:rsidRDefault="00BA0CE4" w:rsidP="00BA0CE4">
      <w:pPr>
        <w:pStyle w:val="a8"/>
        <w:shd w:val="clear" w:color="auto" w:fill="FFFFFF"/>
        <w:spacing w:before="0" w:beforeAutospacing="0" w:after="0" w:afterAutospacing="0" w:line="270" w:lineRule="atLeast"/>
        <w:rPr>
          <w:color w:val="000000"/>
          <w:sz w:val="28"/>
          <w:szCs w:val="28"/>
        </w:rPr>
      </w:pPr>
    </w:p>
    <w:p w:rsidR="00BA0CE4" w:rsidRPr="00D15AE2" w:rsidRDefault="00BA0CE4" w:rsidP="00D15AE2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val="ru-RU"/>
        </w:rPr>
      </w:pPr>
      <w:r w:rsidRPr="00D15AE2">
        <w:rPr>
          <w:rFonts w:eastAsiaTheme="minorHAnsi"/>
          <w:sz w:val="28"/>
          <w:szCs w:val="28"/>
          <w:lang w:val="ru-RU"/>
        </w:rPr>
        <w:t>Процесс мы</w:t>
      </w:r>
      <w:r w:rsidR="00D15AE2" w:rsidRPr="00D15AE2">
        <w:rPr>
          <w:rFonts w:eastAsiaTheme="minorHAnsi"/>
          <w:sz w:val="28"/>
          <w:szCs w:val="28"/>
          <w:lang w:val="ru-RU"/>
        </w:rPr>
        <w:t xml:space="preserve">шления может </w:t>
      </w:r>
      <w:r w:rsidRPr="00D15AE2">
        <w:rPr>
          <w:rFonts w:eastAsiaTheme="minorHAnsi"/>
          <w:sz w:val="28"/>
          <w:szCs w:val="28"/>
          <w:lang w:val="ru-RU"/>
        </w:rPr>
        <w:t>протекать сложно и необязат</w:t>
      </w:r>
      <w:r w:rsidR="00D15AE2" w:rsidRPr="00D15AE2">
        <w:rPr>
          <w:rFonts w:eastAsiaTheme="minorHAnsi"/>
          <w:sz w:val="28"/>
          <w:szCs w:val="28"/>
          <w:lang w:val="ru-RU"/>
        </w:rPr>
        <w:t xml:space="preserve">ельно в логически доказательном </w:t>
      </w:r>
      <w:r w:rsidRPr="00D15AE2">
        <w:rPr>
          <w:rFonts w:eastAsiaTheme="minorHAnsi"/>
          <w:sz w:val="28"/>
          <w:szCs w:val="28"/>
          <w:lang w:val="ru-RU"/>
        </w:rPr>
        <w:t>виде. Иногда человек мгновенн</w:t>
      </w:r>
      <w:r w:rsidR="00D15AE2" w:rsidRPr="00D15AE2">
        <w:rPr>
          <w:rFonts w:eastAsiaTheme="minorHAnsi"/>
          <w:sz w:val="28"/>
          <w:szCs w:val="28"/>
          <w:lang w:val="ru-RU"/>
        </w:rPr>
        <w:t xml:space="preserve">о схватывает ситуацию и находит </w:t>
      </w:r>
      <w:r w:rsidRPr="00D15AE2">
        <w:rPr>
          <w:rFonts w:eastAsiaTheme="minorHAnsi"/>
          <w:sz w:val="28"/>
          <w:szCs w:val="28"/>
          <w:lang w:val="ru-RU"/>
        </w:rPr>
        <w:t>решение. Человека как бы осеняет. Интуиция</w:t>
      </w:r>
      <w:r w:rsidR="00D15AE2" w:rsidRPr="00D15AE2">
        <w:rPr>
          <w:rFonts w:eastAsiaTheme="minorHAnsi"/>
          <w:sz w:val="28"/>
          <w:szCs w:val="28"/>
          <w:lang w:val="ru-RU"/>
        </w:rPr>
        <w:t xml:space="preserve"> </w:t>
      </w:r>
      <w:r w:rsidRPr="00D15AE2">
        <w:rPr>
          <w:rFonts w:eastAsiaTheme="minorHAnsi"/>
          <w:sz w:val="28"/>
          <w:szCs w:val="28"/>
          <w:lang w:val="ru-RU"/>
        </w:rPr>
        <w:t>- не автономный</w:t>
      </w:r>
      <w:r w:rsidR="00D15AE2">
        <w:rPr>
          <w:rFonts w:eastAsiaTheme="minorHAnsi"/>
          <w:sz w:val="28"/>
          <w:szCs w:val="28"/>
          <w:lang w:val="ru-RU"/>
        </w:rPr>
        <w:t xml:space="preserve"> </w:t>
      </w:r>
      <w:r w:rsidRPr="00D15AE2">
        <w:rPr>
          <w:rFonts w:eastAsiaTheme="minorHAnsi"/>
          <w:sz w:val="28"/>
          <w:szCs w:val="28"/>
          <w:lang w:val="ru-RU"/>
        </w:rPr>
        <w:t>способ познания, но лишь качест</w:t>
      </w:r>
      <w:r w:rsidR="00D15AE2" w:rsidRPr="00D15AE2">
        <w:rPr>
          <w:rFonts w:eastAsiaTheme="minorHAnsi"/>
          <w:sz w:val="28"/>
          <w:szCs w:val="28"/>
          <w:lang w:val="ru-RU"/>
        </w:rPr>
        <w:t>венно особый вид, когда отдель</w:t>
      </w:r>
      <w:r w:rsidRPr="00D15AE2">
        <w:rPr>
          <w:rFonts w:eastAsiaTheme="minorHAnsi"/>
          <w:sz w:val="28"/>
          <w:szCs w:val="28"/>
          <w:lang w:val="ru-RU"/>
        </w:rPr>
        <w:t>ные звенья логической цепоч</w:t>
      </w:r>
      <w:r w:rsidR="00D15AE2" w:rsidRPr="00D15AE2">
        <w:rPr>
          <w:rFonts w:eastAsiaTheme="minorHAnsi"/>
          <w:sz w:val="28"/>
          <w:szCs w:val="28"/>
          <w:lang w:val="ru-RU"/>
        </w:rPr>
        <w:t xml:space="preserve">ки остаются на уровне бессознательного. В итоге: </w:t>
      </w:r>
      <w:r w:rsidRPr="00D15AE2">
        <w:rPr>
          <w:rFonts w:eastAsiaTheme="minorHAnsi"/>
          <w:sz w:val="28"/>
          <w:szCs w:val="28"/>
          <w:lang w:val="ru-RU"/>
        </w:rPr>
        <w:t>возникает пр</w:t>
      </w:r>
      <w:r w:rsidR="00D15AE2" w:rsidRPr="00D15AE2">
        <w:rPr>
          <w:rFonts w:eastAsiaTheme="minorHAnsi"/>
          <w:sz w:val="28"/>
          <w:szCs w:val="28"/>
          <w:lang w:val="ru-RU"/>
        </w:rPr>
        <w:t xml:space="preserve">едугадывающее прозрение, всегда </w:t>
      </w:r>
      <w:r w:rsidRPr="00D15AE2">
        <w:rPr>
          <w:rFonts w:eastAsiaTheme="minorHAnsi"/>
          <w:sz w:val="28"/>
          <w:szCs w:val="28"/>
          <w:lang w:val="ru-RU"/>
        </w:rPr>
        <w:t>опирающееся на «осевший» в п</w:t>
      </w:r>
      <w:r w:rsidR="00D15AE2" w:rsidRPr="00D15AE2">
        <w:rPr>
          <w:rFonts w:eastAsiaTheme="minorHAnsi"/>
          <w:sz w:val="28"/>
          <w:szCs w:val="28"/>
          <w:lang w:val="ru-RU"/>
        </w:rPr>
        <w:t>одсознании опыт. Человек в дан</w:t>
      </w:r>
      <w:r w:rsidRPr="00D15AE2">
        <w:rPr>
          <w:rFonts w:eastAsiaTheme="minorHAnsi"/>
          <w:sz w:val="28"/>
          <w:szCs w:val="28"/>
          <w:lang w:val="ru-RU"/>
        </w:rPr>
        <w:t>ной конкретной ситуации не мож</w:t>
      </w:r>
      <w:r w:rsidR="00D15AE2" w:rsidRPr="00D15AE2">
        <w:rPr>
          <w:rFonts w:eastAsiaTheme="minorHAnsi"/>
          <w:sz w:val="28"/>
          <w:szCs w:val="28"/>
          <w:lang w:val="ru-RU"/>
        </w:rPr>
        <w:t xml:space="preserve">ет дать себе отчет, где и когда </w:t>
      </w:r>
      <w:r w:rsidRPr="00D15AE2">
        <w:rPr>
          <w:rFonts w:eastAsiaTheme="minorHAnsi"/>
          <w:sz w:val="28"/>
          <w:szCs w:val="28"/>
          <w:lang w:val="ru-RU"/>
        </w:rPr>
        <w:t xml:space="preserve">он по мельчайшим крупицам </w:t>
      </w:r>
      <w:r w:rsidR="00D15AE2" w:rsidRPr="00D15AE2">
        <w:rPr>
          <w:rFonts w:eastAsiaTheme="minorHAnsi"/>
          <w:sz w:val="28"/>
          <w:szCs w:val="28"/>
          <w:lang w:val="ru-RU"/>
        </w:rPr>
        <w:t xml:space="preserve">собирал этот опыт, который стал </w:t>
      </w:r>
      <w:r w:rsidRPr="00D15AE2">
        <w:rPr>
          <w:rFonts w:eastAsiaTheme="minorHAnsi"/>
          <w:sz w:val="28"/>
          <w:szCs w:val="28"/>
          <w:lang w:val="ru-RU"/>
        </w:rPr>
        <w:t>основой для творческого озар</w:t>
      </w:r>
      <w:r w:rsidR="00D15AE2">
        <w:rPr>
          <w:rFonts w:eastAsiaTheme="minorHAnsi"/>
          <w:sz w:val="28"/>
          <w:szCs w:val="28"/>
          <w:lang w:val="ru-RU"/>
        </w:rPr>
        <w:t xml:space="preserve">ения. На первый взгляд кажется, </w:t>
      </w:r>
      <w:r w:rsidRPr="00D15AE2">
        <w:rPr>
          <w:rFonts w:eastAsiaTheme="minorHAnsi"/>
          <w:sz w:val="28"/>
          <w:szCs w:val="28"/>
          <w:lang w:val="ru-RU"/>
        </w:rPr>
        <w:t>что интуиция</w:t>
      </w:r>
      <w:r w:rsidR="00D15AE2" w:rsidRPr="00D15AE2">
        <w:rPr>
          <w:rFonts w:eastAsiaTheme="minorHAnsi"/>
          <w:sz w:val="28"/>
          <w:szCs w:val="28"/>
          <w:lang w:val="ru-RU"/>
        </w:rPr>
        <w:t xml:space="preserve"> -</w:t>
      </w:r>
      <w:r w:rsidRPr="00D15AE2">
        <w:rPr>
          <w:rFonts w:eastAsiaTheme="minorHAnsi"/>
          <w:sz w:val="28"/>
          <w:szCs w:val="28"/>
          <w:lang w:val="ru-RU"/>
        </w:rPr>
        <w:t xml:space="preserve"> это ни с чем не с</w:t>
      </w:r>
      <w:r w:rsidR="00D15AE2">
        <w:rPr>
          <w:rFonts w:eastAsiaTheme="minorHAnsi"/>
          <w:sz w:val="28"/>
          <w:szCs w:val="28"/>
          <w:lang w:val="ru-RU"/>
        </w:rPr>
        <w:t>вязанное и совершенно не</w:t>
      </w:r>
      <w:r w:rsidR="00D15AE2" w:rsidRPr="00D15AE2">
        <w:rPr>
          <w:rFonts w:eastAsiaTheme="minorHAnsi"/>
          <w:sz w:val="28"/>
          <w:szCs w:val="28"/>
          <w:lang w:val="ru-RU"/>
        </w:rPr>
        <w:t>объяс</w:t>
      </w:r>
      <w:r w:rsidRPr="00D15AE2">
        <w:rPr>
          <w:rFonts w:eastAsiaTheme="minorHAnsi"/>
          <w:sz w:val="28"/>
          <w:szCs w:val="28"/>
          <w:lang w:val="ru-RU"/>
        </w:rPr>
        <w:t xml:space="preserve">нимое явление. Но это лишь на </w:t>
      </w:r>
      <w:r w:rsidR="00D15AE2" w:rsidRPr="00D15AE2">
        <w:rPr>
          <w:rFonts w:eastAsiaTheme="minorHAnsi"/>
          <w:sz w:val="28"/>
          <w:szCs w:val="28"/>
          <w:lang w:val="ru-RU"/>
        </w:rPr>
        <w:t>первый взгляд. В действительно</w:t>
      </w:r>
      <w:r w:rsidRPr="00D15AE2">
        <w:rPr>
          <w:rFonts w:eastAsiaTheme="minorHAnsi"/>
          <w:sz w:val="28"/>
          <w:szCs w:val="28"/>
          <w:lang w:val="ru-RU"/>
        </w:rPr>
        <w:t>сти в результате исследований с</w:t>
      </w:r>
      <w:r w:rsidR="00D15AE2" w:rsidRPr="00D15AE2">
        <w:rPr>
          <w:rFonts w:eastAsiaTheme="minorHAnsi"/>
          <w:sz w:val="28"/>
          <w:szCs w:val="28"/>
          <w:lang w:val="ru-RU"/>
        </w:rPr>
        <w:t>тановится ясно, что интуитивно</w:t>
      </w:r>
      <w:r w:rsidRPr="00D15AE2">
        <w:rPr>
          <w:rFonts w:eastAsiaTheme="minorHAnsi"/>
          <w:sz w:val="28"/>
          <w:szCs w:val="28"/>
          <w:lang w:val="ru-RU"/>
        </w:rPr>
        <w:t>му озарению обычно предшест</w:t>
      </w:r>
      <w:r w:rsidR="00D15AE2" w:rsidRPr="00D15AE2">
        <w:rPr>
          <w:rFonts w:eastAsiaTheme="minorHAnsi"/>
          <w:sz w:val="28"/>
          <w:szCs w:val="28"/>
          <w:lang w:val="ru-RU"/>
        </w:rPr>
        <w:t xml:space="preserve">вует жизненный опыт, накопление </w:t>
      </w:r>
      <w:r w:rsidRPr="00D15AE2">
        <w:rPr>
          <w:rFonts w:eastAsiaTheme="minorHAnsi"/>
          <w:sz w:val="28"/>
          <w:szCs w:val="28"/>
          <w:lang w:val="ru-RU"/>
        </w:rPr>
        <w:t>информации, попытки логически решить ту или иную проблему.</w:t>
      </w:r>
    </w:p>
    <w:p w:rsidR="00BA0CE4" w:rsidRPr="00D15AE2" w:rsidRDefault="00BA0CE4" w:rsidP="00BA0CE4">
      <w:pPr>
        <w:pStyle w:val="a8"/>
        <w:shd w:val="clear" w:color="auto" w:fill="FFFFFF"/>
        <w:spacing w:before="0" w:beforeAutospacing="0" w:after="135" w:afterAutospacing="0"/>
        <w:rPr>
          <w:color w:val="333333"/>
          <w:sz w:val="28"/>
          <w:szCs w:val="28"/>
        </w:rPr>
      </w:pPr>
    </w:p>
    <w:p w:rsidR="00D15AE2" w:rsidRPr="00D15AE2" w:rsidRDefault="00D15AE2" w:rsidP="00D15AE2">
      <w:pPr>
        <w:pStyle w:val="a8"/>
        <w:shd w:val="clear" w:color="auto" w:fill="FFFFFF"/>
        <w:spacing w:before="0" w:beforeAutospacing="0" w:after="135" w:afterAutospacing="0"/>
        <w:ind w:firstLine="708"/>
        <w:rPr>
          <w:color w:val="000000"/>
          <w:sz w:val="28"/>
          <w:szCs w:val="28"/>
        </w:rPr>
      </w:pPr>
      <w:r w:rsidRPr="00D15AE2">
        <w:rPr>
          <w:b/>
          <w:color w:val="000000"/>
          <w:sz w:val="28"/>
          <w:szCs w:val="28"/>
        </w:rPr>
        <w:t>Эмоции. Воля. Вера.</w:t>
      </w:r>
      <w:r w:rsidRPr="00D15AE2">
        <w:rPr>
          <w:color w:val="000000"/>
          <w:sz w:val="28"/>
          <w:szCs w:val="28"/>
        </w:rPr>
        <w:t xml:space="preserve"> </w:t>
      </w:r>
      <w:r w:rsidRPr="00D15AE2">
        <w:rPr>
          <w:color w:val="000000"/>
          <w:sz w:val="28"/>
          <w:szCs w:val="28"/>
        </w:rPr>
        <w:t>Ранее чувства рассматривались как нейтральные к ценностным аспектам феномены. Обычно эта нейтральность отсутствует. В таком случае чувства выступают как </w:t>
      </w:r>
      <w:proofErr w:type="gramStart"/>
      <w:r w:rsidRPr="00D15AE2">
        <w:rPr>
          <w:iCs/>
          <w:color w:val="000000"/>
          <w:sz w:val="28"/>
          <w:szCs w:val="28"/>
        </w:rPr>
        <w:t>переживания</w:t>
      </w:r>
      <w:r w:rsidRPr="00D15AE2">
        <w:rPr>
          <w:color w:val="000000"/>
          <w:sz w:val="28"/>
          <w:szCs w:val="28"/>
        </w:rPr>
        <w:t> ,</w:t>
      </w:r>
      <w:proofErr w:type="gramEnd"/>
      <w:r w:rsidRPr="00D15AE2">
        <w:rPr>
          <w:color w:val="000000"/>
          <w:sz w:val="28"/>
          <w:szCs w:val="28"/>
        </w:rPr>
        <w:t xml:space="preserve"> позволяющие субъекту понять личностный смысл происходящего. Непосредственные переживания значимости явлений и ситуаций выступают как </w:t>
      </w:r>
      <w:r w:rsidRPr="00D15AE2">
        <w:rPr>
          <w:b/>
          <w:color w:val="000000"/>
          <w:sz w:val="28"/>
          <w:szCs w:val="28"/>
        </w:rPr>
        <w:t>эмоции</w:t>
      </w:r>
      <w:r w:rsidRPr="00D15AE2">
        <w:rPr>
          <w:color w:val="000000"/>
          <w:sz w:val="28"/>
          <w:szCs w:val="28"/>
        </w:rPr>
        <w:t>. Положительные эмоции — удовольствие, радость, восторг, любовь и т. п. Отрицательные эмоции — боязнь, испуг, страх, ненависть, горе и т. п.</w:t>
      </w:r>
    </w:p>
    <w:p w:rsidR="00D15AE2" w:rsidRPr="00D15AE2" w:rsidRDefault="00D15AE2" w:rsidP="00D15AE2">
      <w:pPr>
        <w:pStyle w:val="a8"/>
        <w:shd w:val="clear" w:color="auto" w:fill="FFFFFF"/>
        <w:spacing w:before="0" w:beforeAutospacing="0" w:after="135" w:afterAutospacing="0"/>
        <w:ind w:firstLine="708"/>
        <w:rPr>
          <w:color w:val="000000"/>
          <w:sz w:val="28"/>
          <w:szCs w:val="28"/>
        </w:rPr>
      </w:pPr>
      <w:r w:rsidRPr="00D15AE2">
        <w:rPr>
          <w:color w:val="000000"/>
          <w:sz w:val="28"/>
          <w:szCs w:val="28"/>
        </w:rPr>
        <w:t>Среди разнообразных ценностных форм психики человека важнейшее значение имеет </w:t>
      </w:r>
      <w:proofErr w:type="gramStart"/>
      <w:r w:rsidRPr="00D15AE2">
        <w:rPr>
          <w:b/>
          <w:iCs/>
          <w:color w:val="000000"/>
          <w:sz w:val="28"/>
          <w:szCs w:val="28"/>
        </w:rPr>
        <w:t>воля</w:t>
      </w:r>
      <w:r w:rsidRPr="00D15AE2">
        <w:rPr>
          <w:color w:val="000000"/>
          <w:sz w:val="28"/>
          <w:szCs w:val="28"/>
        </w:rPr>
        <w:t> ,</w:t>
      </w:r>
      <w:proofErr w:type="gramEnd"/>
      <w:r w:rsidRPr="00D15AE2">
        <w:rPr>
          <w:color w:val="000000"/>
          <w:sz w:val="28"/>
          <w:szCs w:val="28"/>
        </w:rPr>
        <w:t xml:space="preserve"> сознательная </w:t>
      </w:r>
      <w:proofErr w:type="spellStart"/>
      <w:r w:rsidRPr="00D15AE2">
        <w:rPr>
          <w:color w:val="000000"/>
          <w:sz w:val="28"/>
          <w:szCs w:val="28"/>
        </w:rPr>
        <w:t>саморегуляция</w:t>
      </w:r>
      <w:proofErr w:type="spellEnd"/>
      <w:r w:rsidRPr="00D15AE2">
        <w:rPr>
          <w:color w:val="000000"/>
          <w:sz w:val="28"/>
          <w:szCs w:val="28"/>
        </w:rPr>
        <w:t xml:space="preserve"> субъектом своей деятельности, проявляющаяся как целеустремленность, решительность, самообладание. Для Канта и Фихте воля является источником осуществления нравственных принципов, основой практической деятельности человека. Для </w:t>
      </w:r>
      <w:r w:rsidRPr="00D15AE2">
        <w:rPr>
          <w:color w:val="000000"/>
          <w:sz w:val="28"/>
          <w:szCs w:val="28"/>
        </w:rPr>
        <w:lastRenderedPageBreak/>
        <w:t>Шопенгауэра же, как и для Ницше, воля есть иррациональ</w:t>
      </w:r>
      <w:r>
        <w:rPr>
          <w:color w:val="000000"/>
          <w:sz w:val="28"/>
          <w:szCs w:val="28"/>
        </w:rPr>
        <w:t xml:space="preserve">ный импульс бытия, его </w:t>
      </w:r>
      <w:proofErr w:type="spellStart"/>
      <w:r>
        <w:rPr>
          <w:color w:val="000000"/>
          <w:sz w:val="28"/>
          <w:szCs w:val="28"/>
        </w:rPr>
        <w:t>саморазвё</w:t>
      </w:r>
      <w:r w:rsidRPr="00D15AE2">
        <w:rPr>
          <w:color w:val="000000"/>
          <w:sz w:val="28"/>
          <w:szCs w:val="28"/>
        </w:rPr>
        <w:t>ртывания</w:t>
      </w:r>
      <w:proofErr w:type="spellEnd"/>
      <w:r w:rsidRPr="00D15AE2">
        <w:rPr>
          <w:color w:val="000000"/>
          <w:sz w:val="28"/>
          <w:szCs w:val="28"/>
        </w:rPr>
        <w:t>. Воля фактически выводится за пределы психики.</w:t>
      </w:r>
    </w:p>
    <w:p w:rsidR="00D15AE2" w:rsidRPr="00D15AE2" w:rsidRDefault="00D15AE2" w:rsidP="00D15AE2">
      <w:pPr>
        <w:pStyle w:val="a8"/>
        <w:shd w:val="clear" w:color="auto" w:fill="FFFFFF"/>
        <w:spacing w:before="0" w:beforeAutospacing="0" w:after="135" w:afterAutospacing="0"/>
        <w:ind w:firstLine="708"/>
        <w:rPr>
          <w:color w:val="000000"/>
          <w:sz w:val="28"/>
          <w:szCs w:val="28"/>
        </w:rPr>
      </w:pPr>
      <w:r w:rsidRPr="00D15AE2">
        <w:rPr>
          <w:b/>
          <w:color w:val="000000"/>
          <w:sz w:val="28"/>
          <w:szCs w:val="28"/>
        </w:rPr>
        <w:t>Вера</w:t>
      </w:r>
      <w:r w:rsidRPr="00D15AE2">
        <w:rPr>
          <w:color w:val="000000"/>
          <w:sz w:val="28"/>
          <w:szCs w:val="28"/>
        </w:rPr>
        <w:t xml:space="preserve"> есть некоторый смысл субъективного ориентирования человека в его предрасположенности к действию.</w:t>
      </w:r>
      <w:r w:rsidRPr="00D15AE2">
        <w:rPr>
          <w:color w:val="000000"/>
          <w:sz w:val="28"/>
          <w:szCs w:val="28"/>
        </w:rPr>
        <w:t xml:space="preserve"> </w:t>
      </w:r>
      <w:r w:rsidRPr="00D15AE2">
        <w:rPr>
          <w:color w:val="000000"/>
          <w:sz w:val="28"/>
          <w:szCs w:val="28"/>
        </w:rPr>
        <w:t xml:space="preserve">Кант справедливо подчеркивал, что вера не сводится к деятельности разума, о ней нельзя дать отчет исключительно на языке понятий. Вера — это </w:t>
      </w:r>
      <w:proofErr w:type="spellStart"/>
      <w:r w:rsidRPr="00D15AE2">
        <w:rPr>
          <w:color w:val="000000"/>
          <w:sz w:val="28"/>
          <w:szCs w:val="28"/>
        </w:rPr>
        <w:t>эйдос</w:t>
      </w:r>
      <w:proofErr w:type="spellEnd"/>
      <w:r w:rsidRPr="00D15AE2">
        <w:rPr>
          <w:color w:val="000000"/>
          <w:sz w:val="28"/>
          <w:szCs w:val="28"/>
        </w:rPr>
        <w:t>.</w:t>
      </w:r>
      <w:r w:rsidRPr="00D15AE2">
        <w:rPr>
          <w:color w:val="000000"/>
          <w:sz w:val="28"/>
          <w:szCs w:val="28"/>
        </w:rPr>
        <w:t xml:space="preserve"> </w:t>
      </w:r>
      <w:r w:rsidRPr="00D15AE2">
        <w:rPr>
          <w:color w:val="000000"/>
          <w:sz w:val="28"/>
          <w:szCs w:val="28"/>
        </w:rPr>
        <w:t>Итак, вера — один из наиболее значимых феноменов духовной жизни человека.</w:t>
      </w:r>
    </w:p>
    <w:p w:rsidR="00D15AE2" w:rsidRPr="00D15AE2" w:rsidRDefault="00D15AE2" w:rsidP="00D15AE2">
      <w:pPr>
        <w:pStyle w:val="a8"/>
        <w:shd w:val="clear" w:color="auto" w:fill="FFFFFF"/>
        <w:spacing w:before="0" w:beforeAutospacing="0" w:after="135" w:afterAutospacing="0"/>
        <w:ind w:firstLine="708"/>
        <w:rPr>
          <w:color w:val="333333"/>
          <w:sz w:val="28"/>
          <w:szCs w:val="28"/>
        </w:rPr>
      </w:pPr>
      <w:r w:rsidRPr="00D15AE2">
        <w:rPr>
          <w:color w:val="000000"/>
          <w:sz w:val="28"/>
          <w:szCs w:val="28"/>
        </w:rPr>
        <w:t xml:space="preserve">Когда говорят о феномене веры, то часто утверждают, что он связан с невозможностью достаточных обоснований тех ценностных предположений, которые реализуются в вере. Здесь обоснование понимается чрезмерно узко, как нечто вроде рационального доказательства. Веру можно обосновать, но для этого придется привести не только рациональные, но и чувственно-эмоциональные доводы. Другое дело, что веру не надо связывать с абсолютной достоверностью, которая, как следует из анализа проблемы абсолютной истины, вряд ли достижима. Кант приводил в пример врача, который чаще всего лечит, не будучи абсолютно уверенным в достоверности своего диагноза. От всякого рода действий предохраняет не только отсутствие веры, а наоборот, ее присутствие, полновесность, </w:t>
      </w:r>
      <w:proofErr w:type="spellStart"/>
      <w:r w:rsidRPr="00D15AE2">
        <w:rPr>
          <w:color w:val="000000"/>
          <w:sz w:val="28"/>
          <w:szCs w:val="28"/>
        </w:rPr>
        <w:t>полномасштабность</w:t>
      </w:r>
      <w:proofErr w:type="spellEnd"/>
      <w:r w:rsidRPr="00D15AE2">
        <w:rPr>
          <w:color w:val="000000"/>
          <w:sz w:val="28"/>
          <w:szCs w:val="28"/>
        </w:rPr>
        <w:t xml:space="preserve"> тех актов, которые ведут к ней.</w:t>
      </w:r>
    </w:p>
    <w:p w:rsidR="00D15AE2" w:rsidRDefault="00D15AE2" w:rsidP="00F26433">
      <w:pPr>
        <w:shd w:val="clear" w:color="auto" w:fill="FFFFFF" w:themeFill="background1"/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</w:p>
    <w:p w:rsidR="00D15AE2" w:rsidRDefault="00D15AE2" w:rsidP="00F26433">
      <w:pPr>
        <w:shd w:val="clear" w:color="auto" w:fill="FFFFFF" w:themeFill="background1"/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</w:p>
    <w:p w:rsidR="006444D6" w:rsidRPr="00D15AE2" w:rsidRDefault="006444D6" w:rsidP="00F26433">
      <w:pPr>
        <w:shd w:val="clear" w:color="auto" w:fill="FFFFFF" w:themeFill="background1"/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  <w:bookmarkStart w:id="0" w:name="_GoBack"/>
      <w:bookmarkEnd w:id="0"/>
      <w:r w:rsidRPr="00D15AE2">
        <w:rPr>
          <w:color w:val="000000" w:themeColor="text1"/>
          <w:sz w:val="28"/>
          <w:szCs w:val="28"/>
          <w:lang w:val="ru-RU"/>
        </w:rPr>
        <w:t>Задание выполнил</w:t>
      </w:r>
    </w:p>
    <w:p w:rsidR="006444D6" w:rsidRPr="00D15AE2" w:rsidRDefault="006444D6" w:rsidP="00F26433">
      <w:pPr>
        <w:shd w:val="clear" w:color="auto" w:fill="FFFFFF" w:themeFill="background1"/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  <w:r w:rsidRPr="00D15AE2">
        <w:rPr>
          <w:color w:val="000000" w:themeColor="text1"/>
          <w:sz w:val="28"/>
          <w:szCs w:val="28"/>
          <w:lang w:val="ru-RU"/>
        </w:rPr>
        <w:t>Студент группы КМБО-02-18</w:t>
      </w:r>
    </w:p>
    <w:p w:rsidR="006444D6" w:rsidRPr="00D15AE2" w:rsidRDefault="006444D6" w:rsidP="00F26433">
      <w:pPr>
        <w:shd w:val="clear" w:color="auto" w:fill="FFFFFF" w:themeFill="background1"/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  <w:r w:rsidRPr="00D15AE2">
        <w:rPr>
          <w:color w:val="000000" w:themeColor="text1"/>
          <w:sz w:val="28"/>
          <w:szCs w:val="28"/>
          <w:lang w:val="ru-RU"/>
        </w:rPr>
        <w:t>Новожилов Дмитрий Владимирович</w:t>
      </w:r>
    </w:p>
    <w:sectPr w:rsidR="006444D6" w:rsidRPr="00D15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6DF"/>
    <w:rsid w:val="006444D6"/>
    <w:rsid w:val="009A66DF"/>
    <w:rsid w:val="00BA0CE4"/>
    <w:rsid w:val="00BC5451"/>
    <w:rsid w:val="00D15AE2"/>
    <w:rsid w:val="00E704FC"/>
    <w:rsid w:val="00F2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9EEBC"/>
  <w15:chartTrackingRefBased/>
  <w15:docId w15:val="{896FB1C2-20E1-4C24-B581-48EBF0D5E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6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9A66DF"/>
    <w:pPr>
      <w:widowControl w:val="0"/>
      <w:autoSpaceDE w:val="0"/>
      <w:autoSpaceDN w:val="0"/>
      <w:adjustRightInd w:val="0"/>
      <w:ind w:firstLine="567"/>
      <w:jc w:val="both"/>
    </w:pPr>
    <w:rPr>
      <w:szCs w:val="16"/>
      <w:lang w:val="ru-RU"/>
    </w:rPr>
  </w:style>
  <w:style w:type="character" w:customStyle="1" w:styleId="a4">
    <w:name w:val="Основной текст с отступом Знак"/>
    <w:basedOn w:val="a0"/>
    <w:link w:val="a3"/>
    <w:semiHidden/>
    <w:rsid w:val="009A66DF"/>
    <w:rPr>
      <w:rFonts w:ascii="Times New Roman" w:eastAsia="Times New Roman" w:hAnsi="Times New Roman" w:cs="Times New Roman"/>
      <w:sz w:val="24"/>
      <w:szCs w:val="16"/>
    </w:rPr>
  </w:style>
  <w:style w:type="character" w:styleId="a5">
    <w:name w:val="Strong"/>
    <w:basedOn w:val="a0"/>
    <w:uiPriority w:val="22"/>
    <w:qFormat/>
    <w:rsid w:val="009A66DF"/>
    <w:rPr>
      <w:b/>
      <w:bCs/>
    </w:rPr>
  </w:style>
  <w:style w:type="character" w:styleId="a6">
    <w:name w:val="Emphasis"/>
    <w:basedOn w:val="a0"/>
    <w:uiPriority w:val="20"/>
    <w:qFormat/>
    <w:rsid w:val="009A66DF"/>
    <w:rPr>
      <w:i/>
      <w:iCs/>
    </w:rPr>
  </w:style>
  <w:style w:type="paragraph" w:customStyle="1" w:styleId="p1">
    <w:name w:val="p1"/>
    <w:basedOn w:val="a"/>
    <w:rsid w:val="00F26433"/>
    <w:pPr>
      <w:spacing w:before="100" w:beforeAutospacing="1" w:after="100" w:afterAutospacing="1"/>
    </w:pPr>
    <w:rPr>
      <w:lang w:val="ru-RU" w:eastAsia="ru-RU"/>
    </w:rPr>
  </w:style>
  <w:style w:type="character" w:styleId="a7">
    <w:name w:val="Hyperlink"/>
    <w:basedOn w:val="a0"/>
    <w:uiPriority w:val="99"/>
    <w:semiHidden/>
    <w:unhideWhenUsed/>
    <w:rsid w:val="00F2643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BA0CE4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989</Words>
  <Characters>5639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Новожилов</dc:creator>
  <cp:keywords/>
  <dc:description/>
  <cp:lastModifiedBy>Дмитрий Новожилов</cp:lastModifiedBy>
  <cp:revision>2</cp:revision>
  <dcterms:created xsi:type="dcterms:W3CDTF">2020-04-25T15:59:00Z</dcterms:created>
  <dcterms:modified xsi:type="dcterms:W3CDTF">2020-04-25T15:59:00Z</dcterms:modified>
</cp:coreProperties>
</file>