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C6" w:rsidRDefault="001A4AC6" w:rsidP="001A4AC6">
      <w:pPr>
        <w:pStyle w:val="a3"/>
        <w:jc w:val="left"/>
        <w:rPr>
          <w:sz w:val="28"/>
          <w:szCs w:val="28"/>
        </w:rPr>
      </w:pPr>
      <w:r w:rsidRPr="001A4AC6">
        <w:rPr>
          <w:sz w:val="28"/>
          <w:szCs w:val="28"/>
        </w:rPr>
        <w:t>Ориентация в мире всегда предполагает адекватное воспроизведение, отражение дейс</w:t>
      </w:r>
      <w:r w:rsidRPr="001A4AC6">
        <w:rPr>
          <w:sz w:val="28"/>
          <w:szCs w:val="28"/>
        </w:rPr>
        <w:t>т</w:t>
      </w:r>
      <w:r w:rsidRPr="001A4AC6">
        <w:rPr>
          <w:sz w:val="28"/>
          <w:szCs w:val="28"/>
        </w:rPr>
        <w:t>вительности. Это воспроизведение и составляет суть познавательного отношения к миру П</w:t>
      </w:r>
      <w:r w:rsidRPr="001A4AC6">
        <w:rPr>
          <w:sz w:val="28"/>
          <w:szCs w:val="28"/>
        </w:rPr>
        <w:t>о</w:t>
      </w:r>
      <w:r w:rsidRPr="001A4AC6">
        <w:rPr>
          <w:sz w:val="28"/>
          <w:szCs w:val="28"/>
        </w:rPr>
        <w:t xml:space="preserve">знавательное отношение </w:t>
      </w:r>
      <w:r w:rsidRPr="001A4AC6">
        <w:rPr>
          <w:sz w:val="28"/>
          <w:szCs w:val="28"/>
        </w:rPr>
        <w:t>человека к</w:t>
      </w:r>
      <w:r w:rsidRPr="001A4AC6">
        <w:rPr>
          <w:sz w:val="28"/>
          <w:szCs w:val="28"/>
        </w:rPr>
        <w:t xml:space="preserve"> действительности представляет собой необходимую сторону всей системы его отношений к миру. Возможность адекватного воспроизведения р</w:t>
      </w:r>
      <w:r w:rsidRPr="001A4AC6">
        <w:rPr>
          <w:sz w:val="28"/>
          <w:szCs w:val="28"/>
        </w:rPr>
        <w:t>е</w:t>
      </w:r>
      <w:r w:rsidRPr="001A4AC6">
        <w:rPr>
          <w:sz w:val="28"/>
          <w:szCs w:val="28"/>
        </w:rPr>
        <w:t>альности выступает тем самым как мировоззренческая проблема. Ее решение составля</w:t>
      </w:r>
      <w:r w:rsidRPr="001A4AC6">
        <w:rPr>
          <w:sz w:val="28"/>
          <w:szCs w:val="28"/>
        </w:rPr>
        <w:softHyphen/>
        <w:t>ет вторую сторону основного вопроса философии. Диалектический материализм последов</w:t>
      </w:r>
      <w:r w:rsidRPr="001A4AC6">
        <w:rPr>
          <w:sz w:val="28"/>
          <w:szCs w:val="28"/>
        </w:rPr>
        <w:t>а</w:t>
      </w:r>
      <w:r w:rsidRPr="001A4AC6">
        <w:rPr>
          <w:sz w:val="28"/>
          <w:szCs w:val="28"/>
        </w:rPr>
        <w:t>тельно отстаивает положительное решение вопроса о том, возможно ли адекватное вое пр</w:t>
      </w:r>
      <w:r w:rsidRPr="001A4AC6">
        <w:rPr>
          <w:sz w:val="28"/>
          <w:szCs w:val="28"/>
        </w:rPr>
        <w:t>о</w:t>
      </w:r>
      <w:r w:rsidRPr="001A4AC6">
        <w:rPr>
          <w:sz w:val="28"/>
          <w:szCs w:val="28"/>
        </w:rPr>
        <w:t>изведение действительности в познавательной деятельности человека. Специфика марксис</w:t>
      </w:r>
      <w:r w:rsidRPr="001A4AC6">
        <w:rPr>
          <w:sz w:val="28"/>
          <w:szCs w:val="28"/>
        </w:rPr>
        <w:t>т</w:t>
      </w:r>
      <w:r w:rsidRPr="001A4AC6">
        <w:rPr>
          <w:sz w:val="28"/>
          <w:szCs w:val="28"/>
        </w:rPr>
        <w:t>ского подхода к проблеме адекватного отражения заключается при этом в том</w:t>
      </w:r>
      <w:proofErr w:type="gramStart"/>
      <w:r w:rsidRPr="001A4AC6">
        <w:rPr>
          <w:sz w:val="28"/>
          <w:szCs w:val="28"/>
        </w:rPr>
        <w:t>.</w:t>
      </w:r>
      <w:proofErr w:type="gramEnd"/>
      <w:r w:rsidRPr="001A4AC6">
        <w:rPr>
          <w:sz w:val="28"/>
          <w:szCs w:val="28"/>
        </w:rPr>
        <w:t xml:space="preserve"> что основан</w:t>
      </w:r>
      <w:r w:rsidRPr="001A4AC6">
        <w:rPr>
          <w:sz w:val="28"/>
          <w:szCs w:val="28"/>
        </w:rPr>
        <w:t>и</w:t>
      </w:r>
      <w:r w:rsidRPr="001A4AC6">
        <w:rPr>
          <w:sz w:val="28"/>
          <w:szCs w:val="28"/>
        </w:rPr>
        <w:t>ем и критерием истинности знания является предмет</w:t>
      </w:r>
      <w:r w:rsidRPr="001A4AC6">
        <w:rPr>
          <w:sz w:val="28"/>
          <w:szCs w:val="28"/>
        </w:rPr>
        <w:softHyphen/>
        <w:t>ная практическая деятельность. При</w:t>
      </w:r>
      <w:r w:rsidRPr="001A4AC6">
        <w:rPr>
          <w:sz w:val="28"/>
          <w:szCs w:val="28"/>
        </w:rPr>
        <w:t>н</w:t>
      </w:r>
      <w:r w:rsidRPr="001A4AC6">
        <w:rPr>
          <w:sz w:val="28"/>
          <w:szCs w:val="28"/>
        </w:rPr>
        <w:t>ципиальная позиция диа</w:t>
      </w:r>
      <w:r w:rsidRPr="001A4AC6">
        <w:rPr>
          <w:sz w:val="28"/>
          <w:szCs w:val="28"/>
        </w:rPr>
        <w:softHyphen/>
        <w:t>лектического материализма относительно органической связи по</w:t>
      </w:r>
      <w:r w:rsidRPr="001A4AC6">
        <w:rPr>
          <w:sz w:val="28"/>
          <w:szCs w:val="28"/>
        </w:rPr>
        <w:softHyphen/>
        <w:t>знания и практики была сформулирована Марксом в его «Тези</w:t>
      </w:r>
      <w:r w:rsidRPr="001A4AC6">
        <w:rPr>
          <w:sz w:val="28"/>
          <w:szCs w:val="28"/>
        </w:rPr>
        <w:softHyphen/>
        <w:t>сах о Фейербахе»: «Вопрос о том, обладает ли человеческое мыш</w:t>
      </w:r>
      <w:r w:rsidRPr="001A4AC6">
        <w:rPr>
          <w:sz w:val="28"/>
          <w:szCs w:val="28"/>
        </w:rPr>
        <w:softHyphen/>
        <w:t xml:space="preserve">ление предметной </w:t>
      </w:r>
      <w:proofErr w:type="gramStart"/>
      <w:r w:rsidRPr="001A4AC6">
        <w:rPr>
          <w:sz w:val="28"/>
          <w:szCs w:val="28"/>
        </w:rPr>
        <w:t>истинностью,—</w:t>
      </w:r>
      <w:proofErr w:type="gramEnd"/>
      <w:r w:rsidRPr="001A4AC6">
        <w:rPr>
          <w:sz w:val="28"/>
          <w:szCs w:val="28"/>
        </w:rPr>
        <w:t xml:space="preserve"> вовсе не вопрос те</w:t>
      </w:r>
      <w:r w:rsidRPr="001A4AC6">
        <w:rPr>
          <w:sz w:val="28"/>
          <w:szCs w:val="28"/>
        </w:rPr>
        <w:t>о</w:t>
      </w:r>
      <w:r w:rsidRPr="001A4AC6">
        <w:rPr>
          <w:sz w:val="28"/>
          <w:szCs w:val="28"/>
        </w:rPr>
        <w:t>рии, а прак</w:t>
      </w:r>
      <w:r w:rsidRPr="001A4AC6">
        <w:rPr>
          <w:sz w:val="28"/>
          <w:szCs w:val="28"/>
        </w:rPr>
        <w:softHyphen/>
        <w:t>тический вопрос. В практике должен доказать человек истинность, т. е. действ</w:t>
      </w:r>
      <w:r w:rsidRPr="001A4AC6">
        <w:rPr>
          <w:sz w:val="28"/>
          <w:szCs w:val="28"/>
        </w:rPr>
        <w:t>и</w:t>
      </w:r>
      <w:r w:rsidRPr="001A4AC6">
        <w:rPr>
          <w:sz w:val="28"/>
          <w:szCs w:val="28"/>
        </w:rPr>
        <w:t>тельность и мощь, посюсторонность своего мышле</w:t>
      </w:r>
      <w:r w:rsidRPr="001A4AC6">
        <w:rPr>
          <w:sz w:val="28"/>
          <w:szCs w:val="28"/>
        </w:rPr>
        <w:softHyphen/>
        <w:t>ния. Спор о действительности или неде</w:t>
      </w:r>
      <w:r w:rsidRPr="001A4AC6">
        <w:rPr>
          <w:sz w:val="28"/>
          <w:szCs w:val="28"/>
        </w:rPr>
        <w:t>й</w:t>
      </w:r>
      <w:r w:rsidRPr="001A4AC6">
        <w:rPr>
          <w:sz w:val="28"/>
          <w:szCs w:val="28"/>
        </w:rPr>
        <w:t>ствительности мышле</w:t>
      </w:r>
      <w:r w:rsidRPr="001A4AC6">
        <w:rPr>
          <w:sz w:val="28"/>
          <w:szCs w:val="28"/>
        </w:rPr>
        <w:softHyphen/>
        <w:t>ния, изолирующегося от практики, ес</w:t>
      </w:r>
      <w:r>
        <w:rPr>
          <w:sz w:val="28"/>
          <w:szCs w:val="28"/>
        </w:rPr>
        <w:t>ть чисто схоластический вопрос».</w:t>
      </w:r>
    </w:p>
    <w:p w:rsidR="001A4AC6" w:rsidRPr="001A4AC6" w:rsidRDefault="001A4AC6" w:rsidP="001A4AC6">
      <w:pPr>
        <w:pStyle w:val="a3"/>
        <w:jc w:val="left"/>
        <w:rPr>
          <w:sz w:val="28"/>
          <w:szCs w:val="28"/>
        </w:rPr>
      </w:pPr>
    </w:p>
    <w:p w:rsidR="001A4AC6" w:rsidRDefault="001A4AC6" w:rsidP="001A4AC6">
      <w:pPr>
        <w:ind w:firstLine="540"/>
        <w:rPr>
          <w:sz w:val="28"/>
          <w:szCs w:val="28"/>
          <w:lang w:val="ru-RU"/>
        </w:rPr>
      </w:pPr>
      <w:r w:rsidRPr="001A4AC6">
        <w:rPr>
          <w:sz w:val="28"/>
          <w:szCs w:val="28"/>
          <w:lang w:val="ru-RU"/>
        </w:rPr>
        <w:t>Всякая практическая деятельность, всякое реальное преобра</w:t>
      </w:r>
      <w:r w:rsidRPr="001A4AC6">
        <w:rPr>
          <w:sz w:val="28"/>
          <w:szCs w:val="28"/>
          <w:lang w:val="ru-RU"/>
        </w:rPr>
        <w:softHyphen/>
        <w:t>зование наличие данной природной, социальной действительно</w:t>
      </w:r>
      <w:r w:rsidRPr="001A4AC6">
        <w:rPr>
          <w:sz w:val="28"/>
          <w:szCs w:val="28"/>
          <w:lang w:val="ru-RU"/>
        </w:rPr>
        <w:softHyphen/>
        <w:t>сти и самих людей и отношений между ними обяз</w:t>
      </w:r>
      <w:r w:rsidRPr="001A4AC6">
        <w:rPr>
          <w:sz w:val="28"/>
          <w:szCs w:val="28"/>
          <w:lang w:val="ru-RU"/>
        </w:rPr>
        <w:t>а</w:t>
      </w:r>
      <w:r w:rsidRPr="001A4AC6">
        <w:rPr>
          <w:sz w:val="28"/>
          <w:szCs w:val="28"/>
          <w:lang w:val="ru-RU"/>
        </w:rPr>
        <w:t>тельно пред</w:t>
      </w:r>
      <w:r w:rsidRPr="001A4AC6">
        <w:rPr>
          <w:sz w:val="28"/>
          <w:szCs w:val="28"/>
          <w:lang w:val="ru-RU"/>
        </w:rPr>
        <w:softHyphen/>
        <w:t>полагает работу сознания, наличие идеальных планов деятельно</w:t>
      </w:r>
      <w:r w:rsidRPr="001A4AC6">
        <w:rPr>
          <w:sz w:val="28"/>
          <w:szCs w:val="28"/>
          <w:lang w:val="ru-RU"/>
        </w:rPr>
        <w:softHyphen/>
        <w:t>сти. Практика, таким образом, всегда опосредована сознанием, идеальным, находится с ним в органическом единстве. Однако ведущим звеном этого единства является реальное преобразование дейс</w:t>
      </w:r>
      <w:r w:rsidRPr="001A4AC6">
        <w:rPr>
          <w:sz w:val="28"/>
          <w:szCs w:val="28"/>
          <w:lang w:val="ru-RU"/>
        </w:rPr>
        <w:t>т</w:t>
      </w:r>
      <w:r w:rsidRPr="001A4AC6">
        <w:rPr>
          <w:sz w:val="28"/>
          <w:szCs w:val="28"/>
          <w:lang w:val="ru-RU"/>
        </w:rPr>
        <w:t>вительности. В процессе такого преобразования, преодоления трудностей изменяется, с</w:t>
      </w:r>
      <w:r w:rsidRPr="001A4AC6">
        <w:rPr>
          <w:sz w:val="28"/>
          <w:szCs w:val="28"/>
          <w:lang w:val="ru-RU"/>
        </w:rPr>
        <w:t>о</w:t>
      </w:r>
      <w:r w:rsidRPr="001A4AC6">
        <w:rPr>
          <w:sz w:val="28"/>
          <w:szCs w:val="28"/>
          <w:lang w:val="ru-RU"/>
        </w:rPr>
        <w:t>вершенствуется, развивается идеальный план деятельности</w:t>
      </w:r>
      <w:r>
        <w:rPr>
          <w:sz w:val="28"/>
          <w:szCs w:val="28"/>
          <w:lang w:val="ru-RU"/>
        </w:rPr>
        <w:t>.</w:t>
      </w:r>
    </w:p>
    <w:p w:rsidR="001A4AC6" w:rsidRPr="001A4AC6" w:rsidRDefault="001A4AC6" w:rsidP="001A4AC6">
      <w:pPr>
        <w:ind w:firstLine="540"/>
        <w:rPr>
          <w:sz w:val="28"/>
          <w:szCs w:val="28"/>
          <w:lang w:val="ru-RU"/>
        </w:rPr>
      </w:pPr>
    </w:p>
    <w:p w:rsidR="001A4AC6" w:rsidRDefault="001A4AC6" w:rsidP="001A4AC6">
      <w:pPr>
        <w:ind w:firstLine="540"/>
        <w:rPr>
          <w:sz w:val="28"/>
          <w:szCs w:val="28"/>
          <w:lang w:val="ru-RU"/>
        </w:rPr>
      </w:pPr>
      <w:r w:rsidRPr="001A4AC6">
        <w:rPr>
          <w:sz w:val="28"/>
          <w:szCs w:val="28"/>
          <w:lang w:val="ru-RU"/>
        </w:rPr>
        <w:t>Знание, являющееся результатом познавательной деятель</w:t>
      </w:r>
      <w:r w:rsidRPr="001A4AC6">
        <w:rPr>
          <w:sz w:val="28"/>
          <w:szCs w:val="28"/>
          <w:lang w:val="ru-RU"/>
        </w:rPr>
        <w:softHyphen/>
        <w:t>ности человека, с точки зр</w:t>
      </w:r>
      <w:r w:rsidRPr="001A4AC6">
        <w:rPr>
          <w:sz w:val="28"/>
          <w:szCs w:val="28"/>
          <w:lang w:val="ru-RU"/>
        </w:rPr>
        <w:t>е</w:t>
      </w:r>
      <w:r w:rsidRPr="001A4AC6">
        <w:rPr>
          <w:sz w:val="28"/>
          <w:szCs w:val="28"/>
          <w:lang w:val="ru-RU"/>
        </w:rPr>
        <w:t>ния марксистской философии может быть научно понято лишь как основа идеального плана дея</w:t>
      </w:r>
      <w:r w:rsidRPr="001A4AC6">
        <w:rPr>
          <w:sz w:val="28"/>
          <w:szCs w:val="28"/>
          <w:lang w:val="ru-RU"/>
        </w:rPr>
        <w:softHyphen/>
        <w:t>тельности. Именно реализация идеальных планов деятельно</w:t>
      </w:r>
      <w:r w:rsidRPr="001A4AC6">
        <w:rPr>
          <w:sz w:val="28"/>
          <w:szCs w:val="28"/>
          <w:lang w:val="ru-RU"/>
        </w:rPr>
        <w:softHyphen/>
        <w:t>сти и образует тот мост ме</w:t>
      </w:r>
      <w:r w:rsidRPr="001A4AC6">
        <w:rPr>
          <w:sz w:val="28"/>
          <w:szCs w:val="28"/>
          <w:lang w:val="ru-RU"/>
        </w:rPr>
        <w:t>ж</w:t>
      </w:r>
      <w:r>
        <w:rPr>
          <w:sz w:val="28"/>
          <w:szCs w:val="28"/>
          <w:lang w:val="ru-RU"/>
        </w:rPr>
        <w:t xml:space="preserve">ду сознанием и </w:t>
      </w:r>
      <w:r w:rsidRPr="001A4AC6">
        <w:rPr>
          <w:sz w:val="28"/>
          <w:szCs w:val="28"/>
          <w:lang w:val="ru-RU"/>
        </w:rPr>
        <w:t>действительностью, знанием и бытием, «наведение» которого всегда было неодо</w:t>
      </w:r>
      <w:r w:rsidRPr="001A4AC6">
        <w:rPr>
          <w:sz w:val="28"/>
          <w:szCs w:val="28"/>
          <w:lang w:val="ru-RU"/>
        </w:rPr>
        <w:softHyphen/>
        <w:t>лимой трудностью для различных идеалистических направлений в философии. Пон</w:t>
      </w:r>
      <w:r w:rsidRPr="001A4AC6">
        <w:rPr>
          <w:sz w:val="28"/>
          <w:szCs w:val="28"/>
          <w:lang w:val="ru-RU"/>
        </w:rPr>
        <w:t>и</w:t>
      </w:r>
      <w:r w:rsidRPr="001A4AC6">
        <w:rPr>
          <w:sz w:val="28"/>
          <w:szCs w:val="28"/>
          <w:lang w:val="ru-RU"/>
        </w:rPr>
        <w:t>мание знания как основы идеального плана практически-преобразовательной деятельности является исходным принципом марксистской теории познания, позво</w:t>
      </w:r>
      <w:r w:rsidRPr="001A4AC6">
        <w:rPr>
          <w:sz w:val="28"/>
          <w:szCs w:val="28"/>
          <w:lang w:val="ru-RU"/>
        </w:rPr>
        <w:softHyphen/>
        <w:t>ляющим раскрыть су</w:t>
      </w:r>
      <w:r w:rsidRPr="001A4AC6">
        <w:rPr>
          <w:sz w:val="28"/>
          <w:szCs w:val="28"/>
          <w:lang w:val="ru-RU"/>
        </w:rPr>
        <w:t>щ</w:t>
      </w:r>
      <w:r w:rsidRPr="001A4AC6">
        <w:rPr>
          <w:sz w:val="28"/>
          <w:szCs w:val="28"/>
          <w:lang w:val="ru-RU"/>
        </w:rPr>
        <w:t>ность единства познания и действитель</w:t>
      </w:r>
      <w:r w:rsidRPr="001A4AC6">
        <w:rPr>
          <w:sz w:val="28"/>
          <w:szCs w:val="28"/>
          <w:lang w:val="ru-RU"/>
        </w:rPr>
        <w:softHyphen/>
        <w:t>ности.</w:t>
      </w:r>
    </w:p>
    <w:p w:rsidR="001A4AC6" w:rsidRPr="001A4AC6" w:rsidRDefault="001A4AC6" w:rsidP="001A4AC6">
      <w:pPr>
        <w:ind w:firstLine="540"/>
        <w:rPr>
          <w:sz w:val="28"/>
          <w:szCs w:val="28"/>
          <w:lang w:val="ru-RU"/>
        </w:rPr>
      </w:pPr>
    </w:p>
    <w:p w:rsidR="001A4AC6" w:rsidRDefault="001A4AC6" w:rsidP="001A4AC6">
      <w:pPr>
        <w:ind w:firstLine="540"/>
        <w:rPr>
          <w:sz w:val="28"/>
          <w:szCs w:val="28"/>
          <w:lang w:val="ru-RU"/>
        </w:rPr>
      </w:pPr>
      <w:r w:rsidRPr="001A4AC6">
        <w:rPr>
          <w:sz w:val="28"/>
          <w:szCs w:val="28"/>
          <w:lang w:val="ru-RU"/>
        </w:rPr>
        <w:t>Функционирование знания в качестве основы идеального пла</w:t>
      </w:r>
      <w:r w:rsidRPr="001A4AC6">
        <w:rPr>
          <w:sz w:val="28"/>
          <w:szCs w:val="28"/>
          <w:lang w:val="ru-RU"/>
        </w:rPr>
        <w:softHyphen/>
        <w:t>на деятельности обесп</w:t>
      </w:r>
      <w:r w:rsidRPr="001A4AC6">
        <w:rPr>
          <w:sz w:val="28"/>
          <w:szCs w:val="28"/>
          <w:lang w:val="ru-RU"/>
        </w:rPr>
        <w:t>е</w:t>
      </w:r>
      <w:r w:rsidRPr="001A4AC6">
        <w:rPr>
          <w:sz w:val="28"/>
          <w:szCs w:val="28"/>
          <w:lang w:val="ru-RU"/>
        </w:rPr>
        <w:t xml:space="preserve">чивает возможность обратных связей </w:t>
      </w:r>
      <w:r w:rsidRPr="001A4AC6">
        <w:rPr>
          <w:bCs/>
          <w:sz w:val="28"/>
          <w:szCs w:val="28"/>
          <w:lang w:val="ru-RU"/>
        </w:rPr>
        <w:t>от</w:t>
      </w:r>
      <w:r w:rsidRPr="001A4AC6">
        <w:rPr>
          <w:sz w:val="28"/>
          <w:szCs w:val="28"/>
          <w:lang w:val="ru-RU"/>
        </w:rPr>
        <w:t xml:space="preserve"> </w:t>
      </w:r>
      <w:r w:rsidRPr="001A4AC6">
        <w:rPr>
          <w:sz w:val="28"/>
          <w:szCs w:val="28"/>
          <w:lang w:val="ru-RU"/>
        </w:rPr>
        <w:lastRenderedPageBreak/>
        <w:t>действительности к нашим знаниям о пей. В ходе осущест</w:t>
      </w:r>
      <w:r w:rsidRPr="001A4AC6">
        <w:rPr>
          <w:sz w:val="28"/>
          <w:szCs w:val="28"/>
          <w:lang w:val="ru-RU"/>
        </w:rPr>
        <w:softHyphen/>
        <w:t>вления таких связей уточняются, пересматриваются, совершен</w:t>
      </w:r>
      <w:r w:rsidRPr="001A4AC6">
        <w:rPr>
          <w:sz w:val="28"/>
          <w:szCs w:val="28"/>
          <w:lang w:val="ru-RU"/>
        </w:rPr>
        <w:softHyphen/>
        <w:t>ствуются человеч</w:t>
      </w:r>
      <w:r w:rsidRPr="001A4AC6">
        <w:rPr>
          <w:sz w:val="28"/>
          <w:szCs w:val="28"/>
          <w:lang w:val="ru-RU"/>
        </w:rPr>
        <w:t>е</w:t>
      </w:r>
      <w:r w:rsidRPr="001A4AC6">
        <w:rPr>
          <w:sz w:val="28"/>
          <w:szCs w:val="28"/>
          <w:lang w:val="ru-RU"/>
        </w:rPr>
        <w:t>ские знания о мире. Знание, таким образом, является не продуктом пассивно</w:t>
      </w:r>
      <w:r>
        <w:rPr>
          <w:sz w:val="28"/>
          <w:szCs w:val="28"/>
          <w:lang w:val="ru-RU"/>
        </w:rPr>
        <w:t xml:space="preserve">го созерцания действительности. </w:t>
      </w:r>
      <w:r w:rsidRPr="001A4AC6">
        <w:rPr>
          <w:sz w:val="28"/>
          <w:szCs w:val="28"/>
          <w:lang w:val="ru-RU"/>
        </w:rPr>
        <w:t>Оно возникает, функционирует и совершенствуется в процессе активной практической деятельности человека.</w:t>
      </w:r>
    </w:p>
    <w:p w:rsidR="001A4AC6" w:rsidRPr="001A4AC6" w:rsidRDefault="001A4AC6" w:rsidP="001A4AC6">
      <w:pPr>
        <w:ind w:firstLine="540"/>
        <w:rPr>
          <w:sz w:val="28"/>
          <w:szCs w:val="28"/>
          <w:lang w:val="ru-RU"/>
        </w:rPr>
      </w:pPr>
    </w:p>
    <w:p w:rsidR="001A4AC6" w:rsidRPr="001A4AC6" w:rsidRDefault="001A4AC6" w:rsidP="001A4AC6">
      <w:pPr>
        <w:spacing w:line="220" w:lineRule="auto"/>
        <w:ind w:firstLine="540"/>
        <w:rPr>
          <w:sz w:val="28"/>
          <w:szCs w:val="28"/>
          <w:lang w:val="ru-RU"/>
        </w:rPr>
      </w:pPr>
      <w:r w:rsidRPr="001A4AC6">
        <w:rPr>
          <w:sz w:val="28"/>
          <w:szCs w:val="28"/>
          <w:lang w:val="ru-RU"/>
        </w:rPr>
        <w:t>Вместе с развитием практики, с ее усложнением, внутрен</w:t>
      </w:r>
      <w:r w:rsidRPr="001A4AC6">
        <w:rPr>
          <w:sz w:val="28"/>
          <w:szCs w:val="28"/>
          <w:lang w:val="ru-RU"/>
        </w:rPr>
        <w:softHyphen/>
        <w:t>ним дифференцированием развивается и человеческое познание. Будучи поначалу вплетено в ткань реальной человеч</w:t>
      </w:r>
      <w:r w:rsidRPr="001A4AC6">
        <w:rPr>
          <w:sz w:val="28"/>
          <w:szCs w:val="28"/>
          <w:lang w:val="ru-RU"/>
        </w:rPr>
        <w:t>е</w:t>
      </w:r>
      <w:r w:rsidRPr="001A4AC6">
        <w:rPr>
          <w:sz w:val="28"/>
          <w:szCs w:val="28"/>
          <w:lang w:val="ru-RU"/>
        </w:rPr>
        <w:t>ской жизни, основу которой составляет практически-преобразовательная дея</w:t>
      </w:r>
      <w:r w:rsidRPr="001A4AC6">
        <w:rPr>
          <w:sz w:val="28"/>
          <w:szCs w:val="28"/>
          <w:lang w:val="ru-RU"/>
        </w:rPr>
        <w:softHyphen/>
        <w:t>тельность л</w:t>
      </w:r>
      <w:r w:rsidRPr="001A4AC6">
        <w:rPr>
          <w:sz w:val="28"/>
          <w:szCs w:val="28"/>
          <w:lang w:val="ru-RU"/>
        </w:rPr>
        <w:t>ю</w:t>
      </w:r>
      <w:r w:rsidRPr="001A4AC6">
        <w:rPr>
          <w:sz w:val="28"/>
          <w:szCs w:val="28"/>
          <w:lang w:val="ru-RU"/>
        </w:rPr>
        <w:t>дей, познание на определенном этапе развития об</w:t>
      </w:r>
      <w:r w:rsidRPr="001A4AC6">
        <w:rPr>
          <w:sz w:val="28"/>
          <w:szCs w:val="28"/>
          <w:lang w:val="ru-RU"/>
        </w:rPr>
        <w:softHyphen/>
        <w:t>щества обособляется в специализированное духовное производ</w:t>
      </w:r>
      <w:r w:rsidRPr="001A4AC6">
        <w:rPr>
          <w:sz w:val="28"/>
          <w:szCs w:val="28"/>
          <w:lang w:val="ru-RU"/>
        </w:rPr>
        <w:softHyphen/>
        <w:t>ство. Особой формой духовного производства (наряду с искус</w:t>
      </w:r>
      <w:r w:rsidRPr="001A4AC6">
        <w:rPr>
          <w:sz w:val="28"/>
          <w:szCs w:val="28"/>
          <w:lang w:val="ru-RU"/>
        </w:rPr>
        <w:softHyphen/>
        <w:t>ством и др.) является научно-теоретическая деятельность, по</w:t>
      </w:r>
      <w:r w:rsidRPr="001A4AC6">
        <w:rPr>
          <w:sz w:val="28"/>
          <w:szCs w:val="28"/>
          <w:lang w:val="ru-RU"/>
        </w:rPr>
        <w:softHyphen/>
        <w:t>строение особой научной картины мира, о</w:t>
      </w:r>
      <w:r w:rsidRPr="001A4AC6">
        <w:rPr>
          <w:sz w:val="28"/>
          <w:szCs w:val="28"/>
          <w:lang w:val="ru-RU"/>
        </w:rPr>
        <w:t>т</w:t>
      </w:r>
      <w:r w:rsidRPr="001A4AC6">
        <w:rPr>
          <w:sz w:val="28"/>
          <w:szCs w:val="28"/>
          <w:lang w:val="ru-RU"/>
        </w:rPr>
        <w:t>личающейся от кар</w:t>
      </w:r>
      <w:r w:rsidRPr="001A4AC6">
        <w:rPr>
          <w:sz w:val="28"/>
          <w:szCs w:val="28"/>
          <w:lang w:val="ru-RU"/>
        </w:rPr>
        <w:softHyphen/>
        <w:t>тины мира, данной в обыденном сознании. Познавательная дея</w:t>
      </w:r>
      <w:r w:rsidRPr="001A4AC6">
        <w:rPr>
          <w:sz w:val="28"/>
          <w:szCs w:val="28"/>
          <w:lang w:val="ru-RU"/>
        </w:rPr>
        <w:softHyphen/>
        <w:t>тельность человека, вплетенная в ткань его реальной жизни, всегда неразрывно связана с работой его сознания, с эмоциями, волей, памятью, она предполагает также убежденность, веру, ошибки, иллюзии, заблуждения. Однако суть познавательного отношения человека к миру, несмотря на все эти сопровождаю</w:t>
      </w:r>
      <w:r w:rsidRPr="001A4AC6">
        <w:rPr>
          <w:sz w:val="28"/>
          <w:szCs w:val="28"/>
          <w:lang w:val="ru-RU"/>
        </w:rPr>
        <w:softHyphen/>
        <w:t>щие познание факторы, заключается в выработке адекватного вос</w:t>
      </w:r>
      <w:r w:rsidRPr="001A4AC6">
        <w:rPr>
          <w:sz w:val="28"/>
          <w:szCs w:val="28"/>
          <w:lang w:val="ru-RU"/>
        </w:rPr>
        <w:softHyphen/>
        <w:t>произведения действительности, без которого невозможна реаль</w:t>
      </w:r>
      <w:r w:rsidRPr="001A4AC6">
        <w:rPr>
          <w:sz w:val="28"/>
          <w:szCs w:val="28"/>
          <w:lang w:val="ru-RU"/>
        </w:rPr>
        <w:softHyphen/>
        <w:t>ная ориентация человека в мире и успешное преобразование этого мира.</w:t>
      </w:r>
    </w:p>
    <w:p w:rsidR="009A66DF" w:rsidRDefault="001A4AC6" w:rsidP="001A4AC6">
      <w:pPr>
        <w:rPr>
          <w:sz w:val="28"/>
          <w:szCs w:val="28"/>
          <w:lang w:val="ru-RU"/>
        </w:rPr>
      </w:pPr>
      <w:r w:rsidRPr="001A4AC6">
        <w:rPr>
          <w:sz w:val="28"/>
          <w:szCs w:val="28"/>
          <w:lang w:val="ru-RU"/>
        </w:rPr>
        <w:t>Способно ли человечество, человек как субъект познания выработать знания, явля</w:t>
      </w:r>
      <w:r w:rsidRPr="001A4AC6">
        <w:rPr>
          <w:sz w:val="28"/>
          <w:szCs w:val="28"/>
          <w:lang w:val="ru-RU"/>
        </w:rPr>
        <w:t>ю</w:t>
      </w:r>
      <w:r w:rsidRPr="001A4AC6">
        <w:rPr>
          <w:sz w:val="28"/>
          <w:szCs w:val="28"/>
          <w:lang w:val="ru-RU"/>
        </w:rPr>
        <w:t>щиеся таким адекватным воспроизведением действительности, каковы основания и критерии позна</w:t>
      </w:r>
      <w:r w:rsidRPr="001A4AC6">
        <w:rPr>
          <w:sz w:val="28"/>
          <w:szCs w:val="28"/>
          <w:lang w:val="ru-RU"/>
        </w:rPr>
        <w:softHyphen/>
        <w:t>вательной деятельности, в процессе которой возникает и совер</w:t>
      </w:r>
      <w:r w:rsidRPr="001A4AC6">
        <w:rPr>
          <w:sz w:val="28"/>
          <w:szCs w:val="28"/>
          <w:lang w:val="ru-RU"/>
        </w:rPr>
        <w:softHyphen/>
        <w:t xml:space="preserve">шенствуется такое </w:t>
      </w:r>
      <w:r w:rsidRPr="001A4AC6">
        <w:rPr>
          <w:sz w:val="28"/>
          <w:szCs w:val="28"/>
          <w:lang w:val="ru-RU"/>
        </w:rPr>
        <w:t>зн</w:t>
      </w:r>
      <w:r w:rsidRPr="001A4AC6">
        <w:rPr>
          <w:sz w:val="28"/>
          <w:szCs w:val="28"/>
          <w:lang w:val="ru-RU"/>
        </w:rPr>
        <w:t>а</w:t>
      </w:r>
      <w:r w:rsidRPr="001A4AC6">
        <w:rPr>
          <w:sz w:val="28"/>
          <w:szCs w:val="28"/>
          <w:lang w:val="ru-RU"/>
        </w:rPr>
        <w:t>ние, —</w:t>
      </w:r>
      <w:r w:rsidRPr="001A4AC6">
        <w:rPr>
          <w:sz w:val="28"/>
          <w:szCs w:val="28"/>
          <w:lang w:val="ru-RU"/>
        </w:rPr>
        <w:t xml:space="preserve"> это и составляет мировоззренческую природу философского анализа познания. В н</w:t>
      </w:r>
      <w:r w:rsidRPr="001A4AC6">
        <w:rPr>
          <w:sz w:val="28"/>
          <w:szCs w:val="28"/>
          <w:lang w:val="ru-RU"/>
        </w:rPr>
        <w:t>а</w:t>
      </w:r>
      <w:r w:rsidRPr="001A4AC6">
        <w:rPr>
          <w:sz w:val="28"/>
          <w:szCs w:val="28"/>
          <w:lang w:val="ru-RU"/>
        </w:rPr>
        <w:t>стоящее время по</w:t>
      </w:r>
      <w:r w:rsidRPr="001A4AC6">
        <w:rPr>
          <w:sz w:val="28"/>
          <w:szCs w:val="28"/>
          <w:lang w:val="ru-RU"/>
        </w:rPr>
        <w:softHyphen/>
        <w:t>знание изучается не только философией. Сейчас происходит ин</w:t>
      </w:r>
      <w:r w:rsidRPr="001A4AC6">
        <w:rPr>
          <w:sz w:val="28"/>
          <w:szCs w:val="28"/>
          <w:lang w:val="ru-RU"/>
        </w:rPr>
        <w:softHyphen/>
        <w:t>тенсивное развитие различных специальных наук, исследующих познание: когнитивной психологии (психологии, изучаю</w:t>
      </w:r>
      <w:r w:rsidRPr="001A4AC6">
        <w:rPr>
          <w:sz w:val="28"/>
          <w:szCs w:val="28"/>
          <w:lang w:val="ru-RU"/>
        </w:rPr>
        <w:softHyphen/>
        <w:t>щей познавательные процессы), логики и методологии научного позн</w:t>
      </w:r>
      <w:r w:rsidRPr="001A4AC6">
        <w:rPr>
          <w:sz w:val="28"/>
          <w:szCs w:val="28"/>
          <w:lang w:val="ru-RU"/>
        </w:rPr>
        <w:t>а</w:t>
      </w:r>
      <w:r w:rsidRPr="001A4AC6">
        <w:rPr>
          <w:sz w:val="28"/>
          <w:szCs w:val="28"/>
          <w:lang w:val="ru-RU"/>
        </w:rPr>
        <w:t xml:space="preserve">ния, истории науки, </w:t>
      </w:r>
      <w:proofErr w:type="spellStart"/>
      <w:r w:rsidRPr="001A4AC6">
        <w:rPr>
          <w:sz w:val="28"/>
          <w:szCs w:val="28"/>
          <w:lang w:val="ru-RU"/>
        </w:rPr>
        <w:t>науковедения</w:t>
      </w:r>
      <w:proofErr w:type="spellEnd"/>
      <w:r w:rsidRPr="001A4AC6">
        <w:rPr>
          <w:sz w:val="28"/>
          <w:szCs w:val="28"/>
          <w:lang w:val="ru-RU"/>
        </w:rPr>
        <w:t>, социологии знания и т. д. Все эти науки вносят ценный вклад в изучение познания, рассматривая его отдельные аспекты. Без опоры на их достиж</w:t>
      </w:r>
      <w:r w:rsidRPr="001A4AC6">
        <w:rPr>
          <w:sz w:val="28"/>
          <w:szCs w:val="28"/>
          <w:lang w:val="ru-RU"/>
        </w:rPr>
        <w:t>е</w:t>
      </w:r>
      <w:r w:rsidRPr="001A4AC6">
        <w:rPr>
          <w:sz w:val="28"/>
          <w:szCs w:val="28"/>
          <w:lang w:val="ru-RU"/>
        </w:rPr>
        <w:t>ния невозможно и квалифицированное, успешное философское исследование познания. О</w:t>
      </w:r>
      <w:r w:rsidRPr="001A4AC6">
        <w:rPr>
          <w:sz w:val="28"/>
          <w:szCs w:val="28"/>
          <w:lang w:val="ru-RU"/>
        </w:rPr>
        <w:t>д</w:t>
      </w:r>
      <w:r w:rsidRPr="001A4AC6">
        <w:rPr>
          <w:sz w:val="28"/>
          <w:szCs w:val="28"/>
          <w:lang w:val="ru-RU"/>
        </w:rPr>
        <w:t>нако сущность познавательного отношения к миру является предметом именно философ</w:t>
      </w:r>
      <w:r w:rsidRPr="001A4AC6">
        <w:rPr>
          <w:sz w:val="28"/>
          <w:szCs w:val="28"/>
          <w:lang w:val="ru-RU"/>
        </w:rPr>
        <w:softHyphen/>
        <w:t>ского осмысления, ибо оно связано с анализом и решением ко</w:t>
      </w:r>
      <w:r w:rsidRPr="001A4AC6">
        <w:rPr>
          <w:sz w:val="28"/>
          <w:szCs w:val="28"/>
          <w:lang w:val="ru-RU"/>
        </w:rPr>
        <w:softHyphen/>
        <w:t>ренных мировоззренческих проблем отношения человека к дей</w:t>
      </w:r>
      <w:r w:rsidRPr="001A4AC6">
        <w:rPr>
          <w:sz w:val="28"/>
          <w:szCs w:val="28"/>
          <w:lang w:val="ru-RU"/>
        </w:rPr>
        <w:softHyphen/>
        <w:t>ствительности. Познание является необходимой стороной этого отношения, и само может быть понято только в контексте последнего</w:t>
      </w:r>
      <w:r>
        <w:rPr>
          <w:sz w:val="28"/>
          <w:szCs w:val="28"/>
          <w:lang w:val="ru-RU"/>
        </w:rPr>
        <w:t>.</w:t>
      </w:r>
    </w:p>
    <w:p w:rsidR="001A4AC6" w:rsidRPr="001A4AC6" w:rsidRDefault="001A4AC6" w:rsidP="001A4AC6">
      <w:pPr>
        <w:rPr>
          <w:color w:val="000000" w:themeColor="text1"/>
          <w:sz w:val="28"/>
          <w:szCs w:val="28"/>
          <w:lang w:val="ru-RU"/>
        </w:rPr>
      </w:pPr>
    </w:p>
    <w:p w:rsidR="009A66DF" w:rsidRPr="001A4AC6" w:rsidRDefault="009A66DF" w:rsidP="001A4AC6">
      <w:pPr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sz w:val="28"/>
          <w:szCs w:val="28"/>
          <w:lang w:val="ru-RU"/>
        </w:rPr>
      </w:pPr>
      <w:r w:rsidRPr="001A4AC6">
        <w:rPr>
          <w:color w:val="000000" w:themeColor="text1"/>
          <w:sz w:val="28"/>
          <w:szCs w:val="28"/>
          <w:lang w:val="ru-RU"/>
        </w:rPr>
        <w:t xml:space="preserve">В философии сложились несколько точек зрения на процесс познания, среди них агностицизм и скептицизм. </w:t>
      </w:r>
      <w:r w:rsidRPr="001A4AC6">
        <w:rPr>
          <w:rFonts w:eastAsiaTheme="minorHAnsi"/>
          <w:b/>
          <w:bCs/>
          <w:iCs/>
          <w:color w:val="000000" w:themeColor="text1"/>
          <w:sz w:val="28"/>
          <w:szCs w:val="28"/>
          <w:lang w:val="ru-RU"/>
        </w:rPr>
        <w:t xml:space="preserve">Агностицизм </w:t>
      </w:r>
      <w:r w:rsidRPr="001A4AC6">
        <w:rPr>
          <w:rFonts w:eastAsiaTheme="minorHAnsi"/>
          <w:iCs/>
          <w:color w:val="000000" w:themeColor="text1"/>
          <w:sz w:val="28"/>
          <w:szCs w:val="28"/>
          <w:lang w:val="ru-RU"/>
        </w:rPr>
        <w:t xml:space="preserve">(от греч. </w:t>
      </w:r>
      <w:proofErr w:type="spellStart"/>
      <w:r w:rsidRPr="001A4AC6">
        <w:rPr>
          <w:rFonts w:eastAsiaTheme="minorHAnsi"/>
          <w:iCs/>
          <w:color w:val="000000" w:themeColor="text1"/>
          <w:sz w:val="28"/>
          <w:szCs w:val="28"/>
          <w:lang w:val="ru-RU"/>
        </w:rPr>
        <w:t>agnostos</w:t>
      </w:r>
      <w:proofErr w:type="spellEnd"/>
      <w:r w:rsidRPr="001A4AC6">
        <w:rPr>
          <w:rFonts w:eastAsiaTheme="minorHAnsi"/>
          <w:iCs/>
          <w:color w:val="000000" w:themeColor="text1"/>
          <w:sz w:val="28"/>
          <w:szCs w:val="28"/>
          <w:lang w:val="ru-RU"/>
        </w:rPr>
        <w:t xml:space="preserve"> –недоступный познанию) </w:t>
      </w:r>
      <w:r w:rsidRPr="001A4AC6">
        <w:rPr>
          <w:rFonts w:eastAsiaTheme="minorHAnsi"/>
          <w:color w:val="000000" w:themeColor="text1"/>
          <w:sz w:val="28"/>
          <w:szCs w:val="28"/>
          <w:lang w:val="ru-RU"/>
        </w:rPr>
        <w:t>– философская позиция, согласно которой в нашем знании нет объективного содержания. Сущность вещей непознаваема. В</w:t>
      </w:r>
    </w:p>
    <w:p w:rsidR="009A66DF" w:rsidRDefault="009A66DF" w:rsidP="001A4AC6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RU"/>
        </w:rPr>
      </w:pPr>
      <w:r w:rsidRPr="001A4AC6">
        <w:rPr>
          <w:rFonts w:eastAsiaTheme="minorHAnsi"/>
          <w:color w:val="000000" w:themeColor="text1"/>
          <w:sz w:val="28"/>
          <w:szCs w:val="28"/>
          <w:lang w:val="ru-RU"/>
        </w:rPr>
        <w:lastRenderedPageBreak/>
        <w:t>античности такой взгляд разделял софист Протагор (V в. до н.э.), скептик Пиррон (1У в. до н.э.) выражал сомнение в возможности получения достоверного знания.</w:t>
      </w:r>
    </w:p>
    <w:p w:rsidR="00ED0585" w:rsidRPr="001A4AC6" w:rsidRDefault="00ED0585" w:rsidP="001A4AC6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RU"/>
        </w:rPr>
      </w:pPr>
    </w:p>
    <w:p w:rsidR="009A66DF" w:rsidRPr="001A4AC6" w:rsidRDefault="009A66DF" w:rsidP="001A4AC6">
      <w:pPr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sz w:val="28"/>
          <w:szCs w:val="28"/>
          <w:lang w:val="ru-RU"/>
        </w:rPr>
      </w:pPr>
      <w:r w:rsidRPr="001A4AC6">
        <w:rPr>
          <w:rFonts w:eastAsiaTheme="minorHAnsi"/>
          <w:color w:val="000000" w:themeColor="text1"/>
          <w:sz w:val="28"/>
          <w:szCs w:val="28"/>
          <w:lang w:val="ru-RU"/>
        </w:rPr>
        <w:t>Существование агностицизма было в значительной степени</w:t>
      </w:r>
    </w:p>
    <w:p w:rsidR="009A66DF" w:rsidRDefault="009A66DF" w:rsidP="001A4AC6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RU"/>
        </w:rPr>
      </w:pPr>
      <w:r w:rsidRPr="001A4AC6">
        <w:rPr>
          <w:rFonts w:eastAsiaTheme="minorHAnsi"/>
          <w:color w:val="000000" w:themeColor="text1"/>
          <w:sz w:val="28"/>
          <w:szCs w:val="28"/>
          <w:lang w:val="ru-RU"/>
        </w:rPr>
        <w:t>обусловлено созерцательным характером гносеологии материализма XVII-XVIII вв., недооценкой в познании разума, привносящего в познавательный процесс нечто свое, субъективное. Элементы агностицизма присутствуют в самых различных философских системах, но нельзя при этом, к примеру, отождествлять идеализм с агностицизмом. Так, Гегель критиковал агностицизм, признавал неограниченные возможности познания, но рассматривал познание как развертывание, развитие, самопознание мирового духа, абсолютной идеи.</w:t>
      </w:r>
    </w:p>
    <w:p w:rsidR="00ED0585" w:rsidRPr="001A4AC6" w:rsidRDefault="00ED0585" w:rsidP="001A4AC6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:rsidR="0026507E" w:rsidRPr="001A4AC6" w:rsidRDefault="009A66DF" w:rsidP="001A4AC6">
      <w:pPr>
        <w:autoSpaceDE w:val="0"/>
        <w:autoSpaceDN w:val="0"/>
        <w:adjustRightInd w:val="0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1A4AC6">
        <w:rPr>
          <w:rFonts w:eastAsiaTheme="minorHAnsi"/>
          <w:color w:val="000000" w:themeColor="text1"/>
          <w:sz w:val="28"/>
          <w:szCs w:val="28"/>
          <w:lang w:val="ru-RU"/>
        </w:rPr>
        <w:tab/>
      </w:r>
      <w:r w:rsidRPr="001A4AC6">
        <w:rPr>
          <w:rStyle w:val="a5"/>
          <w:color w:val="000000" w:themeColor="text1"/>
          <w:sz w:val="28"/>
          <w:szCs w:val="28"/>
          <w:shd w:val="clear" w:color="auto" w:fill="FFFFFF"/>
          <w:lang w:val="ru-RU"/>
        </w:rPr>
        <w:t>Скептицизм</w:t>
      </w:r>
      <w:r w:rsidRPr="001A4AC6">
        <w:rPr>
          <w:color w:val="000000" w:themeColor="text1"/>
          <w:sz w:val="28"/>
          <w:szCs w:val="28"/>
          <w:shd w:val="clear" w:color="auto" w:fill="FFFFFF"/>
        </w:rPr>
        <w:t> </w:t>
      </w:r>
      <w:r w:rsidRPr="001A4AC6">
        <w:rPr>
          <w:color w:val="000000" w:themeColor="text1"/>
          <w:sz w:val="28"/>
          <w:szCs w:val="28"/>
          <w:shd w:val="clear" w:color="auto" w:fill="FFFFFF"/>
          <w:lang w:val="ru-RU"/>
        </w:rPr>
        <w:t>(греч.</w:t>
      </w:r>
      <w:r w:rsidRPr="001A4AC6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A4AC6">
        <w:rPr>
          <w:rStyle w:val="a6"/>
          <w:color w:val="000000" w:themeColor="text1"/>
          <w:sz w:val="28"/>
          <w:szCs w:val="28"/>
          <w:shd w:val="clear" w:color="auto" w:fill="FFFFFF"/>
        </w:rPr>
        <w:t>skeptikos</w:t>
      </w:r>
      <w:proofErr w:type="spellEnd"/>
      <w:r w:rsidRPr="001A4AC6">
        <w:rPr>
          <w:color w:val="000000" w:themeColor="text1"/>
          <w:sz w:val="28"/>
          <w:szCs w:val="28"/>
          <w:shd w:val="clear" w:color="auto" w:fill="FFFFFF"/>
        </w:rPr>
        <w:t> </w:t>
      </w:r>
      <w:r w:rsidRPr="001A4AC6">
        <w:rPr>
          <w:color w:val="000000" w:themeColor="text1"/>
          <w:sz w:val="28"/>
          <w:szCs w:val="28"/>
          <w:shd w:val="clear" w:color="auto" w:fill="FFFFFF"/>
          <w:lang w:val="ru-RU"/>
        </w:rPr>
        <w:t>– критикующий) – течение в гносеологии, представители которого выражают сомнение в возможности получения истинного знания о мире. Скептицизм проявлялся уже во взглядах античных философов. Основатель античного скептицизма</w:t>
      </w:r>
      <w:r w:rsidRPr="001A4AC6">
        <w:rPr>
          <w:color w:val="000000" w:themeColor="text1"/>
          <w:sz w:val="28"/>
          <w:szCs w:val="28"/>
          <w:shd w:val="clear" w:color="auto" w:fill="FFFFFF"/>
        </w:rPr>
        <w:t> </w:t>
      </w:r>
      <w:r w:rsidRPr="001A4AC6">
        <w:rPr>
          <w:rStyle w:val="a6"/>
          <w:bCs/>
          <w:i w:val="0"/>
          <w:color w:val="000000" w:themeColor="text1"/>
          <w:sz w:val="28"/>
          <w:szCs w:val="28"/>
          <w:shd w:val="clear" w:color="auto" w:fill="FFFFFF"/>
          <w:lang w:val="ru-RU"/>
        </w:rPr>
        <w:t>Пиррон</w:t>
      </w:r>
      <w:r w:rsidRPr="001A4AC6">
        <w:rPr>
          <w:color w:val="000000" w:themeColor="text1"/>
          <w:sz w:val="28"/>
          <w:szCs w:val="28"/>
          <w:shd w:val="clear" w:color="auto" w:fill="FFFFFF"/>
        </w:rPr>
        <w:t> </w:t>
      </w:r>
      <w:r w:rsidRPr="001A4AC6">
        <w:rPr>
          <w:color w:val="000000" w:themeColor="text1"/>
          <w:sz w:val="28"/>
          <w:szCs w:val="28"/>
          <w:shd w:val="clear" w:color="auto" w:fill="FFFFFF"/>
          <w:lang w:val="ru-RU"/>
        </w:rPr>
        <w:t>и его ученики считали, что заблуждение возникает, когда мы переходим от явления к познанию его сущности: «Я знаю, что вещь сладка, но не знаю, сладка ли она на самом деле». Древнегреческий философ</w:t>
      </w:r>
      <w:r w:rsidRPr="001A4AC6">
        <w:rPr>
          <w:color w:val="000000" w:themeColor="text1"/>
          <w:sz w:val="28"/>
          <w:szCs w:val="28"/>
          <w:shd w:val="clear" w:color="auto" w:fill="FFFFFF"/>
        </w:rPr>
        <w:t> </w:t>
      </w:r>
      <w:r w:rsidRPr="001A4AC6">
        <w:rPr>
          <w:rStyle w:val="a6"/>
          <w:bCs/>
          <w:i w:val="0"/>
          <w:color w:val="000000" w:themeColor="text1"/>
          <w:sz w:val="28"/>
          <w:szCs w:val="28"/>
          <w:shd w:val="clear" w:color="auto" w:fill="FFFFFF"/>
          <w:lang w:val="ru-RU"/>
        </w:rPr>
        <w:t>Протагор</w:t>
      </w:r>
      <w:r w:rsidRPr="001A4AC6">
        <w:rPr>
          <w:color w:val="000000" w:themeColor="text1"/>
          <w:sz w:val="28"/>
          <w:szCs w:val="28"/>
          <w:shd w:val="clear" w:color="auto" w:fill="FFFFFF"/>
        </w:rPr>
        <w:t> </w:t>
      </w:r>
      <w:r w:rsidRPr="001A4AC6">
        <w:rPr>
          <w:color w:val="000000" w:themeColor="text1"/>
          <w:sz w:val="28"/>
          <w:szCs w:val="28"/>
          <w:shd w:val="clear" w:color="auto" w:fill="FFFFFF"/>
          <w:lang w:val="ru-RU"/>
        </w:rPr>
        <w:t>утверждал, что разным людям присущи разные знания и оценки одних и тех же вещей, поэтому «человек есть мера всех вещей». Широко известно высказывание</w:t>
      </w:r>
      <w:r w:rsidRPr="001A4AC6">
        <w:rPr>
          <w:color w:val="000000" w:themeColor="text1"/>
          <w:sz w:val="28"/>
          <w:szCs w:val="28"/>
          <w:shd w:val="clear" w:color="auto" w:fill="FFFFFF"/>
        </w:rPr>
        <w:t> </w:t>
      </w:r>
      <w:r w:rsidRPr="001A4AC6">
        <w:rPr>
          <w:rStyle w:val="a6"/>
          <w:bCs/>
          <w:i w:val="0"/>
          <w:color w:val="000000" w:themeColor="text1"/>
          <w:sz w:val="28"/>
          <w:szCs w:val="28"/>
          <w:shd w:val="clear" w:color="auto" w:fill="FFFFFF"/>
          <w:lang w:val="ru-RU"/>
        </w:rPr>
        <w:t>Сократа</w:t>
      </w:r>
      <w:r w:rsidRPr="001A4AC6">
        <w:rPr>
          <w:color w:val="000000" w:themeColor="text1"/>
          <w:sz w:val="28"/>
          <w:szCs w:val="28"/>
          <w:shd w:val="clear" w:color="auto" w:fill="FFFFFF"/>
          <w:lang w:val="ru-RU"/>
        </w:rPr>
        <w:t>: «Я знаю, что я ничего не знаю». Существует легенда, согласно которой древнегреческий мудрец</w:t>
      </w:r>
      <w:r w:rsidRPr="001A4AC6">
        <w:rPr>
          <w:color w:val="000000" w:themeColor="text1"/>
          <w:sz w:val="28"/>
          <w:szCs w:val="28"/>
          <w:shd w:val="clear" w:color="auto" w:fill="FFFFFF"/>
        </w:rPr>
        <w:t> </w:t>
      </w:r>
      <w:r w:rsidRPr="001A4AC6">
        <w:rPr>
          <w:rStyle w:val="a6"/>
          <w:bCs/>
          <w:i w:val="0"/>
          <w:color w:val="000000" w:themeColor="text1"/>
          <w:sz w:val="28"/>
          <w:szCs w:val="28"/>
          <w:shd w:val="clear" w:color="auto" w:fill="FFFFFF"/>
          <w:lang w:val="ru-RU"/>
        </w:rPr>
        <w:t>Зенон</w:t>
      </w:r>
      <w:r w:rsidRPr="001A4AC6">
        <w:rPr>
          <w:color w:val="000000" w:themeColor="text1"/>
          <w:sz w:val="28"/>
          <w:szCs w:val="28"/>
          <w:shd w:val="clear" w:color="auto" w:fill="FFFFFF"/>
        </w:rPr>
        <w:t> </w:t>
      </w:r>
      <w:r w:rsidRPr="001A4AC6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в ответ на вопрос, почему он во всем сомневается, нарисовал два круга – большой и маленький: «маленький круг – ваши знания, большой – мои. Все, что за их пределами – область неизвестного. Чем больше знание, тем больше их область соприкосновения с неизвестным, поэтому я и сомневаюсь больше, чем вы». Скептицизм – необходимый элемент познания. Сомнение, критика направлены на преодоление догматизма, абсолютизации истин, </w:t>
      </w:r>
      <w:r w:rsidR="006444D6" w:rsidRPr="001A4AC6">
        <w:rPr>
          <w:color w:val="000000" w:themeColor="text1"/>
          <w:sz w:val="28"/>
          <w:szCs w:val="28"/>
          <w:shd w:val="clear" w:color="auto" w:fill="FFFFFF"/>
          <w:lang w:val="ru-RU"/>
        </w:rPr>
        <w:t>а, следовательно</w:t>
      </w:r>
      <w:r w:rsidRPr="001A4AC6">
        <w:rPr>
          <w:color w:val="000000" w:themeColor="text1"/>
          <w:sz w:val="28"/>
          <w:szCs w:val="28"/>
          <w:shd w:val="clear" w:color="auto" w:fill="FFFFFF"/>
          <w:lang w:val="ru-RU"/>
        </w:rPr>
        <w:t>, это необходимой условие развития знания. В то же время крайний скептицизм может привести к агностицизму.</w:t>
      </w:r>
    </w:p>
    <w:p w:rsidR="006444D6" w:rsidRPr="001A4AC6" w:rsidRDefault="006444D6" w:rsidP="001A4AC6">
      <w:pPr>
        <w:autoSpaceDE w:val="0"/>
        <w:autoSpaceDN w:val="0"/>
        <w:adjustRightInd w:val="0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6444D6" w:rsidRPr="001A4AC6" w:rsidRDefault="006444D6" w:rsidP="001A4AC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1A4AC6">
        <w:rPr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Таким образом, </w:t>
      </w:r>
      <w:r w:rsidRPr="001A4AC6">
        <w:rPr>
          <w:color w:val="000000" w:themeColor="text1"/>
          <w:sz w:val="28"/>
          <w:szCs w:val="28"/>
          <w:lang w:val="ru-RU"/>
        </w:rPr>
        <w:t>познание – основной предмет гносеологии, теории познания, которая устанавливает его сущность, принципы, форму для того, чтобы дать ответ на вопрос, каким образом формируется знание и как оно сопрягается с действительностью.</w:t>
      </w:r>
    </w:p>
    <w:p w:rsidR="006444D6" w:rsidRPr="001A4AC6" w:rsidRDefault="006444D6" w:rsidP="001A4AC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:rsidR="006444D6" w:rsidRPr="001A4AC6" w:rsidRDefault="006444D6" w:rsidP="001A4AC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1A4AC6">
        <w:rPr>
          <w:color w:val="000000" w:themeColor="text1"/>
          <w:sz w:val="28"/>
          <w:szCs w:val="28"/>
          <w:lang w:val="ru-RU"/>
        </w:rPr>
        <w:t>Задание выполнил</w:t>
      </w:r>
    </w:p>
    <w:p w:rsidR="006444D6" w:rsidRPr="001A4AC6" w:rsidRDefault="006444D6" w:rsidP="001A4AC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1A4AC6">
        <w:rPr>
          <w:color w:val="000000" w:themeColor="text1"/>
          <w:sz w:val="28"/>
          <w:szCs w:val="28"/>
          <w:lang w:val="ru-RU"/>
        </w:rPr>
        <w:t>Студент группы КМБО-02-18</w:t>
      </w:r>
    </w:p>
    <w:p w:rsidR="006444D6" w:rsidRPr="001A4AC6" w:rsidRDefault="006444D6" w:rsidP="001A4AC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1A4AC6">
        <w:rPr>
          <w:color w:val="000000" w:themeColor="text1"/>
          <w:sz w:val="28"/>
          <w:szCs w:val="28"/>
          <w:lang w:val="ru-RU"/>
        </w:rPr>
        <w:t>Новожилов Дмитрий Владимирович</w:t>
      </w:r>
    </w:p>
    <w:sectPr w:rsidR="006444D6" w:rsidRPr="001A4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DF"/>
    <w:rsid w:val="001A4AC6"/>
    <w:rsid w:val="006444D6"/>
    <w:rsid w:val="009A66DF"/>
    <w:rsid w:val="00BC5451"/>
    <w:rsid w:val="00E704FC"/>
    <w:rsid w:val="00E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DB7C"/>
  <w15:chartTrackingRefBased/>
  <w15:docId w15:val="{896FB1C2-20E1-4C24-B581-48EBF0D5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9A66DF"/>
    <w:pPr>
      <w:widowControl w:val="0"/>
      <w:autoSpaceDE w:val="0"/>
      <w:autoSpaceDN w:val="0"/>
      <w:adjustRightInd w:val="0"/>
      <w:ind w:firstLine="567"/>
      <w:jc w:val="both"/>
    </w:pPr>
    <w:rPr>
      <w:szCs w:val="16"/>
      <w:lang w:val="ru-RU"/>
    </w:rPr>
  </w:style>
  <w:style w:type="character" w:customStyle="1" w:styleId="a4">
    <w:name w:val="Основной текст с отступом Знак"/>
    <w:basedOn w:val="a0"/>
    <w:link w:val="a3"/>
    <w:semiHidden/>
    <w:rsid w:val="009A66DF"/>
    <w:rPr>
      <w:rFonts w:ascii="Times New Roman" w:eastAsia="Times New Roman" w:hAnsi="Times New Roman" w:cs="Times New Roman"/>
      <w:sz w:val="24"/>
      <w:szCs w:val="16"/>
    </w:rPr>
  </w:style>
  <w:style w:type="character" w:styleId="a5">
    <w:name w:val="Strong"/>
    <w:basedOn w:val="a0"/>
    <w:uiPriority w:val="22"/>
    <w:qFormat/>
    <w:rsid w:val="009A66DF"/>
    <w:rPr>
      <w:b/>
      <w:bCs/>
    </w:rPr>
  </w:style>
  <w:style w:type="character" w:styleId="a6">
    <w:name w:val="Emphasis"/>
    <w:basedOn w:val="a0"/>
    <w:uiPriority w:val="20"/>
    <w:qFormat/>
    <w:rsid w:val="009A66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3</cp:revision>
  <dcterms:created xsi:type="dcterms:W3CDTF">2020-04-25T15:28:00Z</dcterms:created>
  <dcterms:modified xsi:type="dcterms:W3CDTF">2020-04-25T16:01:00Z</dcterms:modified>
</cp:coreProperties>
</file>