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firstLine="4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слайд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Введение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firstLine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«Знание – сила», – эти слова принадлежат английскому философу Ф. Бэкону. В них выражена мысль об огромной роли знаний в жизни отдельного человека и человечества в целом. Знания дают возможность ориентироваться в мире людей, вещей и природных явлений.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ind w:firstLine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Особый тип знаний составляют наши представления и идеи о том, как формируется не знание отдельной предметной области, а наиболее общие принципы человеческого познания, его соотношение с реальным миром, граница между знанием и верой, пределы познавательных возможностей человека. Этот круг вопросов был и остается в центре внимания философов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слайд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firstLine="4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слайд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Определение познания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40" w:lineRule="auto"/>
        <w:ind w:firstLine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 определим, что же такое познание.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Познание – это деятельность человека, целью которой является получение нового знания. Познание осуществляется на основе отражения действительности в сознании человека, которое несёт информацию о мире и в процессе познания превращает её в знание – т.е. устойчивую систему представлений о мироздании.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слайд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Различают следующие виды познания: обыденное (или повседневное), религиозное, художественное, игровое, научное и философское.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слайд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Структура познания включает в себя два понятия: субъект и объект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Субъект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это познающий человек или группа людей, обладающие сознанием, и активно взаимодействующие с объектом с целью получения нового знания.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Объект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это часть природы, существующая независимо от человека, на которую направлена познавательная активность субъекта.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firstLine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ind w:firstLine="48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слайд: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Возникновение теории познания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firstLine="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первых этапах исторического развития человеческой цивилизации потребность в познании мира в той или иной мере удовлетворялась в мифологическом и религиозных объяснениях природы. Однако зачатки научного знания со временем стали требовать своего дополнения в научной картине мира и в своем объяснении с точки зрения научного мировоззрения. Возникла потребность в осознании природы научного знания, чего не было в прежних формах мировоззрения. На этой основе возникла и стала развиваться (особенно в античной Греции) теория познания.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слайд: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Теория познания (или гносеология) - это раздел философии, в котором изучаются проблемы природы познания и его возможностей, отношения знания к реальности, исследуются всеобщие предпосылки познания, выявляются условия его достоверности и истинности.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20" w:before="220" w:line="240" w:lineRule="auto"/>
        <w:ind w:left="300" w:right="30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20" w:before="220" w:line="240" w:lineRule="auto"/>
        <w:ind w:left="300" w:right="3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познаваемости мира</w:t>
      </w:r>
    </w:p>
    <w:p w:rsidR="00000000" w:rsidDel="00000000" w:rsidP="00000000" w:rsidRDefault="00000000" w:rsidRPr="00000000" w14:paraId="0000000E">
      <w:pPr>
        <w:shd w:fill="ffffff" w:val="clear"/>
        <w:spacing w:after="220" w:before="220" w:line="240" w:lineRule="auto"/>
        <w:ind w:right="30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лайд: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Вопрос о том, познаваем ли мир и каковы пределы познания, существует ли в реальности что-либо принципиально непознаваемое – это один из важнейших вопросов философии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нее вопрос о природе познания и формах его проявления является фундаментальным и традиционным. Сложность и важность проблемы обусловлена тем, что в познании раскрывается природа человека, и гносеологическое исследование оказывается неотделимым от антропологического. Учение о познании есть, по сути, органическая часть философского учения о человеке.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познания в философии важна также и по той причине, что человек может быть не только субъектом, но и его объектом. То есть часто люди изучают самих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слайд: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говорил А. Эйнштейн, "самое непостижимое в этом мире то, что он постижим". Прежде чем заниматься проблемами познания, нужно решить в принципе, познаваем ли мир.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ответа на этот вопрос зависит, к какому из трех направлений гносеологии тяготеет философ.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 слайд: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Гносеологический оптимизм. Мир полностью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познаваем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хотя процесс этот бесконечен.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Гносеологический скептицизм. Мир познаваем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пределах границ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обусловлены человеческим опытом.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360" w:lineRule="auto"/>
        <w:ind w:left="720" w:hanging="360"/>
        <w:rPr>
          <w:color w:val="000000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Агностицизм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слайд: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Оптимизм:</w:t>
      </w:r>
    </w:p>
    <w:p w:rsidR="00000000" w:rsidDel="00000000" w:rsidP="00000000" w:rsidRDefault="00000000" w:rsidRPr="00000000" w14:paraId="00000018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Гносеологический оптимизм настаивает на безграничных возможностях познавательных способностей человека и полагает, что нет принципиальных препятствий на пути познания человеком окружающего мира, сущности объектов и самого себя. Сторонники данного направления настаивают на существовании объективной истины и способности человека достичь ее. Они признают, что, конечно, имеются определенные трудности в процессе познания, но развивающееся человечество в конце концов их преодолеет.</w:t>
      </w:r>
    </w:p>
    <w:p w:rsidR="00000000" w:rsidDel="00000000" w:rsidP="00000000" w:rsidRDefault="00000000" w:rsidRPr="00000000" w14:paraId="00000019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Позицию гносеологического оптимизма разделяли как представители материализма, так и многие представители объективного идеализма.</w:t>
      </w:r>
    </w:p>
    <w:p w:rsidR="00000000" w:rsidDel="00000000" w:rsidP="00000000" w:rsidRDefault="00000000" w:rsidRPr="00000000" w14:paraId="0000001A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 слайд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Гносеологический оптимизм, например, ярко выражен в философии Гегеля. Обращаясь к студентам, он говорил: "Что мы не знаем истины и что нам дано знать одни случайные и преходящие, т.е. ничтожные, явления, – вот то ничтожное учение, которое производило и производит наибольший шум и которое господствует теперь в философии".</w:t>
      </w:r>
    </w:p>
    <w:p w:rsidR="00000000" w:rsidDel="00000000" w:rsidP="00000000" w:rsidRDefault="00000000" w:rsidRPr="00000000" w14:paraId="0000001B">
      <w:pPr>
        <w:spacing w:after="22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Гносеологическим оптимизмом характеризуется и диалектико-материалистическая теория познания. Критикуя Канта, В. И. Ленин в работе "Материализм и эмпириокритицизм" писал: "Решительно никакой принципиальной разницы между явлением и вещью в себе нет и быть не может". Различие есть просто между тем, что познано, и тем, что еще не познано, но в принципе, в процессе развития человеческого познания, может быть познано.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 слайд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2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 слайд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Скептицизм </w:t>
      </w:r>
    </w:p>
    <w:p w:rsidR="00000000" w:rsidDel="00000000" w:rsidP="00000000" w:rsidRDefault="00000000" w:rsidRPr="00000000" w14:paraId="0000001D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Гносеологический скептицизм представляет собой сомнение в возможности достижения достоверного знания.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Хрестоматийным примером здесь может служить техника радикального сомнения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усомнившегося в существовании внешнего мира и даже собственного тела, чтобы достичь уровня абсолютной очевидности существования сознания, выразившейся в его формуле «Я мыслю, следовательно, существую». В целом скептицизм можно рассматривать как своеобразную «прививку» против любых форм догматизма и в этом качестве – как неотъемлемую составляющую философского и научного подхода к миру.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Скептицизм глубоко укоренен в философской традиции. В истории философской мысли выделяют следующие формы скептицизма: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скептицизм Античности (Пиррон, Секст Эмпирик);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скептицизм Нового времени (Д. Юм и др.);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современный исследовательский скептицизм.</w:t>
      </w:r>
    </w:p>
    <w:p w:rsidR="00000000" w:rsidDel="00000000" w:rsidP="00000000" w:rsidRDefault="00000000" w:rsidRPr="00000000" w14:paraId="00000022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Классические формы античного скептицизма, возрожденные на заре Нового времени, еще не осознавали огромного потенциала научного исследования. С развитием науки скептицизм как учение об абсолютности сомнения сдал свои позиции, потому что наука обладает внушительным объемом достоверного знания.</w:t>
      </w:r>
    </w:p>
    <w:p w:rsidR="00000000" w:rsidDel="00000000" w:rsidP="00000000" w:rsidRDefault="00000000" w:rsidRPr="00000000" w14:paraId="00000023">
      <w:pPr>
        <w:spacing w:after="22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Произошла трансформация скептицизма, который в настоящее время представлен в форме научного исследовательского скептицизма – философской позиции, выражающей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сомнение в достоверности любой концепции, предлагаемой в качестве научной вне соответствующих критериев.</w:t>
      </w:r>
    </w:p>
    <w:p w:rsidR="00000000" w:rsidDel="00000000" w:rsidP="00000000" w:rsidRDefault="00000000" w:rsidRPr="00000000" w14:paraId="00000024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Скептицизм обеспечивает философию и науку мощным инструментарием критицизма. Признание скептицизма как необходимого элемента научного познания стимулирует возникновение новых идей и рост знания.</w:t>
      </w:r>
    </w:p>
    <w:p w:rsidR="00000000" w:rsidDel="00000000" w:rsidP="00000000" w:rsidRDefault="00000000" w:rsidRPr="00000000" w14:paraId="00000025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 слайд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Самыми яркими мысленными экспериментами в этой области являются: “Злой демон Декарта” и “Мозг в бочке”,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часто используется для иллюстрации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скептицизма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 слайд: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“Злой демон Декарта”: </w:t>
      </w:r>
    </w:p>
    <w:p w:rsidR="00000000" w:rsidDel="00000000" w:rsidP="00000000" w:rsidRDefault="00000000" w:rsidRPr="00000000" w14:paraId="00000027">
      <w:pPr>
        <w:spacing w:after="220" w:befor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Декарт говорит: предположим, что мир создан злым демоном, который контролирует все мои впечатления. Если даже у меня нет тела, даже если каждое мое воспоминание и ощущение — ложь и обман, я все-таки не могу усомниться в том, что тот, кто сомневается, действительно существует. Отсюда и вытекает широко известное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11111"/>
          <w:sz w:val="24"/>
          <w:szCs w:val="24"/>
          <w:highlight w:val="white"/>
          <w:rtl w:val="0"/>
        </w:rPr>
        <w:t xml:space="preserve">cogito ergo sum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highlight w:val="white"/>
          <w:rtl w:val="0"/>
        </w:rPr>
        <w:t xml:space="preserve">(дословно “Мыслю - значит существую”).</w:t>
      </w: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Впрочем, сегодня некоторые философы подвергают сомнению и этот, казалось бы, непреложный факт.</w:t>
      </w:r>
    </w:p>
    <w:p w:rsidR="00000000" w:rsidDel="00000000" w:rsidP="00000000" w:rsidRDefault="00000000" w:rsidRPr="00000000" w14:paraId="00000028">
      <w:pPr>
        <w:spacing w:after="220" w:before="240" w:lineRule="auto"/>
        <w:rPr>
          <w:rFonts w:ascii="Times New Roman" w:cs="Times New Roman" w:eastAsia="Times New Roman" w:hAnsi="Times New Roman"/>
          <w:color w:val="1111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24"/>
          <w:szCs w:val="24"/>
          <w:rtl w:val="0"/>
        </w:rPr>
        <w:t xml:space="preserve">18 слайд: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 “Мозг в бочке”:</w:t>
      </w:r>
    </w:p>
    <w:p w:rsidR="00000000" w:rsidDel="00000000" w:rsidP="00000000" w:rsidRDefault="00000000" w:rsidRPr="00000000" w14:paraId="00000029">
      <w:pPr>
        <w:spacing w:after="220" w:before="240" w:lineRule="auto"/>
        <w:rPr>
          <w:color w:val="111111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Идея “мозга в бочке” принадлежит Хилари Патнэму, одному из самых влиятельных и цитируемых ученых в 20-ом - начале 21-ого веков.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Условие эксперимента — мысленно отделить мозг человека от его тела, поместить его в колбу с жидкостью и затем присоединить к устройству, имитирующему электрические импульсы, подобные тем, что поступают в мозг из внешней среды. Что бы переживал такой мозг? То же самое, что и мозг в черепной коробке: ему бы казалось, что он человек, он «видел» и «слышал» бы что-то, размышлял бы о чём-то. Так появляется проблема радикального скептицизма: вполне возможно, что на самом деле мы живем в виртуальном мире, хотя не осознаем этого. В свою очередь, это означает, что все наши убеждения в отношении мира — например, то, что я в данный момент читаю этот текст, — являются ложными. Если воспринять эту возможность как реальную, то можно предположить, что на самом деле неизвестно, является ли наше знание о мире истинным. Иными словами, если на самом деле возможна такая же реальность, как та, что показана в «Матрице», нам следует признать, что не существует более или менее надежных оснований для какого-либо знания о нашем мире.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20" w:before="240" w:lineRule="auto"/>
        <w:rPr>
          <w:rFonts w:ascii="Roboto" w:cs="Roboto" w:eastAsia="Roboto" w:hAnsi="Roboto"/>
          <w:color w:val="64646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2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 слайд: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Агностицизм</w:t>
      </w:r>
    </w:p>
    <w:p w:rsidR="00000000" w:rsidDel="00000000" w:rsidP="00000000" w:rsidRDefault="00000000" w:rsidRPr="00000000" w14:paraId="0000002C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Агностицизм исходя из этимологии термина длительное время определялся как философское учение, утверждающее непознаваемость мира.</w:t>
      </w:r>
    </w:p>
    <w:p w:rsidR="00000000" w:rsidDel="00000000" w:rsidP="00000000" w:rsidRDefault="00000000" w:rsidRPr="00000000" w14:paraId="0000002D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возникала парадоксальная ситуация. Такие известные приверженцы агностицизма, как И. Кант, И. Мюллер, Г. Гельмгольц, А. Пуанкаре, Т. Гекели, Б. Рассел, Р. А. Уилсон, С. Вайнберг и др., несмотря на то что в мировоззренческом плане были агностиками, личными усилиями добились больших успехов во многих областях научного исследования и внесли значительный вклад в разработку проблем именно научно-теоретического познания.</w:t>
      </w:r>
    </w:p>
    <w:p w:rsidR="00000000" w:rsidDel="00000000" w:rsidP="00000000" w:rsidRDefault="00000000" w:rsidRPr="00000000" w14:paraId="0000002E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чем суть агностицизма, какова его определяющая черта? Этот термин был введен в употребление английским зоологом и сподвижником Ч. Дарвина профессором Т. Г. Гекели в 1869 г. По его определению, агностик – это человек, отказавшийся от веры в богов и убежденный в том, что первичное начало вещей неизвестно и не может быть познано. Он считал, что агностицизм позволяет ограничить претензии на знание со стороны тех, кто желает знать о мире больше, чем в принципе могут подтвердить свидетельства опыта. В современной философской литературе агностицизм определяется как философская концепция, согласно которой мы ничего не можем знать о Боге и вообще о любых предельных и абсолютных основаниях реальности, поскольку непознаваемо то, знание о чем в принципе не может быть убедительно подтверждено свидетельствами опытной науки.</w:t>
      </w:r>
    </w:p>
    <w:p w:rsidR="00000000" w:rsidDel="00000000" w:rsidP="00000000" w:rsidRDefault="00000000" w:rsidRPr="00000000" w14:paraId="0000002F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Трактовка агностицизма как учения, подвергающего отрицанию принципиальную познаваемость мира, является неточной и неприменима ни к одной из его распространенных форм, причем не только настоящего, но и прошлого. Специфика агностицизма состоит в том, что он пытается обеспечить своеобразную демаркацию интересов между наукой и такими формами духовного освоения действительности, как религия и философия. Например, И. Кант утверждал, что познать можно только то, что является предметом опыта, то, что не является предметом опыта, в принципе непознаваемо. В процессе познавательной деятельности субъект раскрывает мир явлений и развивает научное знание. Философский агностицизм не отрицает познания, а лишь указывает на принципиальную неточность любого знания и на невозможность познать мир полностью. Заметим, что элементы агностицизма присутствовали во многих философских доктринах. В настоящее время термин "агностицизм" употребляется, как правило, в историко-философском контексте.</w:t>
      </w:r>
    </w:p>
    <w:p w:rsidR="00000000" w:rsidDel="00000000" w:rsidP="00000000" w:rsidRDefault="00000000" w:rsidRPr="00000000" w14:paraId="00000030">
      <w:pPr>
        <w:spacing w:after="22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Обращение к трактовке агностиками познания, его возможностей, средств и условий нисколько не умаляет значимости учений о познании, сложившихся в истории философии на позициях гносеологического оптимизма, а указывает на сложность философского осмысления процесса познания.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545454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4646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tonanovenkogo.ru/voprosy-i-otvety/agnostik-kto-ehto-takoj-chto-takoe-agnosticizm.html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