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BBBFE" w14:textId="282CD7FD" w:rsidR="009540CA" w:rsidRPr="009540CA" w:rsidRDefault="009D038F" w:rsidP="7F7CE0A3">
      <w:pPr>
        <w:pStyle w:val="a5"/>
        <w:numPr>
          <w:ilvl w:val="0"/>
          <w:numId w:val="4"/>
        </w:numPr>
        <w:ind w:left="284" w:hanging="284"/>
        <w:jc w:val="both"/>
        <w:rPr>
          <w:rFonts w:eastAsia="Calibri"/>
          <w:szCs w:val="24"/>
        </w:rPr>
      </w:pPr>
      <w:r w:rsidRPr="009540CA">
        <w:rPr>
          <w:sz w:val="26"/>
          <w:szCs w:val="26"/>
          <w:highlight w:val="yellow"/>
        </w:rPr>
        <w:t xml:space="preserve">Марковские процессы с </w:t>
      </w:r>
      <w:r w:rsidRPr="000D71D9">
        <w:rPr>
          <w:b/>
          <w:bCs/>
          <w:sz w:val="26"/>
          <w:szCs w:val="26"/>
          <w:highlight w:val="yellow"/>
          <w:u w:val="single"/>
        </w:rPr>
        <w:t>дискретным</w:t>
      </w:r>
      <w:r w:rsidRPr="009540CA">
        <w:rPr>
          <w:sz w:val="26"/>
          <w:szCs w:val="26"/>
          <w:highlight w:val="yellow"/>
        </w:rPr>
        <w:t xml:space="preserve"> временем, граф состояний. Состояние источник, транзитивное состояние, концевое состояние. Концевое подмножество состояний, эргодическое подмножество состояний. Вероятности состояний. Какой процесс называется </w:t>
      </w:r>
      <w:proofErr w:type="spellStart"/>
      <w:r w:rsidRPr="009540CA">
        <w:rPr>
          <w:sz w:val="26"/>
          <w:szCs w:val="26"/>
          <w:highlight w:val="yellow"/>
        </w:rPr>
        <w:t>марковским</w:t>
      </w:r>
      <w:proofErr w:type="spellEnd"/>
      <w:r w:rsidRPr="009540CA">
        <w:rPr>
          <w:sz w:val="26"/>
          <w:szCs w:val="26"/>
          <w:highlight w:val="yellow"/>
        </w:rPr>
        <w:t>?</w:t>
      </w:r>
    </w:p>
    <w:p w14:paraId="5B66D41C" w14:textId="77777777" w:rsidR="009540CA" w:rsidRPr="009540CA" w:rsidRDefault="009540CA" w:rsidP="009540CA">
      <w:pPr>
        <w:pStyle w:val="a5"/>
        <w:ind w:left="284"/>
        <w:jc w:val="both"/>
        <w:rPr>
          <w:rFonts w:eastAsia="Calibri"/>
          <w:szCs w:val="24"/>
        </w:rPr>
      </w:pPr>
    </w:p>
    <w:p w14:paraId="7DCEBCC8" w14:textId="27E178CF" w:rsidR="231BF33F" w:rsidRDefault="231BF33F" w:rsidP="009540CA">
      <w:pPr>
        <w:jc w:val="both"/>
        <w:rPr>
          <w:rFonts w:ascii="Calibri" w:eastAsia="Calibri" w:hAnsi="Calibri" w:cs="Calibri"/>
          <w:szCs w:val="24"/>
        </w:rPr>
      </w:pPr>
      <w:r w:rsidRPr="009540CA">
        <w:rPr>
          <w:rFonts w:ascii="Calibri" w:eastAsia="Calibri" w:hAnsi="Calibri" w:cs="Calibri"/>
          <w:szCs w:val="24"/>
        </w:rPr>
        <w:t xml:space="preserve">Некоторая система S может принимать только одно из дискретных состояний S1, S2, </w:t>
      </w:r>
      <w:proofErr w:type="gramStart"/>
      <w:r w:rsidRPr="009540CA">
        <w:rPr>
          <w:rFonts w:ascii="Calibri" w:eastAsia="Calibri" w:hAnsi="Calibri" w:cs="Calibri"/>
          <w:szCs w:val="24"/>
        </w:rPr>
        <w:t>… ,</w:t>
      </w:r>
      <w:proofErr w:type="gramEnd"/>
      <w:r w:rsidRPr="009540CA">
        <w:rPr>
          <w:rFonts w:ascii="Calibri" w:eastAsia="Calibri" w:hAnsi="Calibri" w:cs="Calibri"/>
          <w:szCs w:val="24"/>
        </w:rPr>
        <w:t xml:space="preserve"> S</w:t>
      </w:r>
      <w:r w:rsidRPr="009540CA">
        <w:rPr>
          <w:rFonts w:ascii="Cambria Math" w:eastAsia="Calibri" w:hAnsi="Cambria Math" w:cs="Cambria Math"/>
          <w:szCs w:val="24"/>
        </w:rPr>
        <w:t>𝑛</w:t>
      </w:r>
      <w:r w:rsidRPr="009540CA">
        <w:rPr>
          <w:rFonts w:ascii="Calibri" w:eastAsia="Calibri" w:hAnsi="Calibri" w:cs="Calibri"/>
          <w:szCs w:val="24"/>
        </w:rPr>
        <w:t xml:space="preserve"> , которых может быть неограниченно много. Возможность перехода между состояниями обозначается стрелками на графе состояний, который изображается в виде ориентированного графа. Вершины графа обозначают состояния, внутри записывают номер или имя состояния. Стрелки обозначают возможность перехода. Стрелки могут иногда быть двунаправленные, но чаще рисуют разные однонаправленные стрелки.</w:t>
      </w:r>
    </w:p>
    <w:p w14:paraId="0FE470E6" w14:textId="77777777" w:rsidR="002138F8" w:rsidRPr="009540CA" w:rsidRDefault="002138F8" w:rsidP="009540CA">
      <w:pPr>
        <w:jc w:val="both"/>
        <w:rPr>
          <w:rFonts w:eastAsia="Calibri"/>
          <w:szCs w:val="24"/>
        </w:rPr>
      </w:pPr>
    </w:p>
    <w:p w14:paraId="21553EEB" w14:textId="77777777" w:rsidR="002138F8" w:rsidRPr="005848E9" w:rsidRDefault="002138F8" w:rsidP="002138F8">
      <w:pPr>
        <w:jc w:val="both"/>
        <w:rPr>
          <w:rFonts w:asciiTheme="minorHAnsi" w:hAnsiTheme="minorHAnsi"/>
          <w:szCs w:val="24"/>
        </w:rPr>
      </w:pPr>
      <w:r w:rsidRPr="005848E9">
        <w:rPr>
          <w:rFonts w:asciiTheme="minorHAnsi" w:hAnsiTheme="minorHAnsi"/>
          <w:szCs w:val="24"/>
        </w:rPr>
        <w:t xml:space="preserve">Состояние называется </w:t>
      </w:r>
      <w:r w:rsidRPr="005848E9">
        <w:rPr>
          <w:rFonts w:asciiTheme="minorHAnsi" w:hAnsiTheme="minorHAnsi"/>
          <w:b/>
          <w:bCs/>
          <w:szCs w:val="24"/>
          <w:u w:val="single"/>
        </w:rPr>
        <w:t>источником</w:t>
      </w:r>
      <w:r w:rsidRPr="005848E9">
        <w:rPr>
          <w:rFonts w:asciiTheme="minorHAnsi" w:hAnsiTheme="minorHAnsi"/>
          <w:szCs w:val="24"/>
        </w:rPr>
        <w:t>, если можно выйти из этого состояния и нельзя в него перейти.</w:t>
      </w:r>
    </w:p>
    <w:p w14:paraId="5E5B73D8" w14:textId="77777777" w:rsidR="002138F8" w:rsidRPr="005848E9" w:rsidRDefault="002138F8" w:rsidP="002138F8">
      <w:pPr>
        <w:jc w:val="both"/>
        <w:rPr>
          <w:rFonts w:asciiTheme="minorHAnsi" w:hAnsiTheme="minorHAnsi"/>
          <w:szCs w:val="24"/>
        </w:rPr>
      </w:pPr>
      <w:r w:rsidRPr="005848E9">
        <w:rPr>
          <w:rFonts w:asciiTheme="minorHAnsi" w:hAnsiTheme="minorHAnsi"/>
          <w:szCs w:val="24"/>
        </w:rPr>
        <w:t xml:space="preserve">Состояние называется </w:t>
      </w:r>
      <w:r w:rsidRPr="005848E9">
        <w:rPr>
          <w:rFonts w:asciiTheme="minorHAnsi" w:hAnsiTheme="minorHAnsi"/>
          <w:b/>
          <w:bCs/>
          <w:szCs w:val="24"/>
          <w:u w:val="single"/>
        </w:rPr>
        <w:t>концевым</w:t>
      </w:r>
      <w:r w:rsidRPr="005848E9">
        <w:rPr>
          <w:rFonts w:asciiTheme="minorHAnsi" w:hAnsiTheme="minorHAnsi"/>
          <w:szCs w:val="24"/>
        </w:rPr>
        <w:t xml:space="preserve"> или </w:t>
      </w:r>
      <w:r w:rsidRPr="005848E9">
        <w:rPr>
          <w:rFonts w:asciiTheme="minorHAnsi" w:hAnsiTheme="minorHAnsi"/>
          <w:b/>
          <w:bCs/>
          <w:szCs w:val="24"/>
          <w:u w:val="single"/>
        </w:rPr>
        <w:t>поглощающим</w:t>
      </w:r>
      <w:r w:rsidRPr="005848E9">
        <w:rPr>
          <w:rFonts w:asciiTheme="minorHAnsi" w:hAnsiTheme="minorHAnsi"/>
          <w:szCs w:val="24"/>
        </w:rPr>
        <w:t xml:space="preserve"> состоянием, если в него можно перейти, но нельзя выйти.  </w:t>
      </w:r>
    </w:p>
    <w:p w14:paraId="17D7E7E2" w14:textId="3DD74280" w:rsidR="002138F8" w:rsidRPr="002138F8" w:rsidRDefault="002138F8" w:rsidP="002138F8">
      <w:pPr>
        <w:jc w:val="both"/>
        <w:rPr>
          <w:rFonts w:asciiTheme="minorHAnsi" w:hAnsiTheme="minorHAnsi"/>
          <w:szCs w:val="24"/>
        </w:rPr>
      </w:pPr>
      <w:r w:rsidRPr="005848E9">
        <w:rPr>
          <w:rFonts w:asciiTheme="minorHAnsi" w:hAnsiTheme="minorHAnsi"/>
          <w:szCs w:val="24"/>
        </w:rPr>
        <w:t xml:space="preserve">Состояние называется </w:t>
      </w:r>
      <w:r w:rsidRPr="005848E9">
        <w:rPr>
          <w:rFonts w:asciiTheme="minorHAnsi" w:hAnsiTheme="minorHAnsi"/>
          <w:b/>
          <w:bCs/>
          <w:szCs w:val="24"/>
          <w:u w:val="single"/>
        </w:rPr>
        <w:t>транзитивным</w:t>
      </w:r>
      <w:r w:rsidRPr="005848E9">
        <w:rPr>
          <w:rFonts w:asciiTheme="minorHAnsi" w:hAnsiTheme="minorHAnsi"/>
          <w:szCs w:val="24"/>
        </w:rPr>
        <w:t>, если в него можно как перейти, так и выйти из него</w:t>
      </w:r>
    </w:p>
    <w:p w14:paraId="50E78006" w14:textId="77777777" w:rsidR="002138F8" w:rsidRPr="005848E9" w:rsidRDefault="002138F8" w:rsidP="002138F8">
      <w:pPr>
        <w:jc w:val="both"/>
        <w:rPr>
          <w:rFonts w:asciiTheme="minorHAnsi" w:hAnsiTheme="minorHAnsi"/>
          <w:szCs w:val="24"/>
        </w:rPr>
      </w:pPr>
      <w:r w:rsidRPr="005848E9">
        <w:rPr>
          <w:rFonts w:asciiTheme="minorHAnsi" w:hAnsiTheme="minorHAnsi"/>
          <w:b/>
          <w:bCs/>
          <w:szCs w:val="24"/>
          <w:u w:val="single"/>
        </w:rPr>
        <w:t>Концевое</w:t>
      </w:r>
      <w:r w:rsidRPr="005848E9">
        <w:rPr>
          <w:rFonts w:asciiTheme="minorHAnsi" w:hAnsiTheme="minorHAnsi"/>
          <w:szCs w:val="24"/>
        </w:rPr>
        <w:t xml:space="preserve"> (замкнутое, поглощающее) подмножество - если система, попадая в одно из состояний не может выйти из этого подмножества состояний. (Есть только входящие стрелки)</w:t>
      </w:r>
    </w:p>
    <w:p w14:paraId="5C27457D" w14:textId="65452EAE" w:rsidR="002138F8" w:rsidRDefault="002138F8" w:rsidP="002138F8">
      <w:pPr>
        <w:jc w:val="both"/>
        <w:rPr>
          <w:rFonts w:asciiTheme="minorHAnsi" w:hAnsiTheme="minorHAnsi"/>
          <w:szCs w:val="24"/>
        </w:rPr>
      </w:pPr>
      <w:r w:rsidRPr="005848E9">
        <w:rPr>
          <w:rFonts w:asciiTheme="minorHAnsi" w:hAnsiTheme="minorHAnsi"/>
          <w:b/>
          <w:bCs/>
          <w:szCs w:val="24"/>
          <w:u w:val="single"/>
        </w:rPr>
        <w:t>Эргодическое</w:t>
      </w:r>
      <w:r>
        <w:rPr>
          <w:b/>
          <w:bCs/>
          <w:u w:val="single"/>
        </w:rPr>
        <w:t xml:space="preserve"> </w:t>
      </w:r>
      <w:r w:rsidRPr="005848E9">
        <w:rPr>
          <w:rFonts w:asciiTheme="minorHAnsi" w:hAnsiTheme="minorHAnsi"/>
          <w:szCs w:val="24"/>
        </w:rPr>
        <w:t>(связное) подмножество - из любого состояния входящего в подмножество можно перейти в любое другое состояние этого подмножества серией переходов. То есть в эргодическом подмножестве нет источников и концевых состояний, и нет замкнутых подмножеств состояний.</w:t>
      </w:r>
    </w:p>
    <w:p w14:paraId="2A1CA48D" w14:textId="77777777" w:rsidR="002138F8" w:rsidRDefault="002138F8" w:rsidP="002138F8">
      <w:pPr>
        <w:jc w:val="both"/>
        <w:rPr>
          <w:rFonts w:asciiTheme="minorHAnsi" w:hAnsiTheme="minorHAnsi"/>
          <w:szCs w:val="24"/>
        </w:rPr>
      </w:pPr>
    </w:p>
    <w:p w14:paraId="25838D74" w14:textId="77777777" w:rsidR="002138F8" w:rsidRPr="005848E9" w:rsidRDefault="002138F8" w:rsidP="002138F8">
      <w:pPr>
        <w:jc w:val="both"/>
        <w:rPr>
          <w:rFonts w:asciiTheme="minorHAnsi" w:hAnsiTheme="minorHAnsi"/>
          <w:szCs w:val="24"/>
        </w:rPr>
      </w:pPr>
      <w:r w:rsidRPr="005848E9">
        <w:rPr>
          <w:rFonts w:asciiTheme="minorHAnsi" w:hAnsiTheme="minorHAnsi"/>
          <w:szCs w:val="24"/>
        </w:rPr>
        <w:t>S(t) – состояние системы в момент времени.</w:t>
      </w:r>
    </w:p>
    <w:p w14:paraId="42D65DE7" w14:textId="77777777" w:rsidR="002138F8" w:rsidRPr="005848E9" w:rsidRDefault="002138F8" w:rsidP="002138F8">
      <w:pPr>
        <w:jc w:val="both"/>
        <w:rPr>
          <w:rFonts w:asciiTheme="minorHAnsi" w:hAnsiTheme="minorHAnsi"/>
          <w:szCs w:val="24"/>
        </w:rPr>
      </w:pPr>
      <w:r w:rsidRPr="005848E9">
        <w:rPr>
          <w:rFonts w:asciiTheme="minorHAnsi" w:hAnsiTheme="minorHAnsi"/>
          <w:szCs w:val="24"/>
        </w:rPr>
        <w:t>p</w:t>
      </w:r>
      <w:r w:rsidRPr="005848E9">
        <w:rPr>
          <w:rFonts w:ascii="Cambria Math" w:hAnsi="Cambria Math" w:cs="Cambria Math"/>
          <w:szCs w:val="24"/>
        </w:rPr>
        <w:t>𝑖</w:t>
      </w:r>
      <w:r w:rsidRPr="005848E9">
        <w:rPr>
          <w:rFonts w:asciiTheme="minorHAnsi" w:hAnsiTheme="minorHAnsi"/>
          <w:szCs w:val="24"/>
        </w:rPr>
        <w:t>(t) = P(S(t)=</w:t>
      </w:r>
      <w:proofErr w:type="spellStart"/>
      <w:r w:rsidRPr="005848E9">
        <w:rPr>
          <w:rFonts w:asciiTheme="minorHAnsi" w:hAnsiTheme="minorHAnsi"/>
          <w:szCs w:val="24"/>
        </w:rPr>
        <w:t>si</w:t>
      </w:r>
      <w:proofErr w:type="spellEnd"/>
      <w:r w:rsidRPr="005848E9">
        <w:rPr>
          <w:rFonts w:asciiTheme="minorHAnsi" w:hAnsiTheme="minorHAnsi"/>
          <w:szCs w:val="24"/>
        </w:rPr>
        <w:t xml:space="preserve">) – вероятность того, что система в момент времени t находится в состоянии </w:t>
      </w:r>
      <w:proofErr w:type="spellStart"/>
      <w:r w:rsidRPr="005848E9">
        <w:rPr>
          <w:rFonts w:asciiTheme="minorHAnsi" w:hAnsiTheme="minorHAnsi"/>
          <w:szCs w:val="24"/>
        </w:rPr>
        <w:t>si</w:t>
      </w:r>
      <w:proofErr w:type="spellEnd"/>
      <w:r w:rsidRPr="005848E9">
        <w:rPr>
          <w:rFonts w:asciiTheme="minorHAnsi" w:hAnsiTheme="minorHAnsi"/>
          <w:szCs w:val="24"/>
        </w:rPr>
        <w:t>.</w:t>
      </w:r>
    </w:p>
    <w:p w14:paraId="34DD3AB0" w14:textId="77777777" w:rsidR="002138F8" w:rsidRPr="005848E9" w:rsidRDefault="002138F8" w:rsidP="002138F8">
      <w:pPr>
        <w:jc w:val="both"/>
        <w:rPr>
          <w:rFonts w:asciiTheme="minorHAnsi" w:hAnsiTheme="minorHAnsi"/>
          <w:szCs w:val="24"/>
        </w:rPr>
      </w:pPr>
      <w:proofErr w:type="spellStart"/>
      <w:r w:rsidRPr="005848E9">
        <w:rPr>
          <w:rFonts w:asciiTheme="minorHAnsi" w:hAnsiTheme="minorHAnsi"/>
          <w:szCs w:val="24"/>
        </w:rPr>
        <w:t>pi</w:t>
      </w:r>
      <w:proofErr w:type="spellEnd"/>
      <w:r w:rsidRPr="005848E9">
        <w:rPr>
          <w:rFonts w:asciiTheme="minorHAnsi" w:hAnsiTheme="minorHAnsi"/>
          <w:szCs w:val="24"/>
        </w:rPr>
        <w:t>(t) - вероятность нахождения системы в i-том состоянии.</w:t>
      </w:r>
    </w:p>
    <w:p w14:paraId="26214EA0" w14:textId="77777777" w:rsidR="002138F8" w:rsidRPr="005848E9" w:rsidRDefault="002138F8" w:rsidP="002138F8">
      <w:pPr>
        <w:jc w:val="both"/>
        <w:rPr>
          <w:rFonts w:asciiTheme="minorHAnsi" w:hAnsiTheme="minorHAnsi"/>
          <w:szCs w:val="24"/>
        </w:rPr>
      </w:pPr>
      <w:r w:rsidRPr="005848E9">
        <w:rPr>
          <w:rFonts w:asciiTheme="minorHAnsi" w:hAnsiTheme="minorHAnsi"/>
          <w:szCs w:val="24"/>
        </w:rPr>
        <w:t xml:space="preserve">сумма всех </w:t>
      </w:r>
      <w:proofErr w:type="spellStart"/>
      <w:r w:rsidRPr="005848E9">
        <w:rPr>
          <w:rFonts w:asciiTheme="minorHAnsi" w:hAnsiTheme="minorHAnsi"/>
          <w:szCs w:val="24"/>
        </w:rPr>
        <w:t>pi</w:t>
      </w:r>
      <w:proofErr w:type="spellEnd"/>
      <w:r w:rsidRPr="005848E9">
        <w:rPr>
          <w:rFonts w:asciiTheme="minorHAnsi" w:hAnsiTheme="minorHAnsi"/>
          <w:szCs w:val="24"/>
        </w:rPr>
        <w:t xml:space="preserve"> = 1 – система обязательно находится в одном из состояний</w:t>
      </w:r>
    </w:p>
    <w:p w14:paraId="27403530" w14:textId="77777777" w:rsidR="002138F8" w:rsidRDefault="002138F8" w:rsidP="7F7CE0A3">
      <w:pPr>
        <w:jc w:val="both"/>
        <w:rPr>
          <w:rFonts w:eastAsia="Times New Roman" w:cs="Times New Roman"/>
          <w:szCs w:val="24"/>
        </w:rPr>
      </w:pPr>
    </w:p>
    <w:p w14:paraId="62DF5E7F" w14:textId="5E601631" w:rsidR="713601BB" w:rsidRDefault="713601BB" w:rsidP="7F7CE0A3">
      <w:pPr>
        <w:jc w:val="both"/>
        <w:rPr>
          <w:rFonts w:eastAsia="Calibri"/>
          <w:szCs w:val="24"/>
        </w:rPr>
      </w:pPr>
      <w:r w:rsidRPr="7F7CE0A3">
        <w:rPr>
          <w:rFonts w:eastAsia="Times New Roman" w:cs="Times New Roman"/>
          <w:szCs w:val="24"/>
        </w:rPr>
        <w:t xml:space="preserve">Процесс называется </w:t>
      </w:r>
      <w:proofErr w:type="spellStart"/>
      <w:r w:rsidRPr="7F7CE0A3">
        <w:rPr>
          <w:rFonts w:eastAsia="Times New Roman" w:cs="Times New Roman"/>
          <w:szCs w:val="24"/>
        </w:rPr>
        <w:t>марковским</w:t>
      </w:r>
      <w:proofErr w:type="spellEnd"/>
      <w:r w:rsidRPr="7F7CE0A3">
        <w:rPr>
          <w:rFonts w:eastAsia="Times New Roman" w:cs="Times New Roman"/>
          <w:szCs w:val="24"/>
        </w:rPr>
        <w:t>, если будущее состояние системы зависит от настоящего состояния, но не зависит от способа, которым мы оказались в настоящем состоянии</w:t>
      </w:r>
    </w:p>
    <w:p w14:paraId="3D5A1AE1" w14:textId="14F183F4" w:rsidR="231BF33F" w:rsidRDefault="231BF33F" w:rsidP="7F7CE0A3">
      <w:pPr>
        <w:jc w:val="both"/>
        <w:rPr>
          <w:rFonts w:eastAsia="Calibri"/>
          <w:szCs w:val="24"/>
        </w:rPr>
      </w:pPr>
      <w:r w:rsidRPr="7F7CE0A3">
        <w:rPr>
          <w:rFonts w:eastAsia="Calibri"/>
          <w:szCs w:val="24"/>
        </w:rPr>
        <w:t xml:space="preserve"> </w:t>
      </w:r>
    </w:p>
    <w:p w14:paraId="7D16A55C" w14:textId="67A58F54" w:rsidR="009D038F" w:rsidRDefault="009D038F" w:rsidP="009D038F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 xml:space="preserve">Вероятности переходов. Однородная цепь Маркова. Вероятность перехода за </w:t>
      </w:r>
      <w:r w:rsidRPr="7F7CE0A3">
        <w:rPr>
          <w:sz w:val="26"/>
          <w:szCs w:val="26"/>
          <w:highlight w:val="yellow"/>
          <w:lang w:val="en-US"/>
        </w:rPr>
        <w:t>k</w:t>
      </w:r>
      <w:r w:rsidRPr="7F7CE0A3">
        <w:rPr>
          <w:sz w:val="26"/>
          <w:szCs w:val="26"/>
          <w:highlight w:val="yellow"/>
        </w:rPr>
        <w:t xml:space="preserve"> шагов. Вероятность состояний через </w:t>
      </w:r>
      <w:r w:rsidRPr="7F7CE0A3">
        <w:rPr>
          <w:sz w:val="26"/>
          <w:szCs w:val="26"/>
          <w:highlight w:val="yellow"/>
          <w:lang w:val="en-US"/>
        </w:rPr>
        <w:t>k</w:t>
      </w:r>
      <w:r w:rsidRPr="7F7CE0A3">
        <w:rPr>
          <w:sz w:val="26"/>
          <w:szCs w:val="26"/>
          <w:highlight w:val="yellow"/>
        </w:rPr>
        <w:t xml:space="preserve"> шагов.</w:t>
      </w:r>
      <w:r w:rsidR="001C18A4" w:rsidRPr="7F7CE0A3">
        <w:rPr>
          <w:sz w:val="26"/>
          <w:szCs w:val="26"/>
          <w:highlight w:val="yellow"/>
        </w:rPr>
        <w:t xml:space="preserve"> Вероятности для неоднородной цепи Маркова.</w:t>
      </w:r>
    </w:p>
    <w:p w14:paraId="6458D924" w14:textId="55787E7A" w:rsidR="1C53E580" w:rsidRDefault="1C53E580" w:rsidP="7F7CE0A3">
      <w:pPr>
        <w:jc w:val="both"/>
        <w:rPr>
          <w:rFonts w:ascii="Calibri" w:eastAsia="Calibri" w:hAnsi="Calibri" w:cs="Calibri"/>
          <w:szCs w:val="24"/>
        </w:rPr>
      </w:pPr>
      <w:r>
        <w:br/>
      </w:r>
      <w:r w:rsidRPr="7F7CE0A3">
        <w:rPr>
          <w:rFonts w:ascii="Calibri" w:eastAsia="Calibri" w:hAnsi="Calibri" w:cs="Calibri"/>
          <w:szCs w:val="24"/>
        </w:rPr>
        <w:t>Вероятности переходов часто записывают в матрице, сумма каждой строки должна = 1</w:t>
      </w:r>
    </w:p>
    <w:p w14:paraId="427C9656" w14:textId="38C80945" w:rsidR="25091935" w:rsidRDefault="25091935" w:rsidP="7F7CE0A3">
      <w:pPr>
        <w:jc w:val="both"/>
        <w:rPr>
          <w:rFonts w:eastAsia="Calibri"/>
          <w:szCs w:val="24"/>
        </w:rPr>
      </w:pPr>
      <w:r w:rsidRPr="7F7CE0A3">
        <w:rPr>
          <w:rFonts w:eastAsia="Calibri"/>
          <w:szCs w:val="24"/>
        </w:rPr>
        <w:t xml:space="preserve">В однородном </w:t>
      </w:r>
      <w:proofErr w:type="spellStart"/>
      <w:r w:rsidRPr="7F7CE0A3">
        <w:rPr>
          <w:rFonts w:eastAsia="Calibri"/>
          <w:szCs w:val="24"/>
        </w:rPr>
        <w:t>марковском</w:t>
      </w:r>
      <w:proofErr w:type="spellEnd"/>
      <w:r w:rsidRPr="7F7CE0A3">
        <w:rPr>
          <w:rFonts w:eastAsia="Calibri"/>
          <w:szCs w:val="24"/>
        </w:rPr>
        <w:t xml:space="preserve"> процессе п</w:t>
      </w:r>
      <w:r w:rsidRPr="7F7CE0A3">
        <w:rPr>
          <w:rFonts w:ascii="Calibri" w:eastAsia="Calibri" w:hAnsi="Calibri" w:cs="Calibri"/>
          <w:szCs w:val="24"/>
        </w:rPr>
        <w:t>ереходные вероятности не изменяются со временем (вероятность перехода не зависит от номера шага)</w:t>
      </w:r>
    </w:p>
    <w:p w14:paraId="35F4B203" w14:textId="5118F5E1" w:rsidR="599E3799" w:rsidRDefault="599E3799" w:rsidP="7F7CE0A3">
      <w:pPr>
        <w:jc w:val="both"/>
      </w:pPr>
      <w:r w:rsidRPr="7F7CE0A3">
        <w:rPr>
          <w:rFonts w:eastAsia="Times New Roman" w:cs="Times New Roman"/>
          <w:szCs w:val="24"/>
        </w:rPr>
        <w:t>Вероятность перехода за 1 шаг = переходной вероятности (циферке над стрелочкой)</w:t>
      </w:r>
    </w:p>
    <w:p w14:paraId="67C440C7" w14:textId="09D7A9EC" w:rsidR="599E3799" w:rsidRDefault="599E3799" w:rsidP="7F7CE0A3">
      <w:pPr>
        <w:jc w:val="both"/>
      </w:pPr>
      <w:r w:rsidRPr="7F7CE0A3">
        <w:rPr>
          <w:rFonts w:eastAsia="Times New Roman" w:cs="Times New Roman"/>
          <w:szCs w:val="24"/>
        </w:rPr>
        <w:t>Вероятность перехода за k шагов - произведение всех матриц перехода</w:t>
      </w:r>
    </w:p>
    <w:p w14:paraId="79BEEFDC" w14:textId="2147959A" w:rsidR="599E3799" w:rsidRDefault="599E3799" w:rsidP="7F7CE0A3">
      <w:pPr>
        <w:jc w:val="both"/>
        <w:rPr>
          <w:rFonts w:eastAsia="Times New Roman" w:cs="Times New Roman"/>
          <w:szCs w:val="24"/>
        </w:rPr>
      </w:pPr>
      <w:r w:rsidRPr="7F7CE0A3">
        <w:rPr>
          <w:rFonts w:eastAsia="Times New Roman" w:cs="Times New Roman"/>
          <w:szCs w:val="24"/>
        </w:rPr>
        <w:t>Если процесс однородный, возводим одну матрицу перехода в степень k</w:t>
      </w:r>
    </w:p>
    <w:p w14:paraId="5242FFF3" w14:textId="6F61E04C" w:rsidR="00232BE5" w:rsidRDefault="00232BE5" w:rsidP="7F7CE0A3">
      <w:pPr>
        <w:jc w:val="both"/>
      </w:pPr>
      <w:r>
        <w:rPr>
          <w:noProof/>
          <w:sz w:val="26"/>
          <w:szCs w:val="26"/>
        </w:rPr>
        <w:drawing>
          <wp:inline distT="114300" distB="114300" distL="114300" distR="114300" wp14:anchorId="18E6A757" wp14:editId="1D3BCB4F">
            <wp:extent cx="5048250" cy="418289"/>
            <wp:effectExtent l="0" t="0" r="0" b="0"/>
            <wp:docPr id="180" name="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6821" cy="45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64070" w14:textId="29822A0B" w:rsidR="599E3799" w:rsidRDefault="599E3799" w:rsidP="7F7CE0A3">
      <w:pPr>
        <w:jc w:val="both"/>
        <w:rPr>
          <w:rFonts w:eastAsia="Times New Roman" w:cs="Times New Roman"/>
          <w:szCs w:val="24"/>
        </w:rPr>
      </w:pPr>
      <w:r w:rsidRPr="7F7CE0A3">
        <w:rPr>
          <w:rFonts w:eastAsia="Times New Roman" w:cs="Times New Roman"/>
          <w:szCs w:val="24"/>
        </w:rPr>
        <w:t>Если процесс неоднородный, перемножаем все матрицы</w:t>
      </w:r>
    </w:p>
    <w:p w14:paraId="192D26B2" w14:textId="77777777" w:rsidR="00232BE5" w:rsidRPr="00232BE5" w:rsidRDefault="00232BE5" w:rsidP="00232BE5">
      <w:pPr>
        <w:rPr>
          <w:color w:val="BFBFBF" w:themeColor="background1" w:themeShade="BF"/>
        </w:rPr>
      </w:pPr>
      <w:r w:rsidRPr="00232BE5">
        <w:rPr>
          <w:color w:val="BFBFBF" w:themeColor="background1" w:themeShade="BF"/>
        </w:rPr>
        <w:t xml:space="preserve">Получаем </w:t>
      </w:r>
      <w:proofErr w:type="spellStart"/>
      <w:r w:rsidRPr="00232BE5">
        <w:rPr>
          <w:color w:val="BFBFBF" w:themeColor="background1" w:themeShade="BF"/>
        </w:rPr>
        <w:t>матр</w:t>
      </w:r>
      <w:proofErr w:type="spellEnd"/>
      <w:r w:rsidRPr="00232BE5">
        <w:rPr>
          <w:color w:val="BFBFBF" w:themeColor="background1" w:themeShade="BF"/>
        </w:rPr>
        <w:t xml:space="preserve"> переходов на первом шаге умножаем на </w:t>
      </w:r>
      <w:proofErr w:type="spellStart"/>
      <w:r w:rsidRPr="00232BE5">
        <w:rPr>
          <w:color w:val="BFBFBF" w:themeColor="background1" w:themeShade="BF"/>
        </w:rPr>
        <w:t>матр</w:t>
      </w:r>
      <w:proofErr w:type="spellEnd"/>
      <w:r w:rsidRPr="00232BE5">
        <w:rPr>
          <w:color w:val="BFBFBF" w:themeColor="background1" w:themeShade="BF"/>
        </w:rPr>
        <w:t xml:space="preserve"> переходов на 2 шаге, на 3 и </w:t>
      </w:r>
      <w:proofErr w:type="spellStart"/>
      <w:r w:rsidRPr="00232BE5">
        <w:rPr>
          <w:color w:val="BFBFBF" w:themeColor="background1" w:themeShade="BF"/>
        </w:rPr>
        <w:t>тд</w:t>
      </w:r>
      <w:proofErr w:type="spellEnd"/>
      <w:r w:rsidRPr="00232BE5">
        <w:rPr>
          <w:color w:val="BFBFBF" w:themeColor="background1" w:themeShade="BF"/>
        </w:rPr>
        <w:t>. П=произведение</w:t>
      </w:r>
    </w:p>
    <w:p w14:paraId="74324C42" w14:textId="77777777" w:rsidR="00232BE5" w:rsidRDefault="00232BE5" w:rsidP="00232BE5">
      <w:r>
        <w:rPr>
          <w:noProof/>
          <w:sz w:val="26"/>
          <w:szCs w:val="26"/>
        </w:rPr>
        <w:drawing>
          <wp:inline distT="114300" distB="114300" distL="114300" distR="114300" wp14:anchorId="48A48443" wp14:editId="38420035">
            <wp:extent cx="4299625" cy="992221"/>
            <wp:effectExtent l="0" t="0" r="0" b="0"/>
            <wp:docPr id="343" name="image3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1378" cy="1020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3ABA9" w14:textId="570EC4F3" w:rsidR="00232BE5" w:rsidRDefault="00232BE5" w:rsidP="7F7CE0A3">
      <w:pPr>
        <w:jc w:val="both"/>
      </w:pPr>
    </w:p>
    <w:p w14:paraId="6CA673FE" w14:textId="48BCCFAF" w:rsidR="00232BE5" w:rsidRDefault="00232BE5" w:rsidP="7F7CE0A3">
      <w:pPr>
        <w:jc w:val="both"/>
      </w:pPr>
    </w:p>
    <w:p w14:paraId="0E784285" w14:textId="369CA8E8" w:rsidR="00232BE5" w:rsidRDefault="00232BE5" w:rsidP="7F7CE0A3">
      <w:pPr>
        <w:jc w:val="both"/>
      </w:pPr>
    </w:p>
    <w:p w14:paraId="330895C9" w14:textId="11B359BA" w:rsidR="00232BE5" w:rsidRPr="00232BE5" w:rsidRDefault="00232BE5" w:rsidP="7F7CE0A3">
      <w:pPr>
        <w:jc w:val="both"/>
        <w:rPr>
          <w:b/>
          <w:bCs/>
        </w:rPr>
      </w:pPr>
      <w:r w:rsidRPr="00232BE5">
        <w:rPr>
          <w:b/>
          <w:bCs/>
        </w:rPr>
        <w:lastRenderedPageBreak/>
        <w:t xml:space="preserve">Вероятности состояний спустя </w:t>
      </w:r>
      <w:r w:rsidRPr="00232BE5">
        <w:rPr>
          <w:b/>
          <w:bCs/>
          <w:lang w:val="en-US"/>
        </w:rPr>
        <w:t>K</w:t>
      </w:r>
      <w:r w:rsidRPr="00232BE5">
        <w:rPr>
          <w:b/>
          <w:bCs/>
        </w:rPr>
        <w:t xml:space="preserve"> шагов</w:t>
      </w:r>
    </w:p>
    <w:p w14:paraId="6E945879" w14:textId="3F639D53" w:rsidR="599E3799" w:rsidRDefault="599E3799" w:rsidP="7F7CE0A3">
      <w:pPr>
        <w:jc w:val="both"/>
      </w:pPr>
      <w:r w:rsidRPr="7F7CE0A3">
        <w:rPr>
          <w:rFonts w:eastAsia="Times New Roman" w:cs="Times New Roman"/>
          <w:szCs w:val="24"/>
        </w:rPr>
        <w:t xml:space="preserve">Известно распределение вероятностей начальных состояний </w:t>
      </w:r>
      <w:proofErr w:type="gramStart"/>
      <w:r w:rsidRPr="7F7CE0A3">
        <w:rPr>
          <w:rFonts w:eastAsia="Times New Roman" w:cs="Times New Roman"/>
          <w:szCs w:val="24"/>
        </w:rPr>
        <w:t>А(</w:t>
      </w:r>
      <w:proofErr w:type="gramEnd"/>
      <w:r w:rsidRPr="7F7CE0A3">
        <w:rPr>
          <w:rFonts w:eastAsia="Times New Roman" w:cs="Times New Roman"/>
          <w:szCs w:val="24"/>
        </w:rPr>
        <w:t>0) - это строка</w:t>
      </w:r>
    </w:p>
    <w:p w14:paraId="1F133C97" w14:textId="0EBC5430" w:rsidR="599E3799" w:rsidRDefault="599E3799" w:rsidP="7F7CE0A3">
      <w:pPr>
        <w:jc w:val="both"/>
        <w:rPr>
          <w:rFonts w:eastAsia="Calibri"/>
          <w:szCs w:val="24"/>
        </w:rPr>
      </w:pPr>
      <w:r w:rsidRPr="7F7CE0A3">
        <w:rPr>
          <w:rFonts w:eastAsia="Times New Roman" w:cs="Times New Roman"/>
          <w:szCs w:val="24"/>
        </w:rPr>
        <w:t xml:space="preserve">Для однородных процессов есть только одна матрица переходов =&gt; А(k) = </w:t>
      </w:r>
      <w:proofErr w:type="gramStart"/>
      <w:r w:rsidRPr="7F7CE0A3">
        <w:rPr>
          <w:rFonts w:eastAsia="Times New Roman" w:cs="Times New Roman"/>
          <w:szCs w:val="24"/>
        </w:rPr>
        <w:t>A(</w:t>
      </w:r>
      <w:proofErr w:type="gramEnd"/>
      <w:r w:rsidRPr="7F7CE0A3">
        <w:rPr>
          <w:rFonts w:eastAsia="Times New Roman" w:cs="Times New Roman"/>
          <w:szCs w:val="24"/>
        </w:rPr>
        <w:t xml:space="preserve">0) * </w:t>
      </w:r>
      <w:proofErr w:type="spellStart"/>
      <w:r w:rsidRPr="7F7CE0A3">
        <w:rPr>
          <w:rFonts w:eastAsia="Times New Roman" w:cs="Times New Roman"/>
          <w:szCs w:val="24"/>
        </w:rPr>
        <w:t>P^k</w:t>
      </w:r>
      <w:proofErr w:type="spellEnd"/>
    </w:p>
    <w:p w14:paraId="13710232" w14:textId="2885DC6F" w:rsidR="599E3799" w:rsidRDefault="599E3799" w:rsidP="7F7CE0A3">
      <w:pPr>
        <w:jc w:val="both"/>
        <w:rPr>
          <w:rFonts w:eastAsia="Times New Roman" w:cs="Times New Roman"/>
          <w:szCs w:val="24"/>
        </w:rPr>
      </w:pPr>
      <w:r w:rsidRPr="7F7CE0A3">
        <w:rPr>
          <w:rFonts w:eastAsia="Times New Roman" w:cs="Times New Roman"/>
          <w:szCs w:val="24"/>
        </w:rPr>
        <w:t xml:space="preserve">Для неоднородных процессов перемножаем </w:t>
      </w:r>
      <w:proofErr w:type="gramStart"/>
      <w:r w:rsidRPr="7F7CE0A3">
        <w:rPr>
          <w:rFonts w:eastAsia="Times New Roman" w:cs="Times New Roman"/>
          <w:szCs w:val="24"/>
        </w:rPr>
        <w:t>A(</w:t>
      </w:r>
      <w:proofErr w:type="gramEnd"/>
      <w:r w:rsidRPr="7F7CE0A3">
        <w:rPr>
          <w:rFonts w:eastAsia="Times New Roman" w:cs="Times New Roman"/>
          <w:szCs w:val="24"/>
        </w:rPr>
        <w:t>0) на все данные нам матрицы переходов</w:t>
      </w:r>
    </w:p>
    <w:p w14:paraId="32665A14" w14:textId="25FA159E" w:rsidR="00232BE5" w:rsidRDefault="00232BE5" w:rsidP="7F7CE0A3">
      <w:pPr>
        <w:jc w:val="both"/>
        <w:rPr>
          <w:rFonts w:eastAsia="Calibri"/>
          <w:szCs w:val="24"/>
        </w:rPr>
      </w:pPr>
      <w:r>
        <w:rPr>
          <w:rFonts w:eastAsia="Calibri"/>
          <w:noProof/>
          <w:szCs w:val="24"/>
        </w:rPr>
        <w:drawing>
          <wp:inline distT="0" distB="0" distL="0" distR="0" wp14:anchorId="061C197B" wp14:editId="7ACF8241">
            <wp:extent cx="1108953" cy="2957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411" cy="30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028C" w14:textId="63051249" w:rsidR="7F7CE0A3" w:rsidRDefault="7F7CE0A3" w:rsidP="7F7CE0A3">
      <w:pPr>
        <w:jc w:val="both"/>
        <w:rPr>
          <w:rFonts w:eastAsia="Calibri"/>
          <w:szCs w:val="24"/>
        </w:rPr>
      </w:pPr>
    </w:p>
    <w:p w14:paraId="68D2B3CE" w14:textId="488AB8D2" w:rsidR="009D038F" w:rsidRDefault="001C18A4" w:rsidP="001C18A4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 xml:space="preserve">Вероятность первого перехода за </w:t>
      </w:r>
      <w:r w:rsidRPr="7F7CE0A3">
        <w:rPr>
          <w:sz w:val="26"/>
          <w:szCs w:val="26"/>
          <w:highlight w:val="yellow"/>
          <w:lang w:val="en-US"/>
        </w:rPr>
        <w:t>k</w:t>
      </w:r>
      <w:r w:rsidRPr="7F7CE0A3">
        <w:rPr>
          <w:sz w:val="26"/>
          <w:szCs w:val="26"/>
          <w:highlight w:val="yellow"/>
        </w:rPr>
        <w:t xml:space="preserve"> шагов (для однородного и неоднородного процесса). Вероятность перехода не более чем за </w:t>
      </w:r>
      <w:r w:rsidRPr="7F7CE0A3">
        <w:rPr>
          <w:sz w:val="26"/>
          <w:szCs w:val="26"/>
          <w:highlight w:val="yellow"/>
          <w:lang w:val="en-US"/>
        </w:rPr>
        <w:t>k</w:t>
      </w:r>
      <w:r w:rsidRPr="00DB2A95">
        <w:rPr>
          <w:sz w:val="26"/>
          <w:szCs w:val="26"/>
          <w:highlight w:val="yellow"/>
        </w:rPr>
        <w:t xml:space="preserve"> </w:t>
      </w:r>
      <w:r w:rsidRPr="7F7CE0A3">
        <w:rPr>
          <w:sz w:val="26"/>
          <w:szCs w:val="26"/>
          <w:highlight w:val="yellow"/>
        </w:rPr>
        <w:t>шагов.</w:t>
      </w:r>
    </w:p>
    <w:p w14:paraId="045A20DB" w14:textId="4BC7649F" w:rsidR="1A758385" w:rsidRPr="00DB2A95" w:rsidRDefault="1A758385" w:rsidP="7F7CE0A3">
      <w:pPr>
        <w:jc w:val="both"/>
        <w:rPr>
          <w:rFonts w:eastAsia="Calibri"/>
          <w:b/>
          <w:bCs/>
          <w:szCs w:val="24"/>
          <w:u w:val="single"/>
        </w:rPr>
      </w:pPr>
      <w:r w:rsidRPr="00DB2A95">
        <w:rPr>
          <w:rFonts w:ascii="Calibri" w:eastAsia="Calibri" w:hAnsi="Calibri" w:cs="Calibri"/>
          <w:b/>
          <w:bCs/>
          <w:szCs w:val="24"/>
          <w:u w:val="single"/>
        </w:rPr>
        <w:t>Вероятность первого перехода за k шагов для однородного процесса:</w:t>
      </w:r>
    </w:p>
    <w:p w14:paraId="4FFBAC9F" w14:textId="77777777" w:rsidR="00DB2A95" w:rsidRDefault="1A758385" w:rsidP="7F7CE0A3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EEC43C" wp14:editId="5BA8D555">
            <wp:simplePos x="721895" y="2098307"/>
            <wp:positionH relativeFrom="column">
              <wp:align>left</wp:align>
            </wp:positionH>
            <wp:positionV relativeFrom="paragraph">
              <wp:align>top</wp:align>
            </wp:positionV>
            <wp:extent cx="1819174" cy="568931"/>
            <wp:effectExtent l="0" t="0" r="0" b="0"/>
            <wp:wrapSquare wrapText="bothSides"/>
            <wp:docPr id="1424838189" name="Рисунок 1424838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174" cy="568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EFA44" w14:textId="77777777" w:rsidR="00DB2A95" w:rsidRDefault="00DB2A95" w:rsidP="7F7CE0A3">
      <w:pPr>
        <w:jc w:val="both"/>
      </w:pPr>
    </w:p>
    <w:p w14:paraId="0C6084AA" w14:textId="54836158" w:rsidR="1A758385" w:rsidRDefault="00DB2A95" w:rsidP="00DB2A95">
      <w:pPr>
        <w:jc w:val="both"/>
      </w:pPr>
      <w:r>
        <w:t xml:space="preserve">получается рекурсивная формула. Сумма по </w:t>
      </w:r>
      <w:r>
        <w:rPr>
          <w:lang w:val="en-US"/>
        </w:rPr>
        <w:t>m</w:t>
      </w:r>
      <w:r w:rsidRPr="00365ABE">
        <w:t xml:space="preserve"> </w:t>
      </w:r>
      <w:r>
        <w:t xml:space="preserve">не равное </w:t>
      </w:r>
      <w:r>
        <w:rPr>
          <w:lang w:val="en-US"/>
        </w:rPr>
        <w:t>j</w:t>
      </w:r>
      <w:r w:rsidRPr="00365ABE">
        <w:t xml:space="preserve">, </w:t>
      </w:r>
      <w:r>
        <w:t>где</w:t>
      </w:r>
    </w:p>
    <w:p w14:paraId="4F3A40BD" w14:textId="77777777" w:rsidR="00DB2A95" w:rsidRDefault="00DB2A95" w:rsidP="00DB2A95">
      <w:pPr>
        <w:jc w:val="both"/>
      </w:pPr>
    </w:p>
    <w:p w14:paraId="7CA9DD53" w14:textId="1E341419" w:rsidR="1A758385" w:rsidRDefault="1A758385" w:rsidP="7F7CE0A3">
      <w:pPr>
        <w:jc w:val="both"/>
      </w:pPr>
      <w:proofErr w:type="spellStart"/>
      <w:r w:rsidRPr="7F7CE0A3">
        <w:rPr>
          <w:rFonts w:eastAsia="Times New Roman" w:cs="Times New Roman"/>
          <w:szCs w:val="24"/>
        </w:rPr>
        <w:t>p</w:t>
      </w:r>
      <w:r w:rsidRPr="7F7CE0A3">
        <w:rPr>
          <w:rFonts w:eastAsia="Times New Roman" w:cs="Times New Roman"/>
          <w:i/>
          <w:iCs/>
          <w:sz w:val="20"/>
          <w:szCs w:val="20"/>
        </w:rPr>
        <w:t>ij</w:t>
      </w:r>
      <w:proofErr w:type="spellEnd"/>
      <w:r w:rsidRPr="7F7CE0A3">
        <w:rPr>
          <w:rFonts w:eastAsia="Times New Roman" w:cs="Times New Roman"/>
          <w:szCs w:val="24"/>
        </w:rPr>
        <w:t>(k) с крышечкой - вероятность первого перехода из i в j за k шагов</w:t>
      </w:r>
    </w:p>
    <w:p w14:paraId="6E45FE7C" w14:textId="4D706008" w:rsidR="1A758385" w:rsidRDefault="1A758385" w:rsidP="7F7CE0A3">
      <w:pPr>
        <w:jc w:val="both"/>
      </w:pPr>
      <w:proofErr w:type="spellStart"/>
      <w:r w:rsidRPr="7F7CE0A3">
        <w:rPr>
          <w:rFonts w:eastAsia="Times New Roman" w:cs="Times New Roman"/>
          <w:szCs w:val="24"/>
        </w:rPr>
        <w:t>p</w:t>
      </w:r>
      <w:r w:rsidRPr="7F7CE0A3">
        <w:rPr>
          <w:rFonts w:eastAsia="Times New Roman" w:cs="Times New Roman"/>
          <w:i/>
          <w:iCs/>
          <w:sz w:val="20"/>
          <w:szCs w:val="20"/>
        </w:rPr>
        <w:t>im</w:t>
      </w:r>
      <w:proofErr w:type="spellEnd"/>
      <w:r w:rsidRPr="7F7CE0A3">
        <w:rPr>
          <w:rFonts w:eastAsia="Times New Roman" w:cs="Times New Roman"/>
          <w:i/>
          <w:iCs/>
          <w:sz w:val="20"/>
          <w:szCs w:val="20"/>
        </w:rPr>
        <w:t xml:space="preserve"> </w:t>
      </w:r>
      <w:r w:rsidRPr="7F7CE0A3">
        <w:rPr>
          <w:rFonts w:eastAsia="Times New Roman" w:cs="Times New Roman"/>
          <w:szCs w:val="24"/>
        </w:rPr>
        <w:t>- переходная вероятность (циферка над стрелочкой)</w:t>
      </w:r>
    </w:p>
    <w:p w14:paraId="2CAD7BF7" w14:textId="5834D9CC" w:rsidR="1A758385" w:rsidRPr="00DB2A95" w:rsidRDefault="1A758385" w:rsidP="7F7CE0A3">
      <w:pPr>
        <w:jc w:val="both"/>
        <w:rPr>
          <w:rFonts w:eastAsia="Calibri"/>
          <w:b/>
          <w:bCs/>
          <w:szCs w:val="24"/>
          <w:u w:val="single"/>
        </w:rPr>
      </w:pPr>
      <w:r w:rsidRPr="00DB2A95">
        <w:rPr>
          <w:rFonts w:eastAsia="Times New Roman" w:cs="Times New Roman"/>
          <w:b/>
          <w:bCs/>
          <w:szCs w:val="24"/>
          <w:u w:val="single"/>
        </w:rPr>
        <w:t>Вероятность первого перехода за k шагов для неоднородного процесса:</w:t>
      </w:r>
    </w:p>
    <w:p w14:paraId="6D8ADAB0" w14:textId="39249891" w:rsidR="1A758385" w:rsidRDefault="1A758385" w:rsidP="7F7CE0A3">
      <w:pPr>
        <w:jc w:val="both"/>
      </w:pPr>
      <w:r>
        <w:rPr>
          <w:noProof/>
        </w:rPr>
        <w:drawing>
          <wp:inline distT="0" distB="0" distL="0" distR="0" wp14:anchorId="5C25A587" wp14:editId="3376FDCE">
            <wp:extent cx="4100362" cy="1400957"/>
            <wp:effectExtent l="0" t="0" r="0" b="0"/>
            <wp:docPr id="741289476" name="Рисунок 741289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570" cy="141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079F" w14:textId="4EFE9B56" w:rsidR="1A758385" w:rsidRDefault="1A758385" w:rsidP="7F7CE0A3">
      <w:pPr>
        <w:jc w:val="both"/>
        <w:rPr>
          <w:rFonts w:eastAsia="Calibri"/>
          <w:szCs w:val="24"/>
        </w:rPr>
      </w:pPr>
      <w:r w:rsidRPr="7F7CE0A3">
        <w:rPr>
          <w:rFonts w:eastAsia="Times New Roman" w:cs="Times New Roman"/>
          <w:szCs w:val="24"/>
        </w:rPr>
        <w:t>Вероятность перехода не более чем за k шагов:</w:t>
      </w:r>
    </w:p>
    <w:p w14:paraId="3D5AA849" w14:textId="3BE122CB" w:rsidR="1A758385" w:rsidRDefault="1A758385" w:rsidP="7F7CE0A3">
      <w:pPr>
        <w:jc w:val="both"/>
        <w:rPr>
          <w:rFonts w:eastAsia="Calibri"/>
          <w:szCs w:val="24"/>
        </w:rPr>
      </w:pPr>
      <w:r>
        <w:rPr>
          <w:noProof/>
        </w:rPr>
        <w:drawing>
          <wp:inline distT="0" distB="0" distL="0" distR="0" wp14:anchorId="56096851" wp14:editId="75210CF2">
            <wp:extent cx="1886551" cy="461340"/>
            <wp:effectExtent l="0" t="0" r="0" b="0"/>
            <wp:docPr id="1133495648" name="Рисунок 113349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290" cy="4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BBF2" w14:textId="1A66FC82" w:rsidR="7F7CE0A3" w:rsidRDefault="7F7CE0A3" w:rsidP="7F7CE0A3">
      <w:pPr>
        <w:jc w:val="both"/>
        <w:rPr>
          <w:rFonts w:eastAsia="Calibri"/>
          <w:szCs w:val="24"/>
        </w:rPr>
      </w:pPr>
    </w:p>
    <w:p w14:paraId="7648C990" w14:textId="3D781A30" w:rsidR="001C18A4" w:rsidRDefault="001C18A4" w:rsidP="001C18A4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 xml:space="preserve">Вероятность первого возвращения за </w:t>
      </w:r>
      <w:r w:rsidRPr="7F7CE0A3">
        <w:rPr>
          <w:sz w:val="26"/>
          <w:szCs w:val="26"/>
          <w:highlight w:val="yellow"/>
          <w:lang w:val="en-US"/>
        </w:rPr>
        <w:t>k</w:t>
      </w:r>
      <w:r w:rsidRPr="7F7CE0A3">
        <w:rPr>
          <w:sz w:val="26"/>
          <w:szCs w:val="26"/>
          <w:highlight w:val="yellow"/>
        </w:rPr>
        <w:t xml:space="preserve"> шагов (для однородного и неоднородного процесса). Среднее время возвращения.</w:t>
      </w:r>
    </w:p>
    <w:p w14:paraId="5E433A5B" w14:textId="758DD5C2" w:rsidR="48A4C4DB" w:rsidRDefault="48A4C4DB" w:rsidP="7F7CE0A3">
      <w:pPr>
        <w:jc w:val="both"/>
        <w:rPr>
          <w:rFonts w:eastAsia="Calibri"/>
          <w:szCs w:val="24"/>
        </w:rPr>
      </w:pPr>
      <w:r w:rsidRPr="7F7CE0A3">
        <w:rPr>
          <w:rFonts w:ascii="Calibri" w:eastAsia="Calibri" w:hAnsi="Calibri" w:cs="Calibri"/>
          <w:szCs w:val="24"/>
        </w:rPr>
        <w:t xml:space="preserve">Вероятность первого возвращения за k шагов для </w:t>
      </w:r>
      <w:r w:rsidRPr="00414427">
        <w:rPr>
          <w:rFonts w:ascii="Calibri" w:eastAsia="Calibri" w:hAnsi="Calibri" w:cs="Calibri"/>
          <w:b/>
          <w:bCs/>
          <w:szCs w:val="24"/>
        </w:rPr>
        <w:t>однородного</w:t>
      </w:r>
      <w:r w:rsidRPr="7F7CE0A3">
        <w:rPr>
          <w:rFonts w:ascii="Calibri" w:eastAsia="Calibri" w:hAnsi="Calibri" w:cs="Calibri"/>
          <w:szCs w:val="24"/>
        </w:rPr>
        <w:t xml:space="preserve"> процесса:</w:t>
      </w:r>
    </w:p>
    <w:p w14:paraId="20762F2A" w14:textId="13534F96" w:rsidR="1BAE3CCE" w:rsidRDefault="1BAE3CCE" w:rsidP="7F7CE0A3">
      <w:pPr>
        <w:jc w:val="both"/>
      </w:pPr>
      <w:r>
        <w:rPr>
          <w:noProof/>
        </w:rPr>
        <w:drawing>
          <wp:inline distT="0" distB="0" distL="0" distR="0" wp14:anchorId="5FFD94A1" wp14:editId="2292A4C4">
            <wp:extent cx="2286000" cy="609600"/>
            <wp:effectExtent l="0" t="0" r="0" b="0"/>
            <wp:docPr id="255168260" name="Рисунок 255168260" descr="при этом pjj(1)=fjj(1)=p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0414" w14:textId="1DE7FD4C" w:rsidR="1BAE3CCE" w:rsidRDefault="1BAE3CCE" w:rsidP="7F7CE0A3">
      <w:pPr>
        <w:jc w:val="both"/>
      </w:pPr>
      <w:r w:rsidRPr="7F7CE0A3">
        <w:rPr>
          <w:rFonts w:eastAsia="Times New Roman" w:cs="Times New Roman"/>
          <w:szCs w:val="24"/>
        </w:rPr>
        <w:t xml:space="preserve">при этом </w:t>
      </w:r>
      <w:proofErr w:type="spellStart"/>
      <w:r w:rsidRPr="7F7CE0A3">
        <w:rPr>
          <w:rFonts w:eastAsia="Times New Roman" w:cs="Times New Roman"/>
          <w:szCs w:val="24"/>
        </w:rPr>
        <w:t>p</w:t>
      </w:r>
      <w:r w:rsidRPr="7F7CE0A3">
        <w:rPr>
          <w:rFonts w:eastAsia="Times New Roman" w:cs="Times New Roman"/>
          <w:i/>
          <w:iCs/>
          <w:sz w:val="20"/>
          <w:szCs w:val="20"/>
        </w:rPr>
        <w:t>jj</w:t>
      </w:r>
      <w:proofErr w:type="spellEnd"/>
      <w:r w:rsidRPr="7F7CE0A3">
        <w:rPr>
          <w:rFonts w:eastAsia="Times New Roman" w:cs="Times New Roman"/>
          <w:szCs w:val="24"/>
        </w:rPr>
        <w:t>(</w:t>
      </w:r>
      <w:proofErr w:type="gramStart"/>
      <w:r w:rsidRPr="7F7CE0A3">
        <w:rPr>
          <w:rFonts w:eastAsia="Times New Roman" w:cs="Times New Roman"/>
          <w:szCs w:val="24"/>
        </w:rPr>
        <w:t>1)=</w:t>
      </w:r>
      <w:proofErr w:type="spellStart"/>
      <w:proofErr w:type="gramEnd"/>
      <w:r w:rsidRPr="7F7CE0A3">
        <w:rPr>
          <w:rFonts w:eastAsia="Times New Roman" w:cs="Times New Roman"/>
          <w:szCs w:val="24"/>
        </w:rPr>
        <w:t>f</w:t>
      </w:r>
      <w:r w:rsidRPr="7F7CE0A3">
        <w:rPr>
          <w:rFonts w:eastAsia="Times New Roman" w:cs="Times New Roman"/>
          <w:i/>
          <w:iCs/>
          <w:sz w:val="20"/>
          <w:szCs w:val="20"/>
        </w:rPr>
        <w:t>jj</w:t>
      </w:r>
      <w:proofErr w:type="spellEnd"/>
      <w:r w:rsidRPr="7F7CE0A3">
        <w:rPr>
          <w:rFonts w:eastAsia="Times New Roman" w:cs="Times New Roman"/>
          <w:szCs w:val="24"/>
        </w:rPr>
        <w:t>(1)=</w:t>
      </w:r>
      <w:proofErr w:type="spellStart"/>
      <w:r w:rsidRPr="7F7CE0A3">
        <w:rPr>
          <w:rFonts w:eastAsia="Times New Roman" w:cs="Times New Roman"/>
          <w:szCs w:val="24"/>
        </w:rPr>
        <w:t>p</w:t>
      </w:r>
      <w:r w:rsidRPr="7F7CE0A3">
        <w:rPr>
          <w:rFonts w:eastAsia="Times New Roman" w:cs="Times New Roman"/>
          <w:i/>
          <w:iCs/>
          <w:sz w:val="20"/>
          <w:szCs w:val="20"/>
        </w:rPr>
        <w:t>jj</w:t>
      </w:r>
      <w:proofErr w:type="spellEnd"/>
    </w:p>
    <w:p w14:paraId="50CD39B3" w14:textId="4ACA796D" w:rsidR="119F2F57" w:rsidRDefault="119F2F57" w:rsidP="7F7CE0A3">
      <w:pPr>
        <w:jc w:val="both"/>
        <w:rPr>
          <w:rFonts w:eastAsia="Calibri"/>
          <w:szCs w:val="24"/>
        </w:rPr>
      </w:pPr>
      <w:r w:rsidRPr="7F7CE0A3">
        <w:rPr>
          <w:rFonts w:eastAsia="Times New Roman" w:cs="Times New Roman"/>
          <w:szCs w:val="24"/>
        </w:rPr>
        <w:t xml:space="preserve">Вероятность первого возвращения за k шагов для </w:t>
      </w:r>
      <w:r w:rsidRPr="00414427">
        <w:rPr>
          <w:rFonts w:eastAsia="Times New Roman" w:cs="Times New Roman"/>
          <w:b/>
          <w:bCs/>
          <w:szCs w:val="24"/>
        </w:rPr>
        <w:t>неоднородного</w:t>
      </w:r>
      <w:r w:rsidRPr="7F7CE0A3">
        <w:rPr>
          <w:rFonts w:eastAsia="Times New Roman" w:cs="Times New Roman"/>
          <w:szCs w:val="24"/>
        </w:rPr>
        <w:t xml:space="preserve"> процесса:</w:t>
      </w:r>
    </w:p>
    <w:p w14:paraId="22332286" w14:textId="4E0D1E45" w:rsidR="252C51B5" w:rsidRDefault="252C51B5" w:rsidP="7F7CE0A3">
      <w:pPr>
        <w:jc w:val="both"/>
      </w:pPr>
      <w:r>
        <w:rPr>
          <w:noProof/>
        </w:rPr>
        <w:drawing>
          <wp:inline distT="0" distB="0" distL="0" distR="0" wp14:anchorId="5F441A0F" wp14:editId="0B4C4F01">
            <wp:extent cx="4572000" cy="1304925"/>
            <wp:effectExtent l="0" t="0" r="0" b="0"/>
            <wp:docPr id="529080793" name="Рисунок 529080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9C05" w14:textId="33C68E12" w:rsidR="252C51B5" w:rsidRDefault="252C51B5" w:rsidP="7F7CE0A3">
      <w:pPr>
        <w:jc w:val="both"/>
        <w:rPr>
          <w:rFonts w:eastAsia="Calibri"/>
          <w:szCs w:val="24"/>
        </w:rPr>
      </w:pPr>
      <w:r w:rsidRPr="7F7CE0A3">
        <w:rPr>
          <w:rFonts w:eastAsia="Times New Roman" w:cs="Times New Roman"/>
          <w:szCs w:val="24"/>
        </w:rPr>
        <w:t>Среднее время возвращения:</w:t>
      </w:r>
    </w:p>
    <w:p w14:paraId="3F5F5FDA" w14:textId="5DBDB84C" w:rsidR="252C51B5" w:rsidRDefault="252C51B5" w:rsidP="7F7CE0A3">
      <w:pPr>
        <w:jc w:val="both"/>
        <w:rPr>
          <w:rFonts w:eastAsia="Calibri"/>
          <w:szCs w:val="24"/>
        </w:rPr>
      </w:pPr>
      <w:r>
        <w:rPr>
          <w:noProof/>
        </w:rPr>
        <w:drawing>
          <wp:inline distT="0" distB="0" distL="0" distR="0" wp14:anchorId="53E51803" wp14:editId="6978F468">
            <wp:extent cx="1524000" cy="685800"/>
            <wp:effectExtent l="0" t="0" r="0" b="0"/>
            <wp:docPr id="1440942430" name="Рисунок 144094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275B" w14:textId="3B010EE5" w:rsidR="00414427" w:rsidRPr="00414427" w:rsidRDefault="00414427" w:rsidP="7F7CE0A3">
      <w:pPr>
        <w:jc w:val="both"/>
        <w:rPr>
          <w:rFonts w:eastAsia="Calibri"/>
          <w:szCs w:val="24"/>
        </w:rPr>
      </w:pPr>
      <w:r>
        <w:rPr>
          <w:rFonts w:eastAsia="Calibri"/>
          <w:szCs w:val="24"/>
        </w:rPr>
        <w:t xml:space="preserve">Сумма по </w:t>
      </w:r>
      <w:r>
        <w:rPr>
          <w:rFonts w:eastAsia="Calibri"/>
          <w:szCs w:val="24"/>
          <w:lang w:val="en-US"/>
        </w:rPr>
        <w:t>t</w:t>
      </w:r>
      <w:r w:rsidRPr="00414427">
        <w:rPr>
          <w:rFonts w:eastAsia="Calibri"/>
          <w:szCs w:val="24"/>
        </w:rPr>
        <w:t xml:space="preserve"> </w:t>
      </w:r>
      <w:r>
        <w:rPr>
          <w:rFonts w:eastAsia="Calibri"/>
          <w:szCs w:val="24"/>
        </w:rPr>
        <w:t xml:space="preserve">от одного до бесконечности, </w:t>
      </w:r>
      <w:r>
        <w:rPr>
          <w:rFonts w:eastAsia="Calibri"/>
          <w:szCs w:val="24"/>
          <w:lang w:val="en-US"/>
        </w:rPr>
        <w:t>t</w:t>
      </w:r>
      <w:r w:rsidRPr="00414427">
        <w:rPr>
          <w:rFonts w:eastAsia="Calibri"/>
          <w:szCs w:val="24"/>
        </w:rPr>
        <w:t xml:space="preserve">* </w:t>
      </w:r>
      <w:proofErr w:type="spellStart"/>
      <w:r>
        <w:rPr>
          <w:rFonts w:eastAsia="Calibri"/>
          <w:szCs w:val="24"/>
          <w:lang w:val="en-US"/>
        </w:rPr>
        <w:t>fjj</w:t>
      </w:r>
      <w:proofErr w:type="spellEnd"/>
      <w:r w:rsidRPr="00414427">
        <w:rPr>
          <w:rFonts w:eastAsia="Calibri"/>
          <w:szCs w:val="24"/>
        </w:rPr>
        <w:t xml:space="preserve"> </w:t>
      </w:r>
      <w:r>
        <w:rPr>
          <w:rFonts w:eastAsia="Calibri"/>
          <w:szCs w:val="24"/>
        </w:rPr>
        <w:t xml:space="preserve">от </w:t>
      </w:r>
      <w:r>
        <w:rPr>
          <w:rFonts w:eastAsia="Calibri"/>
          <w:szCs w:val="24"/>
          <w:lang w:val="en-US"/>
        </w:rPr>
        <w:t>t</w:t>
      </w:r>
    </w:p>
    <w:p w14:paraId="0800A670" w14:textId="5D186D36" w:rsidR="7F7CE0A3" w:rsidRDefault="7F7CE0A3" w:rsidP="7F7CE0A3">
      <w:pPr>
        <w:jc w:val="both"/>
        <w:rPr>
          <w:rFonts w:eastAsia="Calibri"/>
          <w:szCs w:val="24"/>
        </w:rPr>
      </w:pPr>
    </w:p>
    <w:p w14:paraId="61699072" w14:textId="32A54D9F" w:rsidR="001C18A4" w:rsidRDefault="001C18A4" w:rsidP="008B6086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>Стационарный режим. Условия. Предельные вероятности. Поток вероятности. Нахождение предельных вероятностей. Матричный способ.</w:t>
      </w:r>
    </w:p>
    <w:p w14:paraId="088DDE8C" w14:textId="10D32E76" w:rsidR="047EC44E" w:rsidRDefault="047EC44E" w:rsidP="7F7CE0A3">
      <w:pPr>
        <w:jc w:val="both"/>
        <w:rPr>
          <w:rFonts w:eastAsia="Calibri"/>
          <w:szCs w:val="24"/>
        </w:rPr>
      </w:pPr>
      <w:r w:rsidRPr="00E2727C">
        <w:rPr>
          <w:rFonts w:ascii="Calibri" w:eastAsia="Calibri" w:hAnsi="Calibri" w:cs="Calibri"/>
          <w:b/>
          <w:bCs/>
          <w:szCs w:val="24"/>
        </w:rPr>
        <w:t>Стационарный режим</w:t>
      </w:r>
      <w:r w:rsidRPr="7F7CE0A3">
        <w:rPr>
          <w:rFonts w:ascii="Calibri" w:eastAsia="Calibri" w:hAnsi="Calibri" w:cs="Calibri"/>
          <w:szCs w:val="24"/>
        </w:rPr>
        <w:t xml:space="preserve"> </w:t>
      </w:r>
      <w:proofErr w:type="gramStart"/>
      <w:r w:rsidRPr="7F7CE0A3">
        <w:rPr>
          <w:rFonts w:ascii="Calibri" w:eastAsia="Calibri" w:hAnsi="Calibri" w:cs="Calibri"/>
          <w:szCs w:val="24"/>
        </w:rPr>
        <w:t>- это</w:t>
      </w:r>
      <w:proofErr w:type="gramEnd"/>
      <w:r w:rsidRPr="7F7CE0A3">
        <w:rPr>
          <w:rFonts w:ascii="Calibri" w:eastAsia="Calibri" w:hAnsi="Calibri" w:cs="Calibri"/>
          <w:szCs w:val="24"/>
        </w:rPr>
        <w:t xml:space="preserve"> когда с увеличением количества шагов вероятности состояний перестают меняться (состояния меняются, но их вероятности уже не меняются) </w:t>
      </w:r>
    </w:p>
    <w:p w14:paraId="0B7E27BE" w14:textId="6AF098E8" w:rsidR="3F2790EC" w:rsidRPr="00E2727C" w:rsidRDefault="3F2790EC" w:rsidP="00E2727C">
      <w:pPr>
        <w:rPr>
          <w:rFonts w:eastAsia="Calibri"/>
          <w:szCs w:val="24"/>
        </w:rPr>
      </w:pPr>
      <w:r w:rsidRPr="00E2727C">
        <w:rPr>
          <w:rFonts w:eastAsia="Times New Roman" w:cs="Times New Roman"/>
          <w:b/>
          <w:bCs/>
          <w:szCs w:val="24"/>
        </w:rPr>
        <w:lastRenderedPageBreak/>
        <w:t>Условия</w:t>
      </w:r>
      <w:r w:rsidRPr="7F7CE0A3">
        <w:rPr>
          <w:rFonts w:eastAsia="Times New Roman" w:cs="Times New Roman"/>
          <w:szCs w:val="24"/>
        </w:rPr>
        <w:t xml:space="preserve"> появления стационарного режима:</w:t>
      </w:r>
      <w:r>
        <w:br/>
      </w:r>
      <w:r w:rsidR="480BFC01" w:rsidRPr="7F7CE0A3">
        <w:rPr>
          <w:rFonts w:eastAsia="Times New Roman" w:cs="Times New Roman"/>
          <w:szCs w:val="24"/>
        </w:rPr>
        <w:t xml:space="preserve">1) Множество всех состояний системы должно быть </w:t>
      </w:r>
      <w:r w:rsidR="480BFC01" w:rsidRPr="00830F2A">
        <w:rPr>
          <w:rFonts w:eastAsia="Times New Roman" w:cs="Times New Roman"/>
          <w:b/>
          <w:bCs/>
          <w:szCs w:val="24"/>
        </w:rPr>
        <w:t>эргодическим</w:t>
      </w:r>
      <w:r w:rsidR="00E2727C" w:rsidRPr="00E2727C">
        <w:rPr>
          <w:rFonts w:eastAsia="Times New Roman" w:cs="Times New Roman"/>
          <w:szCs w:val="24"/>
        </w:rPr>
        <w:t xml:space="preserve"> (</w:t>
      </w:r>
      <w:r w:rsidR="00E2727C">
        <w:rPr>
          <w:rFonts w:eastAsia="Times New Roman" w:cs="Times New Roman"/>
          <w:szCs w:val="24"/>
        </w:rPr>
        <w:t>из одного состояния, можно перейти в любое другое)</w:t>
      </w:r>
    </w:p>
    <w:p w14:paraId="736A679F" w14:textId="42FF2837" w:rsidR="480BFC01" w:rsidRDefault="480BFC01" w:rsidP="7F7CE0A3">
      <w:pPr>
        <w:jc w:val="both"/>
        <w:rPr>
          <w:rFonts w:eastAsia="Times New Roman" w:cs="Times New Roman"/>
          <w:szCs w:val="24"/>
        </w:rPr>
      </w:pPr>
      <w:r w:rsidRPr="7F7CE0A3">
        <w:rPr>
          <w:rFonts w:eastAsia="Times New Roman" w:cs="Times New Roman"/>
          <w:szCs w:val="24"/>
        </w:rPr>
        <w:t xml:space="preserve">2) Марковский процесс должен быть </w:t>
      </w:r>
      <w:r w:rsidRPr="00830F2A">
        <w:rPr>
          <w:rFonts w:eastAsia="Times New Roman" w:cs="Times New Roman"/>
          <w:b/>
          <w:bCs/>
          <w:szCs w:val="24"/>
        </w:rPr>
        <w:t>однородным</w:t>
      </w:r>
      <w:r w:rsidRPr="7F7CE0A3">
        <w:rPr>
          <w:rFonts w:eastAsia="Times New Roman" w:cs="Times New Roman"/>
          <w:szCs w:val="24"/>
        </w:rPr>
        <w:t xml:space="preserve"> </w:t>
      </w:r>
      <w:r w:rsidR="00E2727C">
        <w:rPr>
          <w:rFonts w:eastAsia="Times New Roman" w:cs="Times New Roman"/>
          <w:szCs w:val="24"/>
        </w:rPr>
        <w:t xml:space="preserve">(переходные </w:t>
      </w:r>
      <w:proofErr w:type="spellStart"/>
      <w:r w:rsidR="00E2727C">
        <w:rPr>
          <w:rFonts w:eastAsia="Times New Roman" w:cs="Times New Roman"/>
          <w:szCs w:val="24"/>
        </w:rPr>
        <w:t>вероят</w:t>
      </w:r>
      <w:proofErr w:type="spellEnd"/>
      <w:r w:rsidR="00E2727C">
        <w:rPr>
          <w:rFonts w:eastAsia="Times New Roman" w:cs="Times New Roman"/>
          <w:szCs w:val="24"/>
        </w:rPr>
        <w:t>. не изменяются со временем)</w:t>
      </w:r>
    </w:p>
    <w:p w14:paraId="7A8520B4" w14:textId="180B9B9B" w:rsidR="480BFC01" w:rsidRDefault="480BFC01" w:rsidP="7F7CE0A3">
      <w:pPr>
        <w:jc w:val="both"/>
      </w:pPr>
      <w:r w:rsidRPr="7F7CE0A3">
        <w:rPr>
          <w:rFonts w:eastAsia="Times New Roman" w:cs="Times New Roman"/>
          <w:szCs w:val="24"/>
        </w:rPr>
        <w:t>3)</w:t>
      </w:r>
      <w:r w:rsidR="00E2727C" w:rsidRPr="00E2727C">
        <w:rPr>
          <w:rFonts w:eastAsia="Times New Roman" w:cs="Times New Roman"/>
          <w:szCs w:val="24"/>
        </w:rPr>
        <w:t xml:space="preserve"> </w:t>
      </w:r>
      <w:r w:rsidRPr="7F7CE0A3">
        <w:rPr>
          <w:rFonts w:eastAsia="Times New Roman" w:cs="Times New Roman"/>
          <w:szCs w:val="24"/>
        </w:rPr>
        <w:t xml:space="preserve">Марковский процесс должен быть хорошо </w:t>
      </w:r>
      <w:r w:rsidRPr="00830F2A">
        <w:rPr>
          <w:rFonts w:eastAsia="Times New Roman" w:cs="Times New Roman"/>
          <w:b/>
          <w:bCs/>
          <w:szCs w:val="24"/>
        </w:rPr>
        <w:t>перемешиваемым</w:t>
      </w:r>
      <w:r w:rsidRPr="7F7CE0A3">
        <w:rPr>
          <w:rFonts w:eastAsia="Times New Roman" w:cs="Times New Roman"/>
          <w:szCs w:val="24"/>
        </w:rPr>
        <w:t xml:space="preserve"> (не должно быть строгой цикличности состояний, когда состояния чередуются в зависимости от номера шага)</w:t>
      </w:r>
    </w:p>
    <w:p w14:paraId="04035558" w14:textId="1C63684B" w:rsidR="6D2020AF" w:rsidRDefault="6D2020AF" w:rsidP="7F7CE0A3">
      <w:pPr>
        <w:jc w:val="both"/>
        <w:rPr>
          <w:rFonts w:eastAsia="Times New Roman" w:cs="Times New Roman"/>
          <w:szCs w:val="24"/>
        </w:rPr>
      </w:pPr>
      <w:r w:rsidRPr="7F7CE0A3">
        <w:rPr>
          <w:rFonts w:eastAsia="Times New Roman" w:cs="Times New Roman"/>
          <w:szCs w:val="24"/>
        </w:rPr>
        <w:t>При выполнении 3 условий появления стационарного режима вероятность состояний сходится к определенным значениям и не зависит от выбора начального состояния или начального распределения вероятностей состояний.</w:t>
      </w:r>
    </w:p>
    <w:p w14:paraId="2CA4BC2C" w14:textId="69E6C88A" w:rsidR="00E2727C" w:rsidRDefault="00E2727C" w:rsidP="7F7CE0A3">
      <w:pPr>
        <w:jc w:val="both"/>
        <w:rPr>
          <w:rFonts w:eastAsia="Times New Roman" w:cs="Times New Roman"/>
          <w:szCs w:val="24"/>
        </w:rPr>
      </w:pPr>
    </w:p>
    <w:p w14:paraId="55A83FB5" w14:textId="42379AEC" w:rsidR="00E2727C" w:rsidRPr="0018122F" w:rsidRDefault="00E2727C" w:rsidP="7F7CE0A3">
      <w:pPr>
        <w:jc w:val="both"/>
        <w:rPr>
          <w:rFonts w:eastAsia="Times New Roman" w:cs="Times New Roman"/>
          <w:szCs w:val="24"/>
        </w:rPr>
      </w:pPr>
      <w:r w:rsidRPr="00E2727C">
        <w:rPr>
          <w:rFonts w:eastAsia="Times New Roman" w:cs="Times New Roman"/>
          <w:b/>
          <w:bCs/>
          <w:szCs w:val="24"/>
        </w:rPr>
        <w:t xml:space="preserve">Формула предельные вероятности </w:t>
      </w:r>
      <w:r w:rsidRPr="00E2727C">
        <w:rPr>
          <w:rFonts w:eastAsia="Times New Roman" w:cs="Times New Roman"/>
          <w:szCs w:val="24"/>
        </w:rPr>
        <w:t>(суммы эти)</w:t>
      </w:r>
      <w:r w:rsidR="0018122F" w:rsidRPr="0018122F">
        <w:rPr>
          <w:rFonts w:eastAsia="Times New Roman" w:cs="Times New Roman"/>
          <w:szCs w:val="24"/>
        </w:rPr>
        <w:t xml:space="preserve"> </w:t>
      </w:r>
      <w:r w:rsidR="0018122F">
        <w:rPr>
          <w:rFonts w:eastAsia="Times New Roman" w:cs="Times New Roman"/>
          <w:szCs w:val="24"/>
        </w:rPr>
        <w:t>либо установившиеся вероятности</w:t>
      </w:r>
    </w:p>
    <w:p w14:paraId="2AAEE0B1" w14:textId="08819438" w:rsidR="0018122F" w:rsidRPr="00623298" w:rsidRDefault="0018122F" w:rsidP="7F7CE0A3"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  <w:lang w:val="en-US"/>
        </w:rPr>
        <w:t>Pi</w:t>
      </w:r>
      <w:r w:rsidRPr="00623298">
        <w:rPr>
          <w:rFonts w:eastAsia="Times New Roman" w:cs="Times New Roman"/>
          <w:szCs w:val="24"/>
        </w:rPr>
        <w:t>*</w:t>
      </w:r>
      <w:proofErr w:type="spellStart"/>
      <w:r>
        <w:rPr>
          <w:rFonts w:eastAsia="Times New Roman" w:cs="Times New Roman"/>
          <w:szCs w:val="24"/>
          <w:lang w:val="en-US"/>
        </w:rPr>
        <w:t>pij</w:t>
      </w:r>
      <w:proofErr w:type="spellEnd"/>
    </w:p>
    <w:p w14:paraId="6E1FD406" w14:textId="07E81651" w:rsidR="0018122F" w:rsidRDefault="0018122F" w:rsidP="7F7CE0A3"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  <w:lang w:val="en-US"/>
        </w:rPr>
        <w:t>Pi</w:t>
      </w:r>
      <w:r w:rsidRPr="0018122F">
        <w:rPr>
          <w:rFonts w:eastAsia="Times New Roman" w:cs="Times New Roman"/>
          <w:szCs w:val="24"/>
        </w:rPr>
        <w:t xml:space="preserve"> – </w:t>
      </w:r>
      <w:r>
        <w:rPr>
          <w:rFonts w:eastAsia="Times New Roman" w:cs="Times New Roman"/>
          <w:szCs w:val="24"/>
        </w:rPr>
        <w:t xml:space="preserve">вер что мы находимся в </w:t>
      </w:r>
      <w:proofErr w:type="spellStart"/>
      <w:r>
        <w:rPr>
          <w:rFonts w:eastAsia="Times New Roman" w:cs="Times New Roman"/>
          <w:szCs w:val="24"/>
          <w:lang w:val="en-US"/>
        </w:rPr>
        <w:t>i</w:t>
      </w:r>
      <w:proofErr w:type="spellEnd"/>
      <w:r w:rsidRPr="0018122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состоянии</w:t>
      </w:r>
    </w:p>
    <w:p w14:paraId="6DACD44D" w14:textId="32623533" w:rsidR="0018122F" w:rsidRPr="0018122F" w:rsidRDefault="0018122F" w:rsidP="7F7CE0A3">
      <w:pPr>
        <w:jc w:val="both"/>
        <w:rPr>
          <w:rFonts w:eastAsia="Calibri"/>
          <w:szCs w:val="24"/>
        </w:rPr>
      </w:pPr>
      <w:proofErr w:type="spellStart"/>
      <w:r>
        <w:rPr>
          <w:rFonts w:eastAsia="Calibri"/>
          <w:szCs w:val="24"/>
          <w:lang w:val="en-US"/>
        </w:rPr>
        <w:t>Pij</w:t>
      </w:r>
      <w:proofErr w:type="spellEnd"/>
      <w:r w:rsidRPr="0018122F">
        <w:rPr>
          <w:rFonts w:eastAsia="Calibri"/>
          <w:szCs w:val="24"/>
        </w:rPr>
        <w:t xml:space="preserve">- </w:t>
      </w:r>
      <w:r>
        <w:rPr>
          <w:rFonts w:eastAsia="Calibri"/>
          <w:szCs w:val="24"/>
        </w:rPr>
        <w:t xml:space="preserve">вер перехода из состояния </w:t>
      </w:r>
      <w:proofErr w:type="spellStart"/>
      <w:r>
        <w:rPr>
          <w:rFonts w:eastAsia="Calibri"/>
          <w:szCs w:val="24"/>
          <w:lang w:val="en-US"/>
        </w:rPr>
        <w:t>i</w:t>
      </w:r>
      <w:proofErr w:type="spellEnd"/>
      <w:r w:rsidRPr="0018122F">
        <w:rPr>
          <w:rFonts w:eastAsia="Calibri"/>
          <w:szCs w:val="24"/>
        </w:rPr>
        <w:t xml:space="preserve"> </w:t>
      </w:r>
      <w:r>
        <w:rPr>
          <w:rFonts w:eastAsia="Calibri"/>
          <w:szCs w:val="24"/>
        </w:rPr>
        <w:t xml:space="preserve">в </w:t>
      </w:r>
      <w:r>
        <w:rPr>
          <w:rFonts w:eastAsia="Calibri"/>
          <w:szCs w:val="24"/>
          <w:lang w:val="en-US"/>
        </w:rPr>
        <w:t>j</w:t>
      </w:r>
      <w:r w:rsidRPr="0018122F">
        <w:rPr>
          <w:rFonts w:eastAsia="Calibri"/>
          <w:szCs w:val="24"/>
        </w:rPr>
        <w:t xml:space="preserve"> </w:t>
      </w:r>
    </w:p>
    <w:p w14:paraId="67F297E1" w14:textId="35D88A76" w:rsidR="00E2727C" w:rsidRDefault="6D2020AF" w:rsidP="00E2727C">
      <w:pPr>
        <w:jc w:val="both"/>
        <w:rPr>
          <w:rFonts w:eastAsia="Calibri"/>
          <w:szCs w:val="24"/>
        </w:rPr>
      </w:pPr>
      <w:r>
        <w:rPr>
          <w:noProof/>
        </w:rPr>
        <w:drawing>
          <wp:inline distT="0" distB="0" distL="0" distR="0" wp14:anchorId="063C6852" wp14:editId="2F5AD1AE">
            <wp:extent cx="4572000" cy="2047875"/>
            <wp:effectExtent l="0" t="0" r="0" b="0"/>
            <wp:docPr id="1412031163" name="Рисунок 141203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27C" w:rsidRPr="00E2727C">
        <w:rPr>
          <w:rFonts w:eastAsia="Calibri"/>
          <w:szCs w:val="24"/>
        </w:rPr>
        <w:t xml:space="preserve"> </w:t>
      </w:r>
    </w:p>
    <w:p w14:paraId="27236427" w14:textId="60B97EEF" w:rsidR="6D2020AF" w:rsidRDefault="6D2020AF" w:rsidP="7F7CE0A3">
      <w:pPr>
        <w:jc w:val="both"/>
      </w:pPr>
    </w:p>
    <w:p w14:paraId="17A347FB" w14:textId="290B1F60" w:rsidR="40A2B91E" w:rsidRDefault="40A2B91E" w:rsidP="7F7CE0A3">
      <w:pPr>
        <w:jc w:val="both"/>
        <w:rPr>
          <w:rFonts w:eastAsia="Calibri"/>
          <w:szCs w:val="24"/>
        </w:rPr>
      </w:pPr>
      <w:r w:rsidRPr="7F7CE0A3">
        <w:rPr>
          <w:rFonts w:eastAsia="Calibri"/>
          <w:szCs w:val="24"/>
        </w:rPr>
        <w:t xml:space="preserve">Матричный способ: </w:t>
      </w:r>
      <w:r w:rsidRPr="7F7CE0A3">
        <w:rPr>
          <w:rFonts w:eastAsia="Times New Roman" w:cs="Times New Roman"/>
          <w:szCs w:val="24"/>
        </w:rPr>
        <w:t>MX=B</w:t>
      </w:r>
    </w:p>
    <w:p w14:paraId="5D248750" w14:textId="62545FAB" w:rsidR="40A2B91E" w:rsidRDefault="40A2B91E" w:rsidP="7F7CE0A3">
      <w:pPr>
        <w:jc w:val="both"/>
      </w:pPr>
      <w:r w:rsidRPr="7F7CE0A3">
        <w:rPr>
          <w:rFonts w:eastAsia="Times New Roman" w:cs="Times New Roman"/>
          <w:szCs w:val="24"/>
        </w:rPr>
        <w:t xml:space="preserve">M </w:t>
      </w:r>
      <w:r w:rsidR="005B30D9">
        <w:rPr>
          <w:rFonts w:eastAsia="Times New Roman" w:cs="Times New Roman"/>
          <w:szCs w:val="24"/>
        </w:rPr>
        <w:t>–</w:t>
      </w:r>
      <w:r w:rsidRPr="7F7CE0A3">
        <w:rPr>
          <w:rFonts w:eastAsia="Times New Roman" w:cs="Times New Roman"/>
          <w:szCs w:val="24"/>
        </w:rPr>
        <w:t xml:space="preserve"> </w:t>
      </w:r>
      <w:proofErr w:type="spellStart"/>
      <w:r w:rsidRPr="7F7CE0A3">
        <w:rPr>
          <w:rFonts w:eastAsia="Times New Roman" w:cs="Times New Roman"/>
          <w:szCs w:val="24"/>
        </w:rPr>
        <w:t>транспонированн</w:t>
      </w:r>
      <w:proofErr w:type="spellEnd"/>
      <w:r w:rsidR="005B30D9">
        <w:rPr>
          <w:rFonts w:eastAsia="Times New Roman" w:cs="Times New Roman"/>
          <w:szCs w:val="24"/>
        </w:rPr>
        <w:tab/>
      </w:r>
      <w:proofErr w:type="spellStart"/>
      <w:r w:rsidRPr="7F7CE0A3">
        <w:rPr>
          <w:rFonts w:eastAsia="Times New Roman" w:cs="Times New Roman"/>
          <w:szCs w:val="24"/>
        </w:rPr>
        <w:t>ая</w:t>
      </w:r>
      <w:proofErr w:type="spellEnd"/>
      <w:r w:rsidRPr="7F7CE0A3">
        <w:rPr>
          <w:rFonts w:eastAsia="Times New Roman" w:cs="Times New Roman"/>
          <w:szCs w:val="24"/>
        </w:rPr>
        <w:t xml:space="preserve"> матрица вероятностей, из которой вычли единичную матрицу</w:t>
      </w:r>
    </w:p>
    <w:p w14:paraId="12524A14" w14:textId="64BC570F" w:rsidR="40A2B91E" w:rsidRDefault="40A2B91E" w:rsidP="7F7CE0A3">
      <w:pPr>
        <w:jc w:val="both"/>
      </w:pPr>
      <w:r w:rsidRPr="7F7CE0A3">
        <w:rPr>
          <w:rFonts w:eastAsia="Times New Roman" w:cs="Times New Roman"/>
          <w:szCs w:val="24"/>
        </w:rPr>
        <w:t>Х - столбец с установившимися вероятностями</w:t>
      </w:r>
    </w:p>
    <w:p w14:paraId="2B530E0F" w14:textId="7AB9357A" w:rsidR="40A2B91E" w:rsidRDefault="40A2B91E" w:rsidP="7F7CE0A3">
      <w:pPr>
        <w:jc w:val="both"/>
      </w:pPr>
      <w:r w:rsidRPr="7F7CE0A3">
        <w:rPr>
          <w:rFonts w:eastAsia="Times New Roman" w:cs="Times New Roman"/>
          <w:szCs w:val="24"/>
        </w:rPr>
        <w:t>В - столбец с нулями</w:t>
      </w:r>
    </w:p>
    <w:p w14:paraId="09235573" w14:textId="67AE12F2" w:rsidR="40A2B91E" w:rsidRDefault="40A2B91E" w:rsidP="7F7CE0A3">
      <w:pPr>
        <w:jc w:val="both"/>
      </w:pPr>
      <w:r w:rsidRPr="7F7CE0A3">
        <w:rPr>
          <w:rFonts w:eastAsia="Times New Roman" w:cs="Times New Roman"/>
          <w:szCs w:val="24"/>
        </w:rPr>
        <w:t>Чтобы найти Х:</w:t>
      </w:r>
    </w:p>
    <w:p w14:paraId="6FEEFC68" w14:textId="3BF767B0" w:rsidR="40A2B91E" w:rsidRDefault="40A2B91E" w:rsidP="7F7CE0A3">
      <w:pPr>
        <w:jc w:val="both"/>
        <w:rPr>
          <w:rFonts w:eastAsia="Times New Roman" w:cs="Times New Roman"/>
          <w:szCs w:val="24"/>
        </w:rPr>
      </w:pPr>
      <w:r w:rsidRPr="7F7CE0A3">
        <w:rPr>
          <w:rFonts w:eastAsia="Times New Roman" w:cs="Times New Roman"/>
          <w:szCs w:val="24"/>
        </w:rPr>
        <w:t>Х=М_</w:t>
      </w:r>
      <w:proofErr w:type="gramStart"/>
      <w:r w:rsidR="00E121AB" w:rsidRPr="7F7CE0A3">
        <w:rPr>
          <w:rFonts w:eastAsia="Times New Roman" w:cs="Times New Roman"/>
          <w:szCs w:val="24"/>
        </w:rPr>
        <w:t>^(</w:t>
      </w:r>
      <w:proofErr w:type="gramEnd"/>
      <w:r w:rsidRPr="7F7CE0A3">
        <w:rPr>
          <w:rFonts w:eastAsia="Times New Roman" w:cs="Times New Roman"/>
          <w:szCs w:val="24"/>
        </w:rPr>
        <w:t>-1)</w:t>
      </w:r>
      <w:r w:rsidR="00E121AB">
        <w:rPr>
          <w:rFonts w:eastAsia="Times New Roman" w:cs="Times New Roman"/>
          <w:szCs w:val="24"/>
        </w:rPr>
        <w:t xml:space="preserve"> </w:t>
      </w:r>
      <w:r w:rsidRPr="7F7CE0A3">
        <w:rPr>
          <w:rFonts w:eastAsia="Times New Roman" w:cs="Times New Roman"/>
          <w:szCs w:val="24"/>
        </w:rPr>
        <w:t>*B</w:t>
      </w:r>
    </w:p>
    <w:p w14:paraId="1D519EDC" w14:textId="1B271820" w:rsidR="00E121AB" w:rsidRPr="00E121AB" w:rsidRDefault="00E121AB" w:rsidP="7F7CE0A3">
      <w:pPr>
        <w:jc w:val="both"/>
      </w:pPr>
      <w:r>
        <w:rPr>
          <w:rFonts w:eastAsia="Times New Roman" w:cs="Times New Roman"/>
          <w:szCs w:val="24"/>
        </w:rPr>
        <w:t>В минус первой это обратная матрица.</w:t>
      </w:r>
    </w:p>
    <w:p w14:paraId="0C51B576" w14:textId="109FB176" w:rsidR="40A2B91E" w:rsidRDefault="40A2B91E" w:rsidP="7F7CE0A3">
      <w:pPr>
        <w:jc w:val="both"/>
      </w:pPr>
      <w:r w:rsidRPr="7F7CE0A3">
        <w:rPr>
          <w:rFonts w:eastAsia="Times New Roman" w:cs="Times New Roman"/>
          <w:szCs w:val="24"/>
        </w:rPr>
        <w:t>М_ - М, в которой последняя строчка заменена единицами</w:t>
      </w:r>
    </w:p>
    <w:p w14:paraId="475DE9EF" w14:textId="5E949E65" w:rsidR="40A2B91E" w:rsidRDefault="40A2B91E" w:rsidP="7F7CE0A3">
      <w:pPr>
        <w:jc w:val="both"/>
      </w:pPr>
      <w:r w:rsidRPr="7F7CE0A3">
        <w:rPr>
          <w:rFonts w:eastAsia="Times New Roman" w:cs="Times New Roman"/>
          <w:szCs w:val="24"/>
        </w:rPr>
        <w:t>В - нулевой столбец, но на последнем месте единица</w:t>
      </w:r>
    </w:p>
    <w:p w14:paraId="502F32C8" w14:textId="00897958" w:rsidR="7F7CE0A3" w:rsidRDefault="7F7CE0A3" w:rsidP="7F7CE0A3">
      <w:pPr>
        <w:jc w:val="both"/>
        <w:rPr>
          <w:rFonts w:eastAsia="Calibri"/>
          <w:szCs w:val="24"/>
        </w:rPr>
      </w:pPr>
    </w:p>
    <w:p w14:paraId="0A5CC0AE" w14:textId="77777777" w:rsidR="001C18A4" w:rsidRPr="001C18A4" w:rsidRDefault="001C18A4" w:rsidP="00C51567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 xml:space="preserve">Марковский процесс с </w:t>
      </w:r>
      <w:r w:rsidRPr="000D71D9">
        <w:rPr>
          <w:b/>
          <w:bCs/>
          <w:sz w:val="26"/>
          <w:szCs w:val="26"/>
          <w:highlight w:val="yellow"/>
          <w:u w:val="single"/>
        </w:rPr>
        <w:t>непрерывным</w:t>
      </w:r>
      <w:r w:rsidRPr="7F7CE0A3">
        <w:rPr>
          <w:sz w:val="26"/>
          <w:szCs w:val="26"/>
          <w:highlight w:val="yellow"/>
        </w:rPr>
        <w:t xml:space="preserve"> временем, граф состояний. Пуа</w:t>
      </w:r>
      <w:r w:rsidR="004C16FB" w:rsidRPr="7F7CE0A3">
        <w:rPr>
          <w:sz w:val="26"/>
          <w:szCs w:val="26"/>
          <w:highlight w:val="yellow"/>
        </w:rPr>
        <w:t xml:space="preserve">ссоновский процесс. Вероятность перехода за </w:t>
      </w:r>
      <m:oMath>
        <m:r>
          <w:rPr>
            <w:rFonts w:ascii="Cambria Math" w:hAnsi="Cambria Math"/>
            <w:sz w:val="26"/>
            <w:szCs w:val="26"/>
          </w:rPr>
          <m:t>∆</m:t>
        </m:r>
        <m:r>
          <w:rPr>
            <w:rFonts w:ascii="Cambria Math" w:hAnsi="Cambria Math"/>
            <w:sz w:val="26"/>
            <w:szCs w:val="26"/>
            <w:lang w:val="en-US"/>
          </w:rPr>
          <m:t>t</m:t>
        </m:r>
      </m:oMath>
      <w:r w:rsidR="004C16FB" w:rsidRPr="7F7CE0A3">
        <w:rPr>
          <w:rFonts w:eastAsiaTheme="minorEastAsia"/>
          <w:sz w:val="26"/>
          <w:szCs w:val="26"/>
          <w:highlight w:val="yellow"/>
        </w:rPr>
        <w:t>. Интенсивности переходов. Матрица интенсивностей.</w:t>
      </w:r>
    </w:p>
    <w:p w14:paraId="1E2C876D" w14:textId="4BD697E0" w:rsidR="001C18A4" w:rsidRPr="001C18A4" w:rsidRDefault="2B6D89EC" w:rsidP="7F7CE0A3">
      <w:pPr>
        <w:jc w:val="both"/>
        <w:rPr>
          <w:rFonts w:eastAsia="Calibri"/>
          <w:szCs w:val="24"/>
        </w:rPr>
      </w:pPr>
      <w:r w:rsidRPr="7F7CE0A3">
        <w:rPr>
          <w:rFonts w:eastAsia="Calibri"/>
          <w:szCs w:val="24"/>
        </w:rPr>
        <w:t xml:space="preserve">В </w:t>
      </w:r>
      <w:proofErr w:type="spellStart"/>
      <w:r w:rsidRPr="0011126F">
        <w:rPr>
          <w:rFonts w:eastAsia="Calibri"/>
          <w:b/>
          <w:bCs/>
          <w:szCs w:val="24"/>
          <w:u w:val="single"/>
        </w:rPr>
        <w:t>марковском</w:t>
      </w:r>
      <w:proofErr w:type="spellEnd"/>
      <w:r w:rsidRPr="0011126F">
        <w:rPr>
          <w:rFonts w:eastAsia="Calibri"/>
          <w:b/>
          <w:bCs/>
          <w:szCs w:val="24"/>
          <w:u w:val="single"/>
        </w:rPr>
        <w:t xml:space="preserve"> процессе с непрерывным временем</w:t>
      </w:r>
      <w:r w:rsidRPr="7F7CE0A3">
        <w:rPr>
          <w:rFonts w:eastAsia="Calibri"/>
          <w:szCs w:val="24"/>
        </w:rPr>
        <w:t xml:space="preserve"> п</w:t>
      </w:r>
      <w:r w:rsidRPr="7F7CE0A3">
        <w:rPr>
          <w:rFonts w:ascii="Calibri" w:eastAsia="Calibri" w:hAnsi="Calibri" w:cs="Calibri"/>
          <w:szCs w:val="24"/>
        </w:rPr>
        <w:t>ереходы между состояниями происходят в случайные моменты времени, а не в фиксированные (не по шагам), под воздействием пуассоновских потоков событий</w:t>
      </w:r>
      <w:r w:rsidR="000D71D9">
        <w:rPr>
          <w:rFonts w:ascii="Calibri" w:eastAsia="Calibri" w:hAnsi="Calibri" w:cs="Calibri"/>
          <w:szCs w:val="24"/>
        </w:rPr>
        <w:t>.</w:t>
      </w:r>
    </w:p>
    <w:p w14:paraId="14B10415" w14:textId="028D4578" w:rsidR="001C18A4" w:rsidRPr="001C18A4" w:rsidRDefault="2B6D89EC" w:rsidP="7F7CE0A3">
      <w:pPr>
        <w:jc w:val="both"/>
        <w:rPr>
          <w:rFonts w:eastAsia="Calibri"/>
          <w:szCs w:val="24"/>
        </w:rPr>
      </w:pPr>
      <w:r w:rsidRPr="7F7CE0A3">
        <w:rPr>
          <w:rFonts w:ascii="Calibri" w:eastAsia="Calibri" w:hAnsi="Calibri" w:cs="Calibri"/>
          <w:szCs w:val="24"/>
        </w:rPr>
        <w:t xml:space="preserve">На графе состояний </w:t>
      </w:r>
      <w:proofErr w:type="spellStart"/>
      <w:r w:rsidRPr="7F7CE0A3">
        <w:rPr>
          <w:rFonts w:ascii="Calibri" w:eastAsia="Calibri" w:hAnsi="Calibri" w:cs="Calibri"/>
          <w:szCs w:val="24"/>
        </w:rPr>
        <w:t>марковских</w:t>
      </w:r>
      <w:proofErr w:type="spellEnd"/>
      <w:r w:rsidRPr="7F7CE0A3">
        <w:rPr>
          <w:rFonts w:ascii="Calibri" w:eastAsia="Calibri" w:hAnsi="Calibri" w:cs="Calibri"/>
          <w:szCs w:val="24"/>
        </w:rPr>
        <w:t xml:space="preserve"> процессов с непрерывным временем вместо вероятностей переходов используют </w:t>
      </w:r>
      <w:r w:rsidRPr="000D71D9">
        <w:rPr>
          <w:rFonts w:ascii="Calibri" w:eastAsia="Calibri" w:hAnsi="Calibri" w:cs="Calibri"/>
          <w:szCs w:val="24"/>
          <w:u w:val="single"/>
        </w:rPr>
        <w:t>интенсивность</w:t>
      </w:r>
      <w:r w:rsidRPr="7F7CE0A3">
        <w:rPr>
          <w:rFonts w:ascii="Calibri" w:eastAsia="Calibri" w:hAnsi="Calibri" w:cs="Calibri"/>
          <w:szCs w:val="24"/>
        </w:rPr>
        <w:t xml:space="preserve"> перехода. Интенсивность задержек в состоянии не используют</w:t>
      </w:r>
      <w:r w:rsidR="000D71D9">
        <w:rPr>
          <w:rFonts w:ascii="Calibri" w:eastAsia="Calibri" w:hAnsi="Calibri" w:cs="Calibri"/>
          <w:szCs w:val="24"/>
        </w:rPr>
        <w:t>.</w:t>
      </w:r>
    </w:p>
    <w:p w14:paraId="119C293E" w14:textId="77777777" w:rsidR="00E051C8" w:rsidRDefault="66693EB4" w:rsidP="7F7CE0A3">
      <w:pPr>
        <w:jc w:val="both"/>
        <w:rPr>
          <w:rFonts w:eastAsia="Times New Roman" w:cs="Times New Roman"/>
          <w:szCs w:val="24"/>
        </w:rPr>
      </w:pPr>
      <w:r w:rsidRPr="00E051C8">
        <w:rPr>
          <w:rFonts w:eastAsia="Calibri"/>
          <w:b/>
          <w:bCs/>
          <w:szCs w:val="24"/>
          <w:u w:val="single"/>
        </w:rPr>
        <w:t>Пуассоновский процесс</w:t>
      </w:r>
      <w:r w:rsidRPr="7F7CE0A3">
        <w:rPr>
          <w:rFonts w:eastAsia="Calibri"/>
          <w:szCs w:val="24"/>
        </w:rPr>
        <w:t xml:space="preserve"> - п</w:t>
      </w:r>
      <w:r w:rsidRPr="7F7CE0A3">
        <w:rPr>
          <w:rFonts w:eastAsia="Times New Roman" w:cs="Times New Roman"/>
          <w:szCs w:val="24"/>
        </w:rPr>
        <w:t>роцесс, в котором число событий имеет распределение Пуассона</w:t>
      </w:r>
      <w:r w:rsidR="00E051C8">
        <w:rPr>
          <w:rFonts w:eastAsia="Times New Roman" w:cs="Times New Roman"/>
          <w:szCs w:val="24"/>
        </w:rPr>
        <w:t xml:space="preserve"> и интервалы времени между событиями имеют экспоненциальное распределение</w:t>
      </w:r>
      <w:r w:rsidRPr="7F7CE0A3">
        <w:rPr>
          <w:rFonts w:eastAsia="Times New Roman" w:cs="Times New Roman"/>
          <w:szCs w:val="24"/>
        </w:rPr>
        <w:t>.</w:t>
      </w:r>
      <w:r w:rsidR="00E051C8">
        <w:rPr>
          <w:rFonts w:eastAsia="Times New Roman" w:cs="Times New Roman"/>
          <w:szCs w:val="24"/>
        </w:rPr>
        <w:t xml:space="preserve"> </w:t>
      </w:r>
    </w:p>
    <w:p w14:paraId="749F0C07" w14:textId="47F2787D" w:rsidR="00623298" w:rsidRDefault="66693EB4" w:rsidP="7F7CE0A3">
      <w:pPr>
        <w:jc w:val="both"/>
        <w:rPr>
          <w:rFonts w:eastAsia="Times New Roman" w:cs="Times New Roman"/>
          <w:szCs w:val="24"/>
        </w:rPr>
      </w:pPr>
      <w:r w:rsidRPr="7F7CE0A3">
        <w:rPr>
          <w:rFonts w:eastAsia="Times New Roman" w:cs="Times New Roman"/>
          <w:szCs w:val="24"/>
        </w:rPr>
        <w:t xml:space="preserve">Для того, чтобы определить вероятность появления m событий на участке длиной l, поделим этот участок на n настолько маленьких отрезков, чтобы можно было пренебречь вероятностью появления более чем одного события. Тогда вероятность появления m событий = </w:t>
      </w:r>
    </w:p>
    <w:p w14:paraId="40AEB683" w14:textId="71E5A5E1" w:rsidR="001C18A4" w:rsidRPr="001C18A4" w:rsidRDefault="66693EB4" w:rsidP="7F7CE0A3">
      <w:pPr>
        <w:jc w:val="both"/>
        <w:rPr>
          <w:rFonts w:eastAsia="Calibri"/>
          <w:szCs w:val="24"/>
        </w:rPr>
      </w:pPr>
      <w:r w:rsidRPr="7F7CE0A3">
        <w:rPr>
          <w:rFonts w:eastAsia="Times New Roman" w:cs="Times New Roman"/>
          <w:szCs w:val="24"/>
        </w:rPr>
        <w:t>(((</w:t>
      </w:r>
      <w:proofErr w:type="spellStart"/>
      <w:r w:rsidRPr="7F7CE0A3">
        <w:rPr>
          <w:rFonts w:eastAsia="Times New Roman" w:cs="Times New Roman"/>
          <w:szCs w:val="24"/>
        </w:rPr>
        <w:t>np</w:t>
      </w:r>
      <w:proofErr w:type="spellEnd"/>
      <w:r w:rsidRPr="7F7CE0A3">
        <w:rPr>
          <w:rFonts w:eastAsia="Times New Roman" w:cs="Times New Roman"/>
          <w:szCs w:val="24"/>
        </w:rPr>
        <w:t>)^m) * e^(-</w:t>
      </w:r>
      <w:proofErr w:type="spellStart"/>
      <w:r w:rsidRPr="7F7CE0A3">
        <w:rPr>
          <w:rFonts w:eastAsia="Times New Roman" w:cs="Times New Roman"/>
          <w:szCs w:val="24"/>
        </w:rPr>
        <w:t>np</w:t>
      </w:r>
      <w:proofErr w:type="spellEnd"/>
      <w:r w:rsidRPr="7F7CE0A3">
        <w:rPr>
          <w:rFonts w:eastAsia="Times New Roman" w:cs="Times New Roman"/>
          <w:szCs w:val="24"/>
        </w:rPr>
        <w:t>))/m!</w:t>
      </w:r>
    </w:p>
    <w:p w14:paraId="1C5787BC" w14:textId="4699840F" w:rsidR="001C18A4" w:rsidRPr="001C18A4" w:rsidRDefault="66693EB4" w:rsidP="7F7CE0A3">
      <w:pPr>
        <w:jc w:val="both"/>
        <w:rPr>
          <w:rFonts w:eastAsia="Calibri"/>
          <w:szCs w:val="24"/>
        </w:rPr>
      </w:pPr>
      <w:r w:rsidRPr="7F7CE0A3">
        <w:rPr>
          <w:rFonts w:eastAsia="Times New Roman" w:cs="Times New Roman"/>
          <w:szCs w:val="24"/>
        </w:rPr>
        <w:t xml:space="preserve">Мат ожидание и дисперсия = </w:t>
      </w:r>
      <w:proofErr w:type="spellStart"/>
      <w:r w:rsidRPr="7F7CE0A3">
        <w:rPr>
          <w:rFonts w:eastAsia="Times New Roman" w:cs="Times New Roman"/>
          <w:szCs w:val="24"/>
        </w:rPr>
        <w:t>np</w:t>
      </w:r>
      <w:proofErr w:type="spellEnd"/>
    </w:p>
    <w:p w14:paraId="36B06F5A" w14:textId="691F64D2" w:rsidR="001C18A4" w:rsidRPr="001C18A4" w:rsidRDefault="293B8671" w:rsidP="7F7CE0A3">
      <w:pPr>
        <w:jc w:val="both"/>
        <w:rPr>
          <w:rFonts w:eastAsia="Calibri"/>
          <w:szCs w:val="24"/>
        </w:rPr>
      </w:pPr>
      <w:r w:rsidRPr="7F7CE0A3">
        <w:rPr>
          <w:rFonts w:eastAsia="Times New Roman" w:cs="Times New Roman"/>
          <w:szCs w:val="24"/>
        </w:rPr>
        <w:t xml:space="preserve">Вероятность перехода за дельта t = </w:t>
      </w:r>
      <w:proofErr w:type="spellStart"/>
      <w:r w:rsidRPr="7F7CE0A3">
        <w:rPr>
          <w:rFonts w:eastAsia="Times New Roman" w:cs="Times New Roman"/>
          <w:szCs w:val="24"/>
        </w:rPr>
        <w:t>np</w:t>
      </w:r>
      <w:proofErr w:type="spellEnd"/>
      <w:r w:rsidRPr="7F7CE0A3">
        <w:rPr>
          <w:rFonts w:eastAsia="Times New Roman" w:cs="Times New Roman"/>
          <w:szCs w:val="24"/>
        </w:rPr>
        <w:t>*дельта t</w:t>
      </w:r>
    </w:p>
    <w:p w14:paraId="294D7241" w14:textId="51100BA5" w:rsidR="001C18A4" w:rsidRPr="001C18A4" w:rsidRDefault="293B8671" w:rsidP="7F7CE0A3">
      <w:pPr>
        <w:jc w:val="both"/>
        <w:rPr>
          <w:rFonts w:eastAsia="Calibri"/>
          <w:szCs w:val="24"/>
        </w:rPr>
      </w:pPr>
      <w:r w:rsidRPr="00E051C8">
        <w:rPr>
          <w:rFonts w:eastAsia="Calibri"/>
          <w:b/>
          <w:bCs/>
          <w:szCs w:val="24"/>
        </w:rPr>
        <w:t>Интенсивности переходов</w:t>
      </w:r>
      <w:r w:rsidRPr="7F7CE0A3">
        <w:rPr>
          <w:rFonts w:eastAsia="Calibri"/>
          <w:szCs w:val="24"/>
        </w:rPr>
        <w:t>:</w:t>
      </w:r>
    </w:p>
    <w:p w14:paraId="4D9340EB" w14:textId="3909DAD3" w:rsidR="001C18A4" w:rsidRPr="001C18A4" w:rsidRDefault="293B8671" w:rsidP="7F7CE0A3">
      <w:pPr>
        <w:jc w:val="both"/>
      </w:pPr>
      <w:r>
        <w:rPr>
          <w:noProof/>
        </w:rPr>
        <w:lastRenderedPageBreak/>
        <w:drawing>
          <wp:inline distT="0" distB="0" distL="0" distR="0" wp14:anchorId="3FB5C65E" wp14:editId="50EB00E7">
            <wp:extent cx="4572000" cy="990600"/>
            <wp:effectExtent l="0" t="0" r="0" b="0"/>
            <wp:docPr id="401305822" name="Рисунок 40130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6FB3" w14:textId="4BC67293" w:rsidR="001C18A4" w:rsidRPr="001C18A4" w:rsidRDefault="293B8671" w:rsidP="7F7CE0A3">
      <w:pPr>
        <w:jc w:val="both"/>
        <w:rPr>
          <w:rFonts w:eastAsia="Calibri"/>
          <w:szCs w:val="24"/>
        </w:rPr>
      </w:pPr>
      <w:r w:rsidRPr="00E051C8">
        <w:rPr>
          <w:rFonts w:eastAsia="Times New Roman" w:cs="Times New Roman"/>
          <w:b/>
          <w:bCs/>
          <w:szCs w:val="24"/>
          <w:u w:val="single"/>
        </w:rPr>
        <w:t>Матрица интенсивности</w:t>
      </w:r>
      <w:r w:rsidRPr="7F7CE0A3">
        <w:rPr>
          <w:rFonts w:eastAsia="Times New Roman" w:cs="Times New Roman"/>
          <w:szCs w:val="24"/>
        </w:rPr>
        <w:t xml:space="preserve"> состоит из интенсивностей переходов, по диагонали стоят нули, также нули</w:t>
      </w:r>
      <w:r w:rsidR="00566524" w:rsidRPr="00566524">
        <w:rPr>
          <w:rFonts w:eastAsia="Times New Roman" w:cs="Times New Roman"/>
          <w:szCs w:val="24"/>
        </w:rPr>
        <w:t xml:space="preserve"> </w:t>
      </w:r>
      <w:r w:rsidR="00566524">
        <w:rPr>
          <w:rFonts w:eastAsia="Times New Roman" w:cs="Times New Roman"/>
          <w:szCs w:val="24"/>
        </w:rPr>
        <w:t>стоят</w:t>
      </w:r>
      <w:r w:rsidRPr="7F7CE0A3">
        <w:rPr>
          <w:rFonts w:eastAsia="Times New Roman" w:cs="Times New Roman"/>
          <w:szCs w:val="24"/>
        </w:rPr>
        <w:t xml:space="preserve"> тогда, когда переход невозможен</w:t>
      </w:r>
    </w:p>
    <w:p w14:paraId="35ACA0BE" w14:textId="74770985" w:rsidR="7F7CE0A3" w:rsidRDefault="7F7CE0A3" w:rsidP="7F7CE0A3">
      <w:pPr>
        <w:jc w:val="both"/>
        <w:rPr>
          <w:rFonts w:eastAsia="Calibri"/>
          <w:szCs w:val="24"/>
        </w:rPr>
      </w:pPr>
    </w:p>
    <w:p w14:paraId="464E3C7C" w14:textId="50022B14" w:rsidR="001C18A4" w:rsidRPr="001C18A4" w:rsidRDefault="004C16FB" w:rsidP="004C16FB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>Уравнения Колмогорова. Поток вероятности. Система дифференциальных уравнений.</w:t>
      </w:r>
      <w:r w:rsidRPr="7F7CE0A3">
        <w:rPr>
          <w:sz w:val="26"/>
          <w:szCs w:val="26"/>
        </w:rPr>
        <w:t xml:space="preserve"> </w:t>
      </w:r>
    </w:p>
    <w:p w14:paraId="3EA6ABE7" w14:textId="7D0A4761" w:rsidR="0011126F" w:rsidRDefault="23250D2F" w:rsidP="7F7CE0A3">
      <w:pPr>
        <w:jc w:val="both"/>
        <w:rPr>
          <w:rFonts w:eastAsia="Calibri"/>
          <w:szCs w:val="24"/>
        </w:rPr>
      </w:pPr>
      <w:r w:rsidRPr="7F7CE0A3">
        <w:rPr>
          <w:rFonts w:eastAsia="Calibri"/>
          <w:szCs w:val="24"/>
        </w:rPr>
        <w:t>Уравнения Колмогорова:</w:t>
      </w:r>
    </w:p>
    <w:p w14:paraId="0E6147C8" w14:textId="77777777" w:rsidR="009B1A17" w:rsidRDefault="009B1A17" w:rsidP="7F7CE0A3">
      <w:pPr>
        <w:jc w:val="both"/>
        <w:rPr>
          <w:rFonts w:eastAsia="Calibri"/>
          <w:szCs w:val="24"/>
        </w:rPr>
      </w:pPr>
    </w:p>
    <w:p w14:paraId="03A2AEBB" w14:textId="51838598" w:rsidR="009B1A17" w:rsidRDefault="009B1A17" w:rsidP="009B1A17">
      <w:pPr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</w:pP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begin"/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instrText xml:space="preserve"> INCLUDEPICTURE "https://lh5.googleusercontent.com/eyjCL9xJIUAV2kIeSWy7MN-OJbKHNUSwRiMAaAlqS9AU-uiHFv1aBH164X1S9GKftFuPXm4Q6ikKtsNoZPksWKQ3WLxyW7oBNJ33ZRGFFy5WSrGvabuqfuZtMwWOKhPtye5ftyfZ" \* MERGEFORMATINET </w:instrTex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separate"/>
      </w:r>
      <w:r w:rsidR="007E7B11" w:rsidRPr="007E7B11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ru-RU"/>
        </w:rPr>
        <w:pict w14:anchorId="4E8948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alt="" style="width:468pt;height:264pt;mso-width-percent:0;mso-height-percent:0;mso-width-percent:0;mso-height-percent:0">
            <v:imagedata r:id="rId19" r:href="rId20"/>
          </v:shape>
        </w:pic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end"/>
      </w:r>
    </w:p>
    <w:p w14:paraId="3DA8E997" w14:textId="40BF3EEE" w:rsidR="009B1A17" w:rsidRDefault="009B1A17" w:rsidP="009B1A17">
      <w:pPr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</w:pPr>
      <w:r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 xml:space="preserve">Далее, раскрывая скобки получим – </w:t>
      </w:r>
    </w:p>
    <w:p w14:paraId="7FEDA3C7" w14:textId="14AFB1D4" w:rsidR="009B1A17" w:rsidRPr="009B1A17" w:rsidRDefault="009B1A17" w:rsidP="009B1A17">
      <w:pPr>
        <w:rPr>
          <w:rFonts w:eastAsia="Times New Roman" w:cs="Times New Roman"/>
          <w:szCs w:val="24"/>
          <w:lang w:eastAsia="ru-RU"/>
        </w:rPr>
      </w:pP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begin"/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instrText xml:space="preserve"> INCLUDEPICTURE "https://lh6.googleusercontent.com/7RclMtXrqhViEDHPAwkVdH1gtryPcJQNIxQHpLsTf-sP9HAz9kemZ625vc3JReJDfNU-xC9mfdlkt0WdtWeOYLvwmMbwBS4FVTaFxAV-DGt72TKZk4r02s3JneZI4aqe-nXxvMJb" \* MERGEFORMATINET </w:instrTex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separate"/>
      </w:r>
      <w:r w:rsidR="007E7B11" w:rsidRPr="007E7B11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ru-RU"/>
        </w:rPr>
        <w:pict w14:anchorId="1A2E5E8A">
          <v:shape id="_x0000_i1031" type="#_x0000_t75" alt="" style="width:428.8pt;height:49.6pt;mso-width-percent:0;mso-height-percent:0;mso-width-percent:0;mso-height-percent:0">
            <v:imagedata r:id="rId21" r:href="rId22"/>
          </v:shape>
        </w:pic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end"/>
      </w:r>
    </w:p>
    <w:p w14:paraId="5622EFFD" w14:textId="77777777" w:rsidR="009B1A17" w:rsidRPr="009B1A17" w:rsidRDefault="009B1A17" w:rsidP="009B1A17">
      <w:pPr>
        <w:rPr>
          <w:rFonts w:eastAsia="Times New Roman" w:cs="Times New Roman"/>
          <w:szCs w:val="24"/>
          <w:lang w:eastAsia="ru-RU"/>
        </w:rPr>
      </w:pPr>
      <w:r w:rsidRPr="009B1A17">
        <w:rPr>
          <w:rFonts w:ascii="Calibri" w:eastAsia="Times New Roman" w:hAnsi="Calibri" w:cs="Times New Roman"/>
          <w:color w:val="000000"/>
          <w:sz w:val="22"/>
          <w:lang w:eastAsia="ru-RU"/>
        </w:rPr>
        <w:t xml:space="preserve">ПОТОК ВЕРОЯТНОСТИ - </w:t>
      </w:r>
      <w:r w:rsidRPr="009B1A17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eastAsia="ru-RU"/>
        </w:rPr>
        <w:t>описывает изменение функции плотности вероятности. Для получения потоков преобразуем уравнение Колмогорова:</w:t>
      </w:r>
    </w:p>
    <w:p w14:paraId="2D42D676" w14:textId="0C3BD67B" w:rsidR="009B1A17" w:rsidRPr="009B1A17" w:rsidRDefault="009B1A17" w:rsidP="009B1A17">
      <w:pPr>
        <w:rPr>
          <w:rFonts w:eastAsia="Times New Roman" w:cs="Times New Roman"/>
          <w:szCs w:val="24"/>
          <w:lang w:eastAsia="ru-RU"/>
        </w:rPr>
      </w:pP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begin"/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instrText xml:space="preserve"> INCLUDEPICTURE "https://lh3.googleusercontent.com/RHnjD26CUNJMzZQIgmOZaeMiLMmy4AqHmgDhe45qv2vKo96s7BwAKUnrvlCjqCHMwvRVnSnHdI95FxBswTBvgXH0JltKMU_oBdj43Uhdqa86Q2OOxKPl1CfzeQulsVaGZEnWQ0w8" \* MERGEFORMATINET </w:instrTex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separate"/>
      </w:r>
      <w:r w:rsidR="007E7B11" w:rsidRPr="007E7B11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ru-RU"/>
        </w:rPr>
        <w:pict w14:anchorId="1AE06301">
          <v:shape id="_x0000_i1030" type="#_x0000_t75" alt="" style="width:496pt;height:237.6pt;mso-width-percent:0;mso-height-percent:0;mso-width-percent:0;mso-height-percent:0">
            <v:imagedata r:id="rId23" r:href="rId24"/>
          </v:shape>
        </w:pic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end"/>
      </w:r>
    </w:p>
    <w:p w14:paraId="13FED308" w14:textId="77777777" w:rsidR="009B1A17" w:rsidRPr="009B1A17" w:rsidRDefault="009B1A17" w:rsidP="009B1A17">
      <w:pPr>
        <w:rPr>
          <w:rFonts w:eastAsia="Times New Roman" w:cs="Times New Roman"/>
          <w:szCs w:val="24"/>
          <w:lang w:eastAsia="ru-RU"/>
        </w:rPr>
      </w:pPr>
    </w:p>
    <w:p w14:paraId="7311F4B3" w14:textId="77777777" w:rsidR="009B1A17" w:rsidRDefault="009B1A17" w:rsidP="7F7CE0A3">
      <w:pPr>
        <w:jc w:val="both"/>
        <w:rPr>
          <w:rFonts w:eastAsia="Calibri"/>
          <w:szCs w:val="24"/>
        </w:rPr>
      </w:pPr>
    </w:p>
    <w:p w14:paraId="1807D399" w14:textId="05FA1B7C" w:rsidR="23250D2F" w:rsidRPr="009B1A17" w:rsidRDefault="009B1A17" w:rsidP="009B1A17">
      <w:pPr>
        <w:rPr>
          <w:rFonts w:eastAsia="Times New Roman" w:cs="Times New Roman"/>
          <w:szCs w:val="24"/>
          <w:lang w:eastAsia="ru-RU"/>
        </w:rPr>
      </w:pPr>
      <w:r w:rsidRPr="009B1A17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eastAsia="ru-RU"/>
        </w:rPr>
        <w:lastRenderedPageBreak/>
        <w:t>СИСТЕМА ДИФФЕРЕНЦИАЛЬНЫХ УРАВНЕНИЙ:</w:t>
      </w:r>
    </w:p>
    <w:p w14:paraId="2E29C6A2" w14:textId="7F07A12A" w:rsidR="009B1A17" w:rsidRDefault="009B1A17" w:rsidP="009B1A17">
      <w:pPr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</w:pP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begin"/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instrText xml:space="preserve"> INCLUDEPICTURE "https://lh5.googleusercontent.com/CVDAI9KAvguZuS9kI-fGXSLEa0mZSSUKPdfjlaZC4rOLaWKKuNkPRuyyCG2a5oRNd4-B_PEQhDyP1rf7V5DxYUyOD31G6sRnjY7lLLfieCkQ0RclmAEzExXCddi4oIqmUoTQgvHl" \* MERGEFORMATINET </w:instrTex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separate"/>
      </w:r>
      <w:r w:rsidR="007E7B11" w:rsidRPr="007E7B11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ru-RU"/>
        </w:rPr>
        <w:pict w14:anchorId="2D3039E5">
          <v:shape id="_x0000_i1029" type="#_x0000_t75" alt="" style="width:480.8pt;height:220pt;mso-width-percent:0;mso-height-percent:0;mso-width-percent:0;mso-height-percent:0">
            <v:imagedata r:id="rId25" r:href="rId26"/>
          </v:shape>
        </w:pic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end"/>
      </w:r>
    </w:p>
    <w:p w14:paraId="62BEC2FD" w14:textId="44C613E9" w:rsidR="009B1A17" w:rsidRDefault="009B1A17" w:rsidP="009B1A17">
      <w:pPr>
        <w:rPr>
          <w:rFonts w:eastAsia="Times New Roman" w:cs="Times New Roman"/>
          <w:color w:val="000000"/>
          <w:szCs w:val="24"/>
          <w:bdr w:val="none" w:sz="0" w:space="0" w:color="auto" w:frame="1"/>
          <w:lang w:val="en-US" w:eastAsia="ru-RU"/>
        </w:rPr>
      </w:pPr>
      <w:r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 xml:space="preserve">Такого вида уравнения образуют систему уравнений Колмогорова – систему дифференциальных уравнений первого порядка. Данные уравнения решаются при каких-то начальных условиях </w:t>
      </w:r>
      <w:r>
        <w:rPr>
          <w:rFonts w:eastAsia="Times New Roman" w:cs="Times New Roman"/>
          <w:color w:val="000000"/>
          <w:szCs w:val="24"/>
          <w:bdr w:val="none" w:sz="0" w:space="0" w:color="auto" w:frame="1"/>
          <w:lang w:val="en-US" w:eastAsia="ru-RU"/>
        </w:rPr>
        <w:t>p</w: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 xml:space="preserve">1(0), </w:t>
      </w:r>
      <w:r>
        <w:rPr>
          <w:rFonts w:eastAsia="Times New Roman" w:cs="Times New Roman"/>
          <w:color w:val="000000"/>
          <w:szCs w:val="24"/>
          <w:bdr w:val="none" w:sz="0" w:space="0" w:color="auto" w:frame="1"/>
          <w:lang w:val="en-US" w:eastAsia="ru-RU"/>
        </w:rPr>
        <w:t>p</w: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 xml:space="preserve">2(0) </w:t>
      </w:r>
      <w:r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>…</w: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 xml:space="preserve"> - </w:t>
      </w:r>
      <w:r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 xml:space="preserve">вер. Состояний в нулевой момент времени (их сумма равна 1), дает </w:t>
      </w:r>
      <w:r>
        <w:rPr>
          <w:rFonts w:eastAsia="Times New Roman" w:cs="Times New Roman"/>
          <w:color w:val="000000"/>
          <w:szCs w:val="24"/>
          <w:bdr w:val="none" w:sz="0" w:space="0" w:color="auto" w:frame="1"/>
          <w:lang w:val="en-US" w:eastAsia="ru-RU"/>
        </w:rPr>
        <w:t>pi</w: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>(</w:t>
      </w:r>
      <w:r>
        <w:rPr>
          <w:rFonts w:eastAsia="Times New Roman" w:cs="Times New Roman"/>
          <w:color w:val="000000"/>
          <w:szCs w:val="24"/>
          <w:bdr w:val="none" w:sz="0" w:space="0" w:color="auto" w:frame="1"/>
          <w:lang w:val="en-US" w:eastAsia="ru-RU"/>
        </w:rPr>
        <w:t>t</w: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 xml:space="preserve">) </w:t>
      </w:r>
      <w:r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>–</w: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 xml:space="preserve"> </w:t>
      </w:r>
      <w:r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 xml:space="preserve">зависимость вер. Состояний от времени для всех состояний </w:t>
      </w:r>
      <w:proofErr w:type="spellStart"/>
      <w:r>
        <w:rPr>
          <w:rFonts w:eastAsia="Times New Roman" w:cs="Times New Roman"/>
          <w:color w:val="000000"/>
          <w:szCs w:val="24"/>
          <w:bdr w:val="none" w:sz="0" w:space="0" w:color="auto" w:frame="1"/>
          <w:lang w:val="en-US" w:eastAsia="ru-RU"/>
        </w:rPr>
        <w:t>i</w:t>
      </w:r>
      <w:proofErr w:type="spellEnd"/>
      <w:r>
        <w:rPr>
          <w:rFonts w:eastAsia="Times New Roman" w:cs="Times New Roman"/>
          <w:color w:val="000000"/>
          <w:szCs w:val="24"/>
          <w:bdr w:val="none" w:sz="0" w:space="0" w:color="auto" w:frame="1"/>
          <w:lang w:val="en-US" w:eastAsia="ru-RU"/>
        </w:rPr>
        <w:t xml:space="preserve"> = 1,</w:t>
      </w:r>
      <w:proofErr w:type="gramStart"/>
      <w:r>
        <w:rPr>
          <w:rFonts w:eastAsia="Times New Roman" w:cs="Times New Roman"/>
          <w:color w:val="000000"/>
          <w:szCs w:val="24"/>
          <w:bdr w:val="none" w:sz="0" w:space="0" w:color="auto" w:frame="1"/>
          <w:lang w:val="en-US" w:eastAsia="ru-RU"/>
        </w:rPr>
        <w:t>2,3..</w:t>
      </w:r>
      <w:proofErr w:type="gramEnd"/>
      <w:r>
        <w:rPr>
          <w:rFonts w:eastAsia="Times New Roman" w:cs="Times New Roman"/>
          <w:color w:val="000000"/>
          <w:szCs w:val="24"/>
          <w:bdr w:val="none" w:sz="0" w:space="0" w:color="auto" w:frame="1"/>
          <w:lang w:val="en-US" w:eastAsia="ru-RU"/>
        </w:rPr>
        <w:t xml:space="preserve"> </w:t>
      </w:r>
    </w:p>
    <w:p w14:paraId="7DF6A915" w14:textId="77777777" w:rsidR="009B1A17" w:rsidRPr="009B1A17" w:rsidRDefault="009B1A17" w:rsidP="009B1A17">
      <w:pPr>
        <w:rPr>
          <w:rFonts w:eastAsia="Times New Roman" w:cs="Times New Roman"/>
          <w:szCs w:val="24"/>
          <w:lang w:val="en-US" w:eastAsia="ru-RU"/>
        </w:rPr>
      </w:pPr>
    </w:p>
    <w:p w14:paraId="5A630C68" w14:textId="07E0935E" w:rsidR="5B635BFC" w:rsidRDefault="5B635BFC" w:rsidP="7F7CE0A3">
      <w:pPr>
        <w:jc w:val="both"/>
        <w:rPr>
          <w:rFonts w:eastAsia="Calibri"/>
          <w:szCs w:val="24"/>
        </w:rPr>
      </w:pPr>
    </w:p>
    <w:p w14:paraId="20B332DA" w14:textId="6F8828F3" w:rsidR="7F7CE0A3" w:rsidRDefault="7F7CE0A3" w:rsidP="7F7CE0A3">
      <w:pPr>
        <w:jc w:val="both"/>
        <w:rPr>
          <w:rFonts w:eastAsia="Calibri"/>
          <w:szCs w:val="24"/>
        </w:rPr>
      </w:pPr>
    </w:p>
    <w:p w14:paraId="4273466D" w14:textId="1B1D96D6" w:rsidR="001C18A4" w:rsidRDefault="004C16FB" w:rsidP="004C16FB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>Стационарный режим. Условия. Вероятности состояний. Система уравнений. Матричный способ</w:t>
      </w:r>
    </w:p>
    <w:p w14:paraId="63C933F5" w14:textId="418A46F2" w:rsidR="3F3C9052" w:rsidRDefault="3F3C9052" w:rsidP="7F7CE0A3">
      <w:pPr>
        <w:jc w:val="both"/>
        <w:rPr>
          <w:rFonts w:eastAsia="Calibri"/>
          <w:szCs w:val="24"/>
        </w:rPr>
      </w:pPr>
      <w:r w:rsidRPr="0011126F">
        <w:rPr>
          <w:rFonts w:eastAsia="Calibri"/>
          <w:b/>
          <w:bCs/>
          <w:szCs w:val="24"/>
        </w:rPr>
        <w:t>Стационарный режим</w:t>
      </w:r>
      <w:r w:rsidRPr="7F7CE0A3">
        <w:rPr>
          <w:rFonts w:eastAsia="Calibri"/>
          <w:szCs w:val="24"/>
        </w:rPr>
        <w:t xml:space="preserve">: если </w:t>
      </w:r>
      <w:proofErr w:type="spellStart"/>
      <w:r w:rsidRPr="7F7CE0A3">
        <w:rPr>
          <w:rFonts w:eastAsia="Calibri"/>
          <w:szCs w:val="24"/>
        </w:rPr>
        <w:t>марковский</w:t>
      </w:r>
      <w:proofErr w:type="spellEnd"/>
      <w:r w:rsidRPr="7F7CE0A3">
        <w:rPr>
          <w:rFonts w:eastAsia="Calibri"/>
          <w:szCs w:val="24"/>
        </w:rPr>
        <w:t xml:space="preserve"> процесс однороден, т.е. вероятности переходов не меняются со временем, вероятность состояний сойдется к постоянным значениям и перестанет изменяться.</w:t>
      </w:r>
    </w:p>
    <w:p w14:paraId="69B002D1" w14:textId="245A3D73" w:rsidR="3F3C9052" w:rsidRDefault="3F3C9052" w:rsidP="7F7CE0A3">
      <w:pPr>
        <w:jc w:val="both"/>
        <w:rPr>
          <w:rFonts w:eastAsia="Calibri"/>
          <w:szCs w:val="24"/>
        </w:rPr>
      </w:pPr>
      <w:r w:rsidRPr="7F7CE0A3">
        <w:rPr>
          <w:rFonts w:eastAsia="Calibri"/>
          <w:szCs w:val="24"/>
        </w:rPr>
        <w:t xml:space="preserve">Если при этом </w:t>
      </w:r>
      <w:proofErr w:type="spellStart"/>
      <w:r w:rsidRPr="7F7CE0A3">
        <w:rPr>
          <w:rFonts w:eastAsia="Calibri"/>
          <w:szCs w:val="24"/>
        </w:rPr>
        <w:t>марковский</w:t>
      </w:r>
      <w:proofErr w:type="spellEnd"/>
      <w:r w:rsidRPr="7F7CE0A3">
        <w:rPr>
          <w:rFonts w:eastAsia="Calibri"/>
          <w:szCs w:val="24"/>
        </w:rPr>
        <w:t xml:space="preserve"> процесс эргодический, то какие бы н</w:t>
      </w:r>
      <w:r w:rsidR="6743AEE9" w:rsidRPr="7F7CE0A3">
        <w:rPr>
          <w:rFonts w:eastAsia="Calibri"/>
          <w:szCs w:val="24"/>
        </w:rPr>
        <w:t>и</w:t>
      </w:r>
      <w:r w:rsidRPr="7F7CE0A3">
        <w:rPr>
          <w:rFonts w:eastAsia="Calibri"/>
          <w:szCs w:val="24"/>
        </w:rPr>
        <w:t xml:space="preserve"> были начальные условия,</w:t>
      </w:r>
      <w:r w:rsidR="7961E424" w:rsidRPr="7F7CE0A3">
        <w:rPr>
          <w:rFonts w:eastAsia="Calibri"/>
          <w:szCs w:val="24"/>
        </w:rPr>
        <w:t xml:space="preserve"> вероятность состояний сойдется к одним и тем же постоянным значениям</w:t>
      </w:r>
    </w:p>
    <w:p w14:paraId="7C08B6EB" w14:textId="188BA009" w:rsidR="3F3C9052" w:rsidRDefault="3F3C9052" w:rsidP="7F7CE0A3">
      <w:pPr>
        <w:jc w:val="both"/>
        <w:rPr>
          <w:rFonts w:eastAsia="Calibri"/>
          <w:szCs w:val="24"/>
        </w:rPr>
      </w:pPr>
      <w:r w:rsidRPr="7F7CE0A3">
        <w:rPr>
          <w:rFonts w:eastAsia="Calibri"/>
          <w:szCs w:val="24"/>
        </w:rPr>
        <w:t>Для неэргодического процесса значения, к которым сойдутся вероятности состояний, могут изменят</w:t>
      </w:r>
      <w:r w:rsidR="01026C37" w:rsidRPr="7F7CE0A3">
        <w:rPr>
          <w:rFonts w:eastAsia="Calibri"/>
          <w:szCs w:val="24"/>
        </w:rPr>
        <w:t>ь</w:t>
      </w:r>
      <w:r w:rsidRPr="7F7CE0A3">
        <w:rPr>
          <w:rFonts w:eastAsia="Calibri"/>
          <w:szCs w:val="24"/>
        </w:rPr>
        <w:t>ся в зависимости от начальных условий.</w:t>
      </w:r>
    </w:p>
    <w:p w14:paraId="02945BB6" w14:textId="3B8DC5E4" w:rsidR="1B27F227" w:rsidRDefault="1B27F227" w:rsidP="7F7CE0A3">
      <w:pPr>
        <w:jc w:val="both"/>
      </w:pPr>
      <w:r>
        <w:rPr>
          <w:noProof/>
        </w:rPr>
        <w:drawing>
          <wp:inline distT="0" distB="0" distL="0" distR="0" wp14:anchorId="78844CE9" wp14:editId="08ACE01B">
            <wp:extent cx="4572000" cy="1076325"/>
            <wp:effectExtent l="0" t="0" r="0" b="0"/>
            <wp:docPr id="1447213894" name="Рисунок 1447213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257A" w14:textId="290B1F60" w:rsidR="7DE365E8" w:rsidRDefault="7DE365E8" w:rsidP="7F7CE0A3">
      <w:pPr>
        <w:jc w:val="both"/>
        <w:rPr>
          <w:rFonts w:eastAsia="Calibri"/>
          <w:szCs w:val="24"/>
        </w:rPr>
      </w:pPr>
      <w:r w:rsidRPr="7F7CE0A3">
        <w:rPr>
          <w:rFonts w:eastAsia="Calibri"/>
          <w:szCs w:val="24"/>
        </w:rPr>
        <w:t xml:space="preserve">Матричный способ: </w:t>
      </w:r>
      <w:r w:rsidRPr="7F7CE0A3">
        <w:rPr>
          <w:rFonts w:eastAsia="Times New Roman" w:cs="Times New Roman"/>
          <w:szCs w:val="24"/>
        </w:rPr>
        <w:t>MX=B</w:t>
      </w:r>
    </w:p>
    <w:p w14:paraId="49897B16" w14:textId="74215E09" w:rsidR="7DE365E8" w:rsidRDefault="7DE365E8" w:rsidP="7F7CE0A3">
      <w:pPr>
        <w:jc w:val="both"/>
      </w:pPr>
      <w:r w:rsidRPr="7F7CE0A3">
        <w:rPr>
          <w:rFonts w:eastAsia="Times New Roman" w:cs="Times New Roman"/>
          <w:szCs w:val="24"/>
        </w:rPr>
        <w:t xml:space="preserve">M - </w:t>
      </w:r>
      <w:proofErr w:type="spellStart"/>
      <w:r w:rsidRPr="7F7CE0A3">
        <w:rPr>
          <w:rFonts w:eastAsia="Times New Roman" w:cs="Times New Roman"/>
          <w:szCs w:val="24"/>
        </w:rPr>
        <w:t>транспонированнная</w:t>
      </w:r>
      <w:proofErr w:type="spellEnd"/>
      <w:r w:rsidRPr="7F7CE0A3">
        <w:rPr>
          <w:rFonts w:eastAsia="Times New Roman" w:cs="Times New Roman"/>
          <w:szCs w:val="24"/>
        </w:rPr>
        <w:t xml:space="preserve"> </w:t>
      </w:r>
      <w:r w:rsidR="5FF33E7C" w:rsidRPr="7F7CE0A3">
        <w:rPr>
          <w:rFonts w:eastAsia="Times New Roman" w:cs="Times New Roman"/>
          <w:szCs w:val="24"/>
        </w:rPr>
        <w:t>матрица интенсивностей переходов</w:t>
      </w:r>
      <w:r w:rsidRPr="7F7CE0A3">
        <w:rPr>
          <w:rFonts w:eastAsia="Times New Roman" w:cs="Times New Roman"/>
          <w:szCs w:val="24"/>
        </w:rPr>
        <w:t xml:space="preserve">, из которой вычли </w:t>
      </w:r>
      <w:r w:rsidR="7457D13D" w:rsidRPr="7F7CE0A3">
        <w:rPr>
          <w:rFonts w:eastAsia="Times New Roman" w:cs="Times New Roman"/>
          <w:szCs w:val="24"/>
        </w:rPr>
        <w:t xml:space="preserve">диагональную </w:t>
      </w:r>
      <w:proofErr w:type="spellStart"/>
      <w:r w:rsidR="7457D13D" w:rsidRPr="7F7CE0A3">
        <w:rPr>
          <w:rFonts w:eastAsia="Times New Roman" w:cs="Times New Roman"/>
          <w:szCs w:val="24"/>
        </w:rPr>
        <w:t>матрициз</w:t>
      </w:r>
      <w:proofErr w:type="spellEnd"/>
      <w:r w:rsidR="7457D13D" w:rsidRPr="7F7CE0A3">
        <w:rPr>
          <w:rFonts w:eastAsia="Times New Roman" w:cs="Times New Roman"/>
          <w:szCs w:val="24"/>
        </w:rPr>
        <w:t xml:space="preserve"> из сумм строк матрицы интенсивностей переходов</w:t>
      </w:r>
    </w:p>
    <w:p w14:paraId="53E4BFFA" w14:textId="64BC570F" w:rsidR="7DE365E8" w:rsidRDefault="7DE365E8" w:rsidP="7F7CE0A3">
      <w:pPr>
        <w:jc w:val="both"/>
      </w:pPr>
      <w:r w:rsidRPr="7F7CE0A3">
        <w:rPr>
          <w:rFonts w:eastAsia="Times New Roman" w:cs="Times New Roman"/>
          <w:szCs w:val="24"/>
        </w:rPr>
        <w:t>Х - столбец с установившимися вероятностями</w:t>
      </w:r>
    </w:p>
    <w:p w14:paraId="53BC89E6" w14:textId="7AB9357A" w:rsidR="7DE365E8" w:rsidRDefault="7DE365E8" w:rsidP="7F7CE0A3">
      <w:pPr>
        <w:jc w:val="both"/>
      </w:pPr>
      <w:r w:rsidRPr="7F7CE0A3">
        <w:rPr>
          <w:rFonts w:eastAsia="Times New Roman" w:cs="Times New Roman"/>
          <w:szCs w:val="24"/>
        </w:rPr>
        <w:t>В - столбец с нулями</w:t>
      </w:r>
    </w:p>
    <w:p w14:paraId="5392C42A" w14:textId="67AE12F2" w:rsidR="7DE365E8" w:rsidRDefault="7DE365E8" w:rsidP="7F7CE0A3">
      <w:pPr>
        <w:jc w:val="both"/>
      </w:pPr>
      <w:r w:rsidRPr="7F7CE0A3">
        <w:rPr>
          <w:rFonts w:eastAsia="Times New Roman" w:cs="Times New Roman"/>
          <w:szCs w:val="24"/>
        </w:rPr>
        <w:t>Чтобы найти Х:</w:t>
      </w:r>
    </w:p>
    <w:p w14:paraId="024A480C" w14:textId="4DBECFE6" w:rsidR="7DE365E8" w:rsidRDefault="7DE365E8" w:rsidP="7F7CE0A3">
      <w:pPr>
        <w:jc w:val="both"/>
      </w:pPr>
      <w:r w:rsidRPr="7F7CE0A3">
        <w:rPr>
          <w:rFonts w:eastAsia="Times New Roman" w:cs="Times New Roman"/>
          <w:szCs w:val="24"/>
        </w:rPr>
        <w:t>Х=М_</w:t>
      </w:r>
      <w:proofErr w:type="gramStart"/>
      <w:r w:rsidRPr="7F7CE0A3">
        <w:rPr>
          <w:rFonts w:eastAsia="Times New Roman" w:cs="Times New Roman"/>
          <w:szCs w:val="24"/>
        </w:rPr>
        <w:t>^(</w:t>
      </w:r>
      <w:proofErr w:type="gramEnd"/>
      <w:r w:rsidRPr="7F7CE0A3">
        <w:rPr>
          <w:rFonts w:eastAsia="Times New Roman" w:cs="Times New Roman"/>
          <w:szCs w:val="24"/>
        </w:rPr>
        <w:t>-1)*B</w:t>
      </w:r>
    </w:p>
    <w:p w14:paraId="4B47E676" w14:textId="109FB176" w:rsidR="7DE365E8" w:rsidRDefault="7DE365E8" w:rsidP="7F7CE0A3">
      <w:pPr>
        <w:jc w:val="both"/>
      </w:pPr>
      <w:r w:rsidRPr="7F7CE0A3">
        <w:rPr>
          <w:rFonts w:eastAsia="Times New Roman" w:cs="Times New Roman"/>
          <w:szCs w:val="24"/>
        </w:rPr>
        <w:t>М_ - М, в которой последняя строчка заменена единицами</w:t>
      </w:r>
    </w:p>
    <w:p w14:paraId="4E7A96FB" w14:textId="0C8383B8" w:rsidR="7DE365E8" w:rsidRDefault="7DE365E8" w:rsidP="7F7CE0A3">
      <w:pPr>
        <w:jc w:val="both"/>
      </w:pPr>
      <w:r w:rsidRPr="7F7CE0A3">
        <w:rPr>
          <w:rFonts w:eastAsia="Times New Roman" w:cs="Times New Roman"/>
          <w:szCs w:val="24"/>
        </w:rPr>
        <w:t>В - нулевой столбец, но на последнем месте единица</w:t>
      </w:r>
    </w:p>
    <w:p w14:paraId="665230F9" w14:textId="70EB7404" w:rsidR="7F7CE0A3" w:rsidRDefault="7F7CE0A3" w:rsidP="7F7CE0A3">
      <w:pPr>
        <w:jc w:val="both"/>
        <w:rPr>
          <w:rFonts w:eastAsia="Calibri"/>
          <w:szCs w:val="24"/>
        </w:rPr>
      </w:pPr>
    </w:p>
    <w:p w14:paraId="49801344" w14:textId="59304205" w:rsidR="000D32D4" w:rsidRPr="00493B86" w:rsidRDefault="004C16FB" w:rsidP="7F7CE0A3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 xml:space="preserve">Время </w:t>
      </w:r>
      <w:r w:rsidR="000D32D4" w:rsidRPr="7F7CE0A3">
        <w:rPr>
          <w:sz w:val="26"/>
          <w:szCs w:val="26"/>
          <w:highlight w:val="yellow"/>
        </w:rPr>
        <w:t>однократного пребывания</w:t>
      </w:r>
      <w:r w:rsidRPr="7F7CE0A3">
        <w:rPr>
          <w:sz w:val="26"/>
          <w:szCs w:val="26"/>
          <w:highlight w:val="yellow"/>
        </w:rPr>
        <w:t xml:space="preserve"> в состоянии. Время </w:t>
      </w:r>
      <w:r w:rsidR="000D32D4" w:rsidRPr="7F7CE0A3">
        <w:rPr>
          <w:sz w:val="26"/>
          <w:szCs w:val="26"/>
          <w:highlight w:val="yellow"/>
        </w:rPr>
        <w:t>однократного пребывания вне</w:t>
      </w:r>
      <w:r w:rsidRPr="7F7CE0A3">
        <w:rPr>
          <w:sz w:val="26"/>
          <w:szCs w:val="26"/>
          <w:highlight w:val="yellow"/>
        </w:rPr>
        <w:t xml:space="preserve"> состояния.</w:t>
      </w:r>
      <w:r w:rsidRPr="7F7CE0A3">
        <w:rPr>
          <w:sz w:val="26"/>
          <w:szCs w:val="26"/>
        </w:rPr>
        <w:t xml:space="preserve"> </w:t>
      </w:r>
    </w:p>
    <w:p w14:paraId="74A8B3BF" w14:textId="1FE179A7" w:rsidR="4C2861CF" w:rsidRDefault="4C2861CF" w:rsidP="7F7CE0A3">
      <w:pPr>
        <w:jc w:val="both"/>
        <w:rPr>
          <w:rFonts w:eastAsia="Calibri"/>
          <w:szCs w:val="24"/>
        </w:rPr>
      </w:pPr>
      <w:r w:rsidRPr="7F7CE0A3">
        <w:rPr>
          <w:sz w:val="26"/>
          <w:szCs w:val="26"/>
        </w:rPr>
        <w:t>Время однократного пребывания в состоянии и время однократного пребывания вне состояния:</w:t>
      </w:r>
    </w:p>
    <w:p w14:paraId="2461AC98" w14:textId="1A6C2A0C" w:rsidR="17BFD889" w:rsidRDefault="17BFD889" w:rsidP="7F7CE0A3">
      <w:pPr>
        <w:jc w:val="both"/>
        <w:rPr>
          <w:rFonts w:eastAsia="Calibri"/>
          <w:szCs w:val="24"/>
        </w:rPr>
      </w:pPr>
      <w:r>
        <w:rPr>
          <w:noProof/>
        </w:rPr>
        <w:lastRenderedPageBreak/>
        <w:drawing>
          <wp:inline distT="0" distB="0" distL="0" distR="0" wp14:anchorId="32D323AA" wp14:editId="7C54A809">
            <wp:extent cx="1838325" cy="714375"/>
            <wp:effectExtent l="0" t="0" r="0" b="0"/>
            <wp:docPr id="1620730318" name="Рисунок 162073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22AC" w14:textId="77777777" w:rsidR="00BE6DEA" w:rsidRPr="00BE6DEA" w:rsidRDefault="00BE6DEA" w:rsidP="00BE6DEA">
      <w:pPr>
        <w:spacing w:after="160" w:line="256" w:lineRule="auto"/>
        <w:jc w:val="both"/>
        <w:rPr>
          <w:rFonts w:ascii="Calibri" w:eastAsia="Calibri" w:hAnsi="Calibri" w:cs="Calibri"/>
          <w:szCs w:val="24"/>
          <w:highlight w:val="white"/>
        </w:rPr>
      </w:pPr>
      <w:r w:rsidRPr="00BE6DEA">
        <w:rPr>
          <w:rFonts w:ascii="Calibri" w:eastAsia="Calibri" w:hAnsi="Calibri" w:cs="Calibri"/>
          <w:szCs w:val="24"/>
          <w:highlight w:val="white"/>
        </w:rPr>
        <w:t>Вероятность нахождения системы в состоянии можно также выразить как долю времени, когда система находится в состоянии, ко всему времени.</w:t>
      </w:r>
    </w:p>
    <w:p w14:paraId="0D71DEC1" w14:textId="77777777" w:rsidR="00BE6DEA" w:rsidRPr="00BE6DEA" w:rsidRDefault="00BE6DEA" w:rsidP="00BE6DEA">
      <w:pPr>
        <w:spacing w:after="160" w:line="256" w:lineRule="auto"/>
        <w:jc w:val="both"/>
        <w:rPr>
          <w:rFonts w:ascii="Calibri" w:eastAsia="Calibri" w:hAnsi="Calibri" w:cs="Calibri"/>
          <w:szCs w:val="24"/>
          <w:highlight w:val="white"/>
        </w:rPr>
      </w:pPr>
      <w:r w:rsidRPr="00BE6DEA">
        <w:rPr>
          <w:rFonts w:ascii="Calibri" w:eastAsia="Calibri" w:hAnsi="Calibri" w:cs="Calibri"/>
          <w:noProof/>
          <w:szCs w:val="24"/>
          <w:highlight w:val="white"/>
        </w:rPr>
        <w:drawing>
          <wp:inline distT="114300" distB="114300" distL="114300" distR="114300" wp14:anchorId="281F7A47" wp14:editId="48C1B559">
            <wp:extent cx="4655976" cy="485192"/>
            <wp:effectExtent l="0" t="0" r="0" b="0"/>
            <wp:docPr id="164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116" cy="508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B436A" w14:textId="77777777" w:rsidR="00BE6DEA" w:rsidRPr="00BE6DEA" w:rsidRDefault="00BE6DEA" w:rsidP="00BE6DEA">
      <w:pPr>
        <w:spacing w:after="160" w:line="256" w:lineRule="auto"/>
        <w:jc w:val="both"/>
        <w:rPr>
          <w:rFonts w:ascii="Calibri" w:eastAsia="Calibri" w:hAnsi="Calibri" w:cs="Calibri"/>
          <w:szCs w:val="24"/>
          <w:highlight w:val="white"/>
        </w:rPr>
      </w:pPr>
      <w:r w:rsidRPr="00BE6DEA">
        <w:rPr>
          <w:rFonts w:ascii="Calibri" w:eastAsia="Calibri" w:hAnsi="Calibri" w:cs="Calibri"/>
          <w:szCs w:val="24"/>
          <w:highlight w:val="white"/>
        </w:rPr>
        <w:t xml:space="preserve">где: </w:t>
      </w:r>
      <w:r w:rsidRPr="00BE6DEA">
        <w:rPr>
          <w:rFonts w:ascii="Calibri" w:eastAsia="Calibri" w:hAnsi="Calibri" w:cs="Calibri"/>
          <w:noProof/>
          <w:szCs w:val="24"/>
          <w:highlight w:val="white"/>
        </w:rPr>
        <w:drawing>
          <wp:inline distT="114300" distB="114300" distL="114300" distR="114300" wp14:anchorId="2E80BF84" wp14:editId="11929DCB">
            <wp:extent cx="270588" cy="251926"/>
            <wp:effectExtent l="0" t="0" r="0" b="0"/>
            <wp:docPr id="319" name="image2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40" cy="260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E6DEA">
        <w:rPr>
          <w:rFonts w:ascii="Calibri" w:eastAsia="Calibri" w:hAnsi="Calibri" w:cs="Calibri"/>
          <w:szCs w:val="24"/>
          <w:highlight w:val="white"/>
        </w:rPr>
        <w:t>- время пребывания системы в состоянии i во время k-того посещения этого состояния;</w:t>
      </w:r>
    </w:p>
    <w:p w14:paraId="67D62747" w14:textId="77777777" w:rsidR="00BE6DEA" w:rsidRPr="00BE6DEA" w:rsidRDefault="00BE6DEA" w:rsidP="00BE6DEA">
      <w:pPr>
        <w:spacing w:line="256" w:lineRule="auto"/>
        <w:ind w:left="1080" w:hanging="360"/>
        <w:jc w:val="both"/>
        <w:rPr>
          <w:rFonts w:ascii="Calibri" w:eastAsia="Calibri" w:hAnsi="Calibri" w:cs="Calibri"/>
          <w:szCs w:val="24"/>
          <w:highlight w:val="white"/>
        </w:rPr>
      </w:pPr>
      <w:r w:rsidRPr="00BE6DEA">
        <w:rPr>
          <w:rFonts w:ascii="Calibri" w:eastAsia="Calibri" w:hAnsi="Calibri" w:cs="Calibri"/>
          <w:szCs w:val="24"/>
          <w:highlight w:val="white"/>
        </w:rPr>
        <w:t>●</w:t>
      </w:r>
      <w:r w:rsidRPr="00BE6DEA">
        <w:rPr>
          <w:sz w:val="13"/>
          <w:szCs w:val="13"/>
          <w:highlight w:val="white"/>
        </w:rPr>
        <w:t xml:space="preserve"> </w:t>
      </w:r>
      <w:r w:rsidRPr="00BE6DEA">
        <w:rPr>
          <w:sz w:val="13"/>
          <w:szCs w:val="13"/>
          <w:highlight w:val="white"/>
        </w:rPr>
        <w:tab/>
      </w:r>
      <w:r w:rsidRPr="00BE6DEA">
        <w:rPr>
          <w:rFonts w:ascii="Calibri" w:eastAsia="Calibri" w:hAnsi="Calibri" w:cs="Calibri"/>
          <w:szCs w:val="24"/>
          <w:highlight w:val="white"/>
        </w:rPr>
        <w:t>v_(</w:t>
      </w:r>
      <w:proofErr w:type="spellStart"/>
      <w:proofErr w:type="gramStart"/>
      <w:r w:rsidRPr="00BE6DEA">
        <w:rPr>
          <w:rFonts w:ascii="Calibri" w:eastAsia="Calibri" w:hAnsi="Calibri" w:cs="Calibri"/>
          <w:szCs w:val="24"/>
          <w:highlight w:val="white"/>
        </w:rPr>
        <w:t>i,k</w:t>
      </w:r>
      <w:proofErr w:type="spellEnd"/>
      <w:proofErr w:type="gramEnd"/>
      <w:r w:rsidRPr="00BE6DEA">
        <w:rPr>
          <w:rFonts w:ascii="Calibri" w:eastAsia="Calibri" w:hAnsi="Calibri" w:cs="Calibri"/>
          <w:szCs w:val="24"/>
          <w:highlight w:val="white"/>
        </w:rPr>
        <w:t>) - время пребывания системы вне i-того состояния между k-</w:t>
      </w:r>
      <w:proofErr w:type="spellStart"/>
      <w:r w:rsidRPr="00BE6DEA">
        <w:rPr>
          <w:rFonts w:ascii="Calibri" w:eastAsia="Calibri" w:hAnsi="Calibri" w:cs="Calibri"/>
          <w:szCs w:val="24"/>
          <w:highlight w:val="white"/>
        </w:rPr>
        <w:t>тым</w:t>
      </w:r>
      <w:proofErr w:type="spellEnd"/>
      <w:r w:rsidRPr="00BE6DEA">
        <w:rPr>
          <w:rFonts w:ascii="Calibri" w:eastAsia="Calibri" w:hAnsi="Calibri" w:cs="Calibri"/>
          <w:szCs w:val="24"/>
          <w:highlight w:val="white"/>
        </w:rPr>
        <w:t xml:space="preserve"> и k-1 -ым посещением этого состояния;</w:t>
      </w:r>
    </w:p>
    <w:p w14:paraId="1DADAC9B" w14:textId="77777777" w:rsidR="00BE6DEA" w:rsidRPr="00BE6DEA" w:rsidRDefault="00BE6DEA" w:rsidP="00BE6DEA">
      <w:pPr>
        <w:spacing w:line="256" w:lineRule="auto"/>
        <w:ind w:left="1080" w:hanging="360"/>
        <w:jc w:val="both"/>
        <w:rPr>
          <w:rFonts w:ascii="Calibri" w:eastAsia="Calibri" w:hAnsi="Calibri" w:cs="Calibri"/>
          <w:szCs w:val="24"/>
          <w:highlight w:val="white"/>
        </w:rPr>
      </w:pPr>
      <w:r w:rsidRPr="00BE6DEA">
        <w:rPr>
          <w:rFonts w:ascii="Calibri" w:eastAsia="Calibri" w:hAnsi="Calibri" w:cs="Calibri"/>
          <w:szCs w:val="24"/>
          <w:highlight w:val="white"/>
        </w:rPr>
        <w:t>●</w:t>
      </w:r>
      <w:r w:rsidRPr="00BE6DEA">
        <w:rPr>
          <w:sz w:val="13"/>
          <w:szCs w:val="13"/>
          <w:highlight w:val="white"/>
        </w:rPr>
        <w:t xml:space="preserve"> </w:t>
      </w:r>
      <w:r w:rsidRPr="00BE6DEA">
        <w:rPr>
          <w:sz w:val="13"/>
          <w:szCs w:val="13"/>
          <w:highlight w:val="white"/>
        </w:rPr>
        <w:tab/>
      </w:r>
      <w:r w:rsidRPr="00BE6DEA">
        <w:rPr>
          <w:rFonts w:ascii="Calibri" w:eastAsia="Calibri" w:hAnsi="Calibri" w:cs="Calibri"/>
          <w:szCs w:val="24"/>
          <w:highlight w:val="white"/>
        </w:rPr>
        <w:t>t ̅_i - среднее время однократного пребывания в состоянии i</w:t>
      </w:r>
    </w:p>
    <w:p w14:paraId="2AC379AC" w14:textId="77777777" w:rsidR="00BE6DEA" w:rsidRPr="00BE6DEA" w:rsidRDefault="00BE6DEA" w:rsidP="00BE6DEA">
      <w:pPr>
        <w:spacing w:after="160" w:line="256" w:lineRule="auto"/>
        <w:ind w:left="1080" w:hanging="360"/>
        <w:jc w:val="both"/>
        <w:rPr>
          <w:rFonts w:ascii="Calibri" w:eastAsia="Calibri" w:hAnsi="Calibri" w:cs="Calibri"/>
          <w:szCs w:val="24"/>
          <w:highlight w:val="white"/>
        </w:rPr>
      </w:pPr>
      <w:r w:rsidRPr="00BE6DEA">
        <w:rPr>
          <w:rFonts w:ascii="Calibri" w:eastAsia="Calibri" w:hAnsi="Calibri" w:cs="Calibri"/>
          <w:szCs w:val="24"/>
          <w:highlight w:val="white"/>
        </w:rPr>
        <w:t>●</w:t>
      </w:r>
      <w:r w:rsidRPr="00BE6DEA">
        <w:rPr>
          <w:sz w:val="13"/>
          <w:szCs w:val="13"/>
          <w:highlight w:val="white"/>
        </w:rPr>
        <w:t xml:space="preserve"> </w:t>
      </w:r>
      <w:r w:rsidRPr="00BE6DEA">
        <w:rPr>
          <w:sz w:val="13"/>
          <w:szCs w:val="13"/>
          <w:highlight w:val="white"/>
        </w:rPr>
        <w:tab/>
      </w:r>
      <w:r w:rsidRPr="00BE6DEA">
        <w:rPr>
          <w:rFonts w:ascii="Calibri" w:eastAsia="Calibri" w:hAnsi="Calibri" w:cs="Calibri"/>
          <w:szCs w:val="24"/>
          <w:highlight w:val="white"/>
        </w:rPr>
        <w:t>v ̅_i - среднее время однократного пребывания системы вне состояния i</w:t>
      </w:r>
    </w:p>
    <w:p w14:paraId="4295D312" w14:textId="77777777" w:rsidR="00BE6DEA" w:rsidRDefault="00BE6DEA" w:rsidP="7F7CE0A3">
      <w:pPr>
        <w:jc w:val="both"/>
        <w:rPr>
          <w:rFonts w:eastAsia="Calibri"/>
          <w:szCs w:val="24"/>
        </w:rPr>
      </w:pPr>
    </w:p>
    <w:p w14:paraId="79AFDBC3" w14:textId="03C6A765" w:rsidR="7F7CE0A3" w:rsidRDefault="7F7CE0A3" w:rsidP="7F7CE0A3">
      <w:pPr>
        <w:jc w:val="both"/>
        <w:rPr>
          <w:rFonts w:eastAsia="Calibri"/>
          <w:szCs w:val="24"/>
          <w:highlight w:val="yellow"/>
        </w:rPr>
      </w:pPr>
    </w:p>
    <w:p w14:paraId="516FF942" w14:textId="77777777" w:rsidR="000D32D4" w:rsidRDefault="000D32D4" w:rsidP="004C16FB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 xml:space="preserve">Теория </w:t>
      </w:r>
      <w:r w:rsidR="00AB4B82" w:rsidRPr="7F7CE0A3">
        <w:rPr>
          <w:sz w:val="26"/>
          <w:szCs w:val="26"/>
          <w:highlight w:val="yellow"/>
        </w:rPr>
        <w:t xml:space="preserve">систем </w:t>
      </w:r>
      <w:r w:rsidRPr="7F7CE0A3">
        <w:rPr>
          <w:sz w:val="26"/>
          <w:szCs w:val="26"/>
          <w:highlight w:val="yellow"/>
        </w:rPr>
        <w:t xml:space="preserve">массового обслуживания. Задача теории СМО. Характеристики эффективности СМО. Схема гибели и размножения </w:t>
      </w:r>
      <w:proofErr w:type="spellStart"/>
      <w:r w:rsidRPr="7F7CE0A3">
        <w:rPr>
          <w:sz w:val="26"/>
          <w:szCs w:val="26"/>
          <w:highlight w:val="yellow"/>
        </w:rPr>
        <w:t>марковского</w:t>
      </w:r>
      <w:proofErr w:type="spellEnd"/>
      <w:r w:rsidRPr="7F7CE0A3">
        <w:rPr>
          <w:sz w:val="26"/>
          <w:szCs w:val="26"/>
          <w:highlight w:val="yellow"/>
        </w:rPr>
        <w:t xml:space="preserve"> процесса.</w:t>
      </w:r>
      <w:r w:rsidRPr="7F7CE0A3">
        <w:rPr>
          <w:sz w:val="26"/>
          <w:szCs w:val="26"/>
        </w:rPr>
        <w:t xml:space="preserve"> </w:t>
      </w:r>
    </w:p>
    <w:p w14:paraId="6A2A20FE" w14:textId="77777777" w:rsidR="004B6159" w:rsidRDefault="63967596" w:rsidP="004B6159">
      <w:pPr>
        <w:ind w:firstLine="708"/>
        <w:jc w:val="both"/>
        <w:rPr>
          <w:rFonts w:asciiTheme="minorHAnsi" w:eastAsiaTheme="minorEastAsia" w:hAnsiTheme="minorHAnsi"/>
          <w:color w:val="000000" w:themeColor="text1"/>
          <w:szCs w:val="24"/>
        </w:rPr>
      </w:pPr>
      <w:r w:rsidRPr="00BE6DEA">
        <w:rPr>
          <w:rFonts w:eastAsia="Calibri"/>
          <w:szCs w:val="24"/>
          <w:u w:val="single"/>
        </w:rPr>
        <w:t>Система массового обслуживания</w:t>
      </w:r>
      <w:r w:rsidR="00BE6DEA">
        <w:rPr>
          <w:rFonts w:eastAsia="Calibri"/>
          <w:szCs w:val="24"/>
        </w:rPr>
        <w:t xml:space="preserve"> — это</w:t>
      </w:r>
      <w:r w:rsidRPr="7F7CE0A3">
        <w:rPr>
          <w:rFonts w:eastAsia="Calibri"/>
          <w:szCs w:val="24"/>
        </w:rPr>
        <w:t xml:space="preserve"> </w:t>
      </w:r>
      <w:r w:rsidRPr="7F7CE0A3">
        <w:rPr>
          <w:rFonts w:asciiTheme="minorHAnsi" w:eastAsiaTheme="minorEastAsia" w:hAnsiTheme="minorHAnsi"/>
          <w:color w:val="000000" w:themeColor="text1"/>
          <w:szCs w:val="24"/>
        </w:rPr>
        <w:t>система (</w:t>
      </w:r>
      <w:proofErr w:type="spellStart"/>
      <w:r w:rsidRPr="7F7CE0A3">
        <w:rPr>
          <w:rFonts w:asciiTheme="minorHAnsi" w:eastAsiaTheme="minorEastAsia" w:hAnsiTheme="minorHAnsi"/>
          <w:color w:val="000000" w:themeColor="text1"/>
          <w:szCs w:val="24"/>
        </w:rPr>
        <w:t>напр</w:t>
      </w:r>
      <w:proofErr w:type="spellEnd"/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 магазин), предназначенная для обслуживания большого числа заявок/требований (</w:t>
      </w:r>
      <w:proofErr w:type="spellStart"/>
      <w:r w:rsidRPr="7F7CE0A3">
        <w:rPr>
          <w:rFonts w:asciiTheme="minorHAnsi" w:eastAsiaTheme="minorEastAsia" w:hAnsiTheme="minorHAnsi"/>
          <w:color w:val="000000" w:themeColor="text1"/>
          <w:szCs w:val="24"/>
        </w:rPr>
        <w:t>напр</w:t>
      </w:r>
      <w:proofErr w:type="spellEnd"/>
      <w:r w:rsidR="00BE6DEA">
        <w:rPr>
          <w:rFonts w:asciiTheme="minorHAnsi" w:eastAsiaTheme="minorEastAsia" w:hAnsiTheme="minorHAnsi"/>
          <w:color w:val="000000" w:themeColor="text1"/>
          <w:szCs w:val="24"/>
        </w:rPr>
        <w:t xml:space="preserve"> </w:t>
      </w:r>
      <w:r w:rsidRPr="7F7CE0A3">
        <w:rPr>
          <w:rFonts w:asciiTheme="minorHAnsi" w:eastAsiaTheme="minorEastAsia" w:hAnsiTheme="minorHAnsi"/>
          <w:color w:val="000000" w:themeColor="text1"/>
          <w:szCs w:val="24"/>
        </w:rPr>
        <w:t>клиентов), поступающих на устройства/каналы обслуживания (</w:t>
      </w:r>
      <w:proofErr w:type="spellStart"/>
      <w:r w:rsidRPr="7F7CE0A3">
        <w:rPr>
          <w:rFonts w:asciiTheme="minorHAnsi" w:eastAsiaTheme="minorEastAsia" w:hAnsiTheme="minorHAnsi"/>
          <w:color w:val="000000" w:themeColor="text1"/>
          <w:szCs w:val="24"/>
        </w:rPr>
        <w:t>напр</w:t>
      </w:r>
      <w:proofErr w:type="spellEnd"/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 продавцы)</w:t>
      </w:r>
      <w:r w:rsidR="4B88B26C"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. </w:t>
      </w:r>
    </w:p>
    <w:p w14:paraId="52CC47B8" w14:textId="6975E048" w:rsidR="004B6159" w:rsidRPr="00B91A68" w:rsidRDefault="004B6159" w:rsidP="004B6159">
      <w:pPr>
        <w:ind w:firstLine="708"/>
        <w:jc w:val="both"/>
      </w:pPr>
      <w:r w:rsidRPr="004B6159">
        <w:rPr>
          <w:u w:val="single"/>
        </w:rPr>
        <w:t>Основная идея</w:t>
      </w:r>
      <w:r w:rsidRPr="00B91A68">
        <w:t xml:space="preserve"> – моделирование большого числа заявок от клиентов на обслуживание на некотором устройстве или на использовании некоторого ресурса.</w:t>
      </w:r>
    </w:p>
    <w:p w14:paraId="04945C14" w14:textId="01E84F11" w:rsidR="63967596" w:rsidRDefault="0DAB48E9" w:rsidP="7F7CE0A3">
      <w:pPr>
        <w:jc w:val="both"/>
        <w:rPr>
          <w:rFonts w:eastAsia="Calibri"/>
          <w:color w:val="000000" w:themeColor="text1"/>
          <w:szCs w:val="24"/>
        </w:rPr>
      </w:pPr>
      <w:r w:rsidRPr="00BE6DEA">
        <w:rPr>
          <w:rFonts w:asciiTheme="minorHAnsi" w:eastAsiaTheme="minorEastAsia" w:hAnsiTheme="minorHAnsi"/>
          <w:color w:val="000000" w:themeColor="text1"/>
          <w:szCs w:val="24"/>
          <w:u w:val="single"/>
        </w:rPr>
        <w:t>Характеристики</w:t>
      </w:r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 эффективности - абсолютная и относительная пропускная способность, вероятность отказа в обслуживании, средние время ожидания в очереди, длина очереди и количество занятых каналов</w:t>
      </w:r>
    </w:p>
    <w:p w14:paraId="57493F9F" w14:textId="763FFDC5" w:rsidR="5A98DFFE" w:rsidRDefault="5A98DFFE" w:rsidP="7F7CE0A3">
      <w:pPr>
        <w:jc w:val="both"/>
        <w:rPr>
          <w:rFonts w:eastAsia="Calibri"/>
          <w:szCs w:val="24"/>
        </w:rPr>
      </w:pPr>
      <w:r>
        <w:rPr>
          <w:noProof/>
        </w:rPr>
        <w:drawing>
          <wp:inline distT="0" distB="0" distL="0" distR="0" wp14:anchorId="6CE56AA0" wp14:editId="05CE55AD">
            <wp:extent cx="4572000" cy="1905000"/>
            <wp:effectExtent l="0" t="0" r="0" b="0"/>
            <wp:docPr id="263840169" name="Рисунок 263840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6FE8" w14:textId="42ED1FE3" w:rsidR="7F7CE0A3" w:rsidRPr="00BE6DEA" w:rsidRDefault="00BE6DEA" w:rsidP="00BE6DEA">
      <w:pPr>
        <w:spacing w:before="280" w:after="28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Название модели - "гибель и размножение" - связано с представлением, что стрелки вправо означают переход к состояниям, связанным с ростом номера состояния ("рождение"), а стрелки влево - с убыванием номера состояний ("гибель").</w:t>
      </w:r>
    </w:p>
    <w:p w14:paraId="4FBA45D9" w14:textId="31678899" w:rsidR="000D32D4" w:rsidRDefault="000D32D4" w:rsidP="000D32D4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 xml:space="preserve">Многоканальная СМО с ограниченной очередью. </w:t>
      </w:r>
      <w:r w:rsidR="00AB4B82" w:rsidRPr="7F7CE0A3">
        <w:rPr>
          <w:sz w:val="26"/>
          <w:szCs w:val="26"/>
          <w:highlight w:val="yellow"/>
        </w:rPr>
        <w:t xml:space="preserve">Схема </w:t>
      </w:r>
      <w:proofErr w:type="spellStart"/>
      <w:r w:rsidR="00AB4B82" w:rsidRPr="7F7CE0A3">
        <w:rPr>
          <w:sz w:val="26"/>
          <w:szCs w:val="26"/>
          <w:highlight w:val="yellow"/>
        </w:rPr>
        <w:t>марковского</w:t>
      </w:r>
      <w:proofErr w:type="spellEnd"/>
      <w:r w:rsidR="00AB4B82" w:rsidRPr="7F7CE0A3">
        <w:rPr>
          <w:sz w:val="26"/>
          <w:szCs w:val="26"/>
          <w:highlight w:val="yellow"/>
        </w:rPr>
        <w:t xml:space="preserve"> процесса. Уравнения Колмогорова. Установившийся режим. Вероятность отказа. Относительная и абсолютная пропускная способность. Средняя длина очереди.</w:t>
      </w:r>
      <w:r w:rsidR="00AB4B82" w:rsidRPr="7F7CE0A3">
        <w:rPr>
          <w:sz w:val="26"/>
          <w:szCs w:val="26"/>
        </w:rPr>
        <w:t xml:space="preserve"> </w:t>
      </w:r>
    </w:p>
    <w:p w14:paraId="2A5C1812" w14:textId="77777777" w:rsidR="00915C4D" w:rsidRPr="00915C4D" w:rsidRDefault="00915C4D" w:rsidP="00915C4D">
      <w:pPr>
        <w:spacing w:line="480" w:lineRule="auto"/>
        <w:jc w:val="both"/>
        <w:rPr>
          <w:rFonts w:eastAsia="Times New Roman" w:cs="Times New Roman"/>
          <w:szCs w:val="24"/>
          <w:lang w:eastAsia="ru-RU"/>
        </w:rPr>
      </w:pPr>
      <w:r w:rsidRPr="00915C4D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Многоканальная СМО с ограниченной очередью</w:t>
      </w:r>
    </w:p>
    <w:p w14:paraId="2A14467A" w14:textId="77777777" w:rsidR="00915C4D" w:rsidRPr="00915C4D" w:rsidRDefault="00915C4D" w:rsidP="00915C4D">
      <w:pPr>
        <w:ind w:left="360"/>
        <w:rPr>
          <w:rFonts w:eastAsia="Times New Roman" w:cs="Times New Roman"/>
          <w:szCs w:val="24"/>
          <w:lang w:eastAsia="ru-RU"/>
        </w:rPr>
      </w:pPr>
      <w:r w:rsidRPr="00915C4D">
        <w:rPr>
          <w:rFonts w:eastAsia="Times New Roman" w:cs="Times New Roman"/>
          <w:color w:val="000000"/>
          <w:szCs w:val="24"/>
          <w:lang w:eastAsia="ru-RU"/>
        </w:rPr>
        <w:t xml:space="preserve">•   </w:t>
      </w:r>
      <w:r w:rsidRPr="00915C4D">
        <w:rPr>
          <w:rFonts w:eastAsia="Times New Roman" w:cs="Times New Roman"/>
          <w:color w:val="000000"/>
          <w:szCs w:val="24"/>
          <w:lang w:eastAsia="ru-RU"/>
        </w:rPr>
        <w:tab/>
        <w:t>Состояние системы – количество требований в системе.</w:t>
      </w:r>
    </w:p>
    <w:p w14:paraId="66E08B49" w14:textId="77777777" w:rsidR="00915C4D" w:rsidRPr="00915C4D" w:rsidRDefault="00915C4D" w:rsidP="00915C4D">
      <w:pPr>
        <w:ind w:left="360"/>
        <w:rPr>
          <w:rFonts w:eastAsia="Times New Roman" w:cs="Times New Roman"/>
          <w:szCs w:val="24"/>
          <w:lang w:eastAsia="ru-RU"/>
        </w:rPr>
      </w:pPr>
      <w:r w:rsidRPr="00915C4D">
        <w:rPr>
          <w:rFonts w:eastAsia="Times New Roman" w:cs="Times New Roman"/>
          <w:color w:val="000000"/>
          <w:szCs w:val="24"/>
          <w:lang w:eastAsia="ru-RU"/>
        </w:rPr>
        <w:t xml:space="preserve">•   </w:t>
      </w:r>
      <w:r w:rsidRPr="00915C4D">
        <w:rPr>
          <w:rFonts w:eastAsia="Times New Roman" w:cs="Times New Roman"/>
          <w:color w:val="000000"/>
          <w:szCs w:val="24"/>
          <w:lang w:eastAsia="ru-RU"/>
        </w:rPr>
        <w:tab/>
        <w:t>Изменение состояния – поступление или обслуживание требования.</w:t>
      </w:r>
    </w:p>
    <w:p w14:paraId="4F4C6EF9" w14:textId="77777777" w:rsidR="00915C4D" w:rsidRPr="00915C4D" w:rsidRDefault="00915C4D" w:rsidP="00915C4D">
      <w:pPr>
        <w:ind w:left="360"/>
        <w:rPr>
          <w:rFonts w:eastAsia="Times New Roman" w:cs="Times New Roman"/>
          <w:szCs w:val="24"/>
          <w:lang w:eastAsia="ru-RU"/>
        </w:rPr>
      </w:pPr>
      <w:r w:rsidRPr="00915C4D">
        <w:rPr>
          <w:rFonts w:eastAsia="Times New Roman" w:cs="Times New Roman"/>
          <w:color w:val="000000"/>
          <w:szCs w:val="24"/>
          <w:lang w:eastAsia="ru-RU"/>
        </w:rPr>
        <w:t xml:space="preserve">•   </w:t>
      </w:r>
      <w:r w:rsidRPr="00915C4D">
        <w:rPr>
          <w:rFonts w:eastAsia="Times New Roman" w:cs="Times New Roman"/>
          <w:color w:val="000000"/>
          <w:szCs w:val="24"/>
          <w:lang w:eastAsia="ru-RU"/>
        </w:rPr>
        <w:tab/>
        <w:t>Все потоки пуассоновские.</w:t>
      </w:r>
    </w:p>
    <w:p w14:paraId="424A1F2C" w14:textId="77777777" w:rsidR="00915C4D" w:rsidRPr="00915C4D" w:rsidRDefault="00915C4D" w:rsidP="00915C4D">
      <w:pPr>
        <w:ind w:left="360"/>
        <w:rPr>
          <w:rFonts w:eastAsia="Times New Roman" w:cs="Times New Roman"/>
          <w:szCs w:val="24"/>
          <w:lang w:eastAsia="ru-RU"/>
        </w:rPr>
      </w:pPr>
      <w:r w:rsidRPr="00915C4D">
        <w:rPr>
          <w:rFonts w:eastAsia="Times New Roman" w:cs="Times New Roman"/>
          <w:color w:val="000000"/>
          <w:szCs w:val="24"/>
          <w:lang w:eastAsia="ru-RU"/>
        </w:rPr>
        <w:t xml:space="preserve">• </w:t>
      </w:r>
      <w:r w:rsidRPr="00915C4D">
        <w:rPr>
          <w:rFonts w:eastAsia="Times New Roman" w:cs="Times New Roman"/>
          <w:color w:val="000000"/>
          <w:szCs w:val="24"/>
          <w:lang w:eastAsia="ru-RU"/>
        </w:rPr>
        <w:tab/>
        <w:t xml:space="preserve">Интенсивность поступления требований - </w:t>
      </w:r>
    </w:p>
    <w:p w14:paraId="309AB739" w14:textId="77777777" w:rsidR="00915C4D" w:rsidRPr="00915C4D" w:rsidRDefault="00915C4D" w:rsidP="00915C4D">
      <w:pPr>
        <w:ind w:left="360"/>
        <w:rPr>
          <w:rFonts w:eastAsia="Times New Roman" w:cs="Times New Roman"/>
          <w:szCs w:val="24"/>
          <w:lang w:eastAsia="ru-RU"/>
        </w:rPr>
      </w:pPr>
      <w:r w:rsidRPr="00915C4D">
        <w:rPr>
          <w:rFonts w:eastAsia="Times New Roman" w:cs="Times New Roman"/>
          <w:color w:val="000000"/>
          <w:szCs w:val="24"/>
          <w:lang w:eastAsia="ru-RU"/>
        </w:rPr>
        <w:t xml:space="preserve">• </w:t>
      </w:r>
      <w:r w:rsidRPr="00915C4D">
        <w:rPr>
          <w:rFonts w:eastAsia="Times New Roman" w:cs="Times New Roman"/>
          <w:color w:val="000000"/>
          <w:szCs w:val="24"/>
          <w:lang w:eastAsia="ru-RU"/>
        </w:rPr>
        <w:tab/>
        <w:t xml:space="preserve">Интенсивность обслуживания требований одним каналом - </w:t>
      </w:r>
    </w:p>
    <w:p w14:paraId="3A73D030" w14:textId="77777777" w:rsidR="00915C4D" w:rsidRPr="00915C4D" w:rsidRDefault="00915C4D" w:rsidP="00915C4D">
      <w:pPr>
        <w:ind w:left="360"/>
        <w:rPr>
          <w:rFonts w:eastAsia="Times New Roman" w:cs="Times New Roman"/>
          <w:szCs w:val="24"/>
          <w:lang w:eastAsia="ru-RU"/>
        </w:rPr>
      </w:pPr>
      <w:r w:rsidRPr="00915C4D">
        <w:rPr>
          <w:rFonts w:eastAsia="Times New Roman" w:cs="Times New Roman"/>
          <w:color w:val="000000"/>
          <w:szCs w:val="24"/>
          <w:lang w:eastAsia="ru-RU"/>
        </w:rPr>
        <w:lastRenderedPageBreak/>
        <w:t xml:space="preserve">•   </w:t>
      </w:r>
      <w:r w:rsidRPr="00915C4D">
        <w:rPr>
          <w:rFonts w:eastAsia="Times New Roman" w:cs="Times New Roman"/>
          <w:color w:val="000000"/>
          <w:szCs w:val="24"/>
          <w:lang w:eastAsia="ru-RU"/>
        </w:rPr>
        <w:tab/>
        <w:t>Количество каналов - m</w:t>
      </w:r>
    </w:p>
    <w:p w14:paraId="08068A0C" w14:textId="77777777" w:rsidR="00915C4D" w:rsidRPr="00915C4D" w:rsidRDefault="00915C4D" w:rsidP="00915C4D">
      <w:pPr>
        <w:ind w:left="360"/>
        <w:rPr>
          <w:rFonts w:eastAsia="Times New Roman" w:cs="Times New Roman"/>
          <w:szCs w:val="24"/>
          <w:lang w:eastAsia="ru-RU"/>
        </w:rPr>
      </w:pPr>
      <w:r w:rsidRPr="00915C4D">
        <w:rPr>
          <w:rFonts w:eastAsia="Times New Roman" w:cs="Times New Roman"/>
          <w:color w:val="000000"/>
          <w:szCs w:val="24"/>
          <w:lang w:eastAsia="ru-RU"/>
        </w:rPr>
        <w:t xml:space="preserve">•   </w:t>
      </w:r>
      <w:r w:rsidRPr="00915C4D">
        <w:rPr>
          <w:rFonts w:eastAsia="Times New Roman" w:cs="Times New Roman"/>
          <w:color w:val="000000"/>
          <w:szCs w:val="24"/>
          <w:lang w:eastAsia="ru-RU"/>
        </w:rPr>
        <w:tab/>
        <w:t>Количество мест в очереди - n</w:t>
      </w:r>
    </w:p>
    <w:p w14:paraId="6BF0248E" w14:textId="7F27FAF9" w:rsidR="00915C4D" w:rsidRDefault="00915C4D" w:rsidP="00915C4D">
      <w:pPr>
        <w:pStyle w:val="a5"/>
        <w:ind w:left="284"/>
        <w:jc w:val="both"/>
        <w:rPr>
          <w:sz w:val="26"/>
          <w:szCs w:val="26"/>
        </w:rPr>
      </w:pPr>
    </w:p>
    <w:p w14:paraId="3BD41373" w14:textId="23ECB0F6" w:rsidR="00915C4D" w:rsidRPr="00915C4D" w:rsidRDefault="00915C4D" w:rsidP="00915C4D">
      <w:pPr>
        <w:rPr>
          <w:rFonts w:eastAsia="Times New Roman" w:cs="Times New Roman"/>
          <w:szCs w:val="24"/>
          <w:lang w:eastAsia="ru-RU"/>
        </w:rPr>
      </w:pPr>
      <w:r w:rsidRPr="00915C4D">
        <w:rPr>
          <w:rFonts w:eastAsia="Times New Roman" w:cs="Times New Roman"/>
          <w:color w:val="000000"/>
          <w:sz w:val="28"/>
          <w:szCs w:val="28"/>
          <w:lang w:eastAsia="ru-RU"/>
        </w:rPr>
        <w:t xml:space="preserve">Схема </w:t>
      </w:r>
      <w:proofErr w:type="spellStart"/>
      <w:r w:rsidRPr="00915C4D">
        <w:rPr>
          <w:rFonts w:eastAsia="Times New Roman" w:cs="Times New Roman"/>
          <w:color w:val="000000"/>
          <w:sz w:val="28"/>
          <w:szCs w:val="28"/>
          <w:lang w:eastAsia="ru-RU"/>
        </w:rPr>
        <w:t>марковского</w:t>
      </w:r>
      <w:proofErr w:type="spellEnd"/>
      <w:r w:rsidRPr="00915C4D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процесса:</w:t>
      </w:r>
    </w:p>
    <w:p w14:paraId="65D3C494" w14:textId="48EE75BF" w:rsidR="00915C4D" w:rsidRPr="00915C4D" w:rsidRDefault="00915C4D" w:rsidP="00915C4D">
      <w:pPr>
        <w:rPr>
          <w:rFonts w:eastAsia="Times New Roman" w:cs="Times New Roman"/>
          <w:szCs w:val="24"/>
          <w:lang w:eastAsia="ru-RU"/>
        </w:rPr>
      </w:pPr>
      <w:r w:rsidRPr="00915C4D">
        <w:rPr>
          <w:rFonts w:eastAsia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fldChar w:fldCharType="begin"/>
      </w:r>
      <w:r w:rsidRPr="00915C4D">
        <w:rPr>
          <w:rFonts w:eastAsia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instrText xml:space="preserve"> INCLUDEPICTURE "https://lh4.googleusercontent.com/n8cA2giVZXheJvLjHEbVEn28nKfJlVWRE19abzWIfq0rZZb8ljUiSESp84RE-MM8tZ1JdOpe2WFkN9MtIEQPee8RqgAjCzFUtoG-H_IeGSF-Snb20qY2MTdFn2zJozxPf51H0AG5" \* MERGEFORMATINET </w:instrText>
      </w:r>
      <w:r w:rsidRPr="00915C4D">
        <w:rPr>
          <w:rFonts w:eastAsia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fldChar w:fldCharType="separate"/>
      </w:r>
      <w:r w:rsidR="007E7B11" w:rsidRPr="00915C4D">
        <w:rPr>
          <w:rFonts w:eastAsia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pict w14:anchorId="13BD723A">
          <v:shape id="_x0000_i1028" type="#_x0000_t75" alt="" style="width:496pt;height:65.6pt;mso-width-percent:0;mso-height-percent:0;mso-width-percent:0;mso-height-percent:0">
            <v:imagedata r:id="rId32" r:href="rId33"/>
          </v:shape>
        </w:pict>
      </w:r>
      <w:r w:rsidRPr="00915C4D">
        <w:rPr>
          <w:rFonts w:eastAsia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fldChar w:fldCharType="end"/>
      </w:r>
    </w:p>
    <w:p w14:paraId="17F4EC50" w14:textId="77777777" w:rsidR="00915C4D" w:rsidRDefault="00915C4D" w:rsidP="00915C4D">
      <w:pPr>
        <w:pStyle w:val="a5"/>
        <w:ind w:left="284"/>
        <w:jc w:val="both"/>
        <w:rPr>
          <w:sz w:val="26"/>
          <w:szCs w:val="26"/>
        </w:rPr>
      </w:pPr>
    </w:p>
    <w:p w14:paraId="5702FAA6" w14:textId="2C0F7B54" w:rsidR="3C7AC483" w:rsidRDefault="3C7AC483" w:rsidP="7F7CE0A3">
      <w:pPr>
        <w:jc w:val="both"/>
      </w:pPr>
      <w:r>
        <w:rPr>
          <w:noProof/>
        </w:rPr>
        <w:drawing>
          <wp:inline distT="0" distB="0" distL="0" distR="0" wp14:anchorId="2204A47D" wp14:editId="1F805868">
            <wp:extent cx="3543300" cy="304800"/>
            <wp:effectExtent l="0" t="0" r="0" b="0"/>
            <wp:docPr id="1740437322" name="Рисунок 1740437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13F7" w14:textId="5EE442A2" w:rsidR="009F1ABE" w:rsidRPr="009F1ABE" w:rsidRDefault="009F1ABE" w:rsidP="7F7CE0A3">
      <w:pPr>
        <w:jc w:val="both"/>
      </w:pPr>
      <w:r>
        <w:t>Очередь начинается с со</w:t>
      </w:r>
      <w:r>
        <w:rPr>
          <w:lang w:val="en-US"/>
        </w:rPr>
        <w:t>c</w:t>
      </w:r>
      <w:proofErr w:type="spellStart"/>
      <w:r>
        <w:t>тояния</w:t>
      </w:r>
      <w:proofErr w:type="spellEnd"/>
      <w:r w:rsidRPr="009F1ABE">
        <w:t xml:space="preserve"> </w:t>
      </w:r>
      <w:r>
        <w:rPr>
          <w:lang w:val="en-US"/>
        </w:rPr>
        <w:t>m</w:t>
      </w:r>
      <w:r w:rsidRPr="009F1ABE">
        <w:t>+1</w:t>
      </w:r>
      <w:r>
        <w:t>(равна одному)</w:t>
      </w:r>
    </w:p>
    <w:p w14:paraId="2A4C7021" w14:textId="77777777" w:rsidR="00915C4D" w:rsidRDefault="00915C4D" w:rsidP="00915C4D">
      <w:pPr>
        <w:jc w:val="both"/>
        <w:rPr>
          <w:rFonts w:eastAsia="Calibri"/>
          <w:szCs w:val="24"/>
        </w:rPr>
      </w:pPr>
      <w:r w:rsidRPr="7F7CE0A3">
        <w:rPr>
          <w:rFonts w:eastAsia="Calibri"/>
          <w:szCs w:val="24"/>
        </w:rPr>
        <w:t>Уравнения Колмогорова:</w:t>
      </w:r>
    </w:p>
    <w:p w14:paraId="51766FEA" w14:textId="77777777" w:rsidR="00915C4D" w:rsidRDefault="00915C4D" w:rsidP="00915C4D">
      <w:pPr>
        <w:jc w:val="both"/>
        <w:rPr>
          <w:rFonts w:eastAsia="Calibri"/>
          <w:szCs w:val="24"/>
        </w:rPr>
      </w:pPr>
    </w:p>
    <w:p w14:paraId="47B03A40" w14:textId="77777777" w:rsidR="00915C4D" w:rsidRDefault="00915C4D" w:rsidP="00915C4D">
      <w:pPr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</w:pP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begin"/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instrText xml:space="preserve"> INCLUDEPICTURE "https://lh5.googleusercontent.com/eyjCL9xJIUAV2kIeSWy7MN-OJbKHNUSwRiMAaAlqS9AU-uiHFv1aBH164X1S9GKftFuPXm4Q6ikKtsNoZPksWKQ3WLxyW7oBNJ33ZRGFFy5WSrGvabuqfuZtMwWOKhPtye5ftyfZ" \* MERGEFORMATINET </w:instrTex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separate"/>
      </w:r>
      <w:r w:rsidR="007E7B11" w:rsidRPr="007E7B11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ru-RU"/>
        </w:rPr>
        <w:pict w14:anchorId="38420777">
          <v:shape id="_x0000_i1027" type="#_x0000_t75" alt="" style="width:431.2pt;height:243.2pt;mso-width-percent:0;mso-height-percent:0;mso-width-percent:0;mso-height-percent:0">
            <v:imagedata r:id="rId19" r:href="rId35"/>
          </v:shape>
        </w:pic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end"/>
      </w:r>
    </w:p>
    <w:p w14:paraId="4EB785B6" w14:textId="77777777" w:rsidR="00915C4D" w:rsidRDefault="00915C4D" w:rsidP="00915C4D">
      <w:pPr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</w:pPr>
      <w:r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t xml:space="preserve">Далее, раскрывая скобки получим – </w:t>
      </w:r>
    </w:p>
    <w:p w14:paraId="71917680" w14:textId="77777777" w:rsidR="00915C4D" w:rsidRPr="009B1A17" w:rsidRDefault="00915C4D" w:rsidP="00915C4D">
      <w:pPr>
        <w:rPr>
          <w:rFonts w:eastAsia="Times New Roman" w:cs="Times New Roman"/>
          <w:szCs w:val="24"/>
          <w:lang w:eastAsia="ru-RU"/>
        </w:rPr>
      </w:pP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begin"/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instrText xml:space="preserve"> INCLUDEPICTURE "https://lh6.googleusercontent.com/7RclMtXrqhViEDHPAwkVdH1gtryPcJQNIxQHpLsTf-sP9HAz9kemZ625vc3JReJDfNU-xC9mfdlkt0WdtWeOYLvwmMbwBS4FVTaFxAV-DGt72TKZk4r02s3JneZI4aqe-nXxvMJb" \* MERGEFORMATINET </w:instrTex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separate"/>
      </w:r>
      <w:r w:rsidR="007E7B11" w:rsidRPr="007E7B11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ru-RU"/>
        </w:rPr>
        <w:pict w14:anchorId="275134CA">
          <v:shape id="_x0000_i1026" type="#_x0000_t75" alt="" style="width:428.8pt;height:49.6pt;mso-width-percent:0;mso-height-percent:0;mso-width-percent:0;mso-height-percent:0">
            <v:imagedata r:id="rId21" r:href="rId36"/>
          </v:shape>
        </w:pic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end"/>
      </w:r>
    </w:p>
    <w:p w14:paraId="747BEF1A" w14:textId="77777777" w:rsidR="00915C4D" w:rsidRPr="009B1A17" w:rsidRDefault="00915C4D" w:rsidP="00915C4D">
      <w:pPr>
        <w:rPr>
          <w:rFonts w:eastAsia="Times New Roman" w:cs="Times New Roman"/>
          <w:szCs w:val="24"/>
          <w:lang w:eastAsia="ru-RU"/>
        </w:rPr>
      </w:pPr>
      <w:r w:rsidRPr="009B1A17">
        <w:rPr>
          <w:rFonts w:ascii="Calibri" w:eastAsia="Times New Roman" w:hAnsi="Calibri" w:cs="Times New Roman"/>
          <w:color w:val="000000"/>
          <w:sz w:val="22"/>
          <w:lang w:eastAsia="ru-RU"/>
        </w:rPr>
        <w:t xml:space="preserve">ПОТОК ВЕРОЯТНОСТИ - </w:t>
      </w:r>
      <w:r w:rsidRPr="009B1A17">
        <w:rPr>
          <w:rFonts w:ascii="Arial" w:eastAsia="Times New Roman" w:hAnsi="Arial" w:cs="Arial"/>
          <w:color w:val="202122"/>
          <w:sz w:val="21"/>
          <w:szCs w:val="21"/>
          <w:shd w:val="clear" w:color="auto" w:fill="FFFFFF"/>
          <w:lang w:eastAsia="ru-RU"/>
        </w:rPr>
        <w:t>описывает изменение функции плотности вероятности. Для получения потоков преобразуем уравнение Колмогорова:</w:t>
      </w:r>
    </w:p>
    <w:p w14:paraId="1E7ECF26" w14:textId="5190BA25" w:rsidR="001010C0" w:rsidRDefault="00915C4D" w:rsidP="00915C4D">
      <w:pPr>
        <w:jc w:val="both"/>
        <w:rPr>
          <w:rFonts w:eastAsia="Calibri"/>
          <w:color w:val="000000" w:themeColor="text1"/>
          <w:szCs w:val="24"/>
        </w:rPr>
      </w:pP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begin"/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instrText xml:space="preserve"> INCLUDEPICTURE "https://lh3.googleusercontent.com/RHnjD26CUNJMzZQIgmOZaeMiLMmy4AqHmgDhe45qv2vKo96s7BwAKUnrvlCjqCHMwvRVnSnHdI95FxBswTBvgXH0JltKMU_oBdj43Uhdqa86Q2OOxKPl1CfzeQulsVaGZEnWQ0w8" \* MERGEFORMATINET </w:instrTex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separate"/>
      </w:r>
      <w:r w:rsidR="007E7B11" w:rsidRPr="007E7B11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ru-RU"/>
        </w:rPr>
        <w:pict w14:anchorId="7D62E02E">
          <v:shape id="_x0000_i1025" type="#_x0000_t75" alt="" style="width:440.8pt;height:211.2pt;mso-width-percent:0;mso-height-percent:0;mso-width-percent:0;mso-height-percent:0">
            <v:imagedata r:id="rId23" r:href="rId37"/>
          </v:shape>
        </w:pict>
      </w:r>
      <w:r w:rsidRPr="009B1A17">
        <w:rPr>
          <w:rFonts w:eastAsia="Times New Roman" w:cs="Times New Roman"/>
          <w:color w:val="000000"/>
          <w:szCs w:val="24"/>
          <w:bdr w:val="none" w:sz="0" w:space="0" w:color="auto" w:frame="1"/>
          <w:lang w:eastAsia="ru-RU"/>
        </w:rPr>
        <w:fldChar w:fldCharType="end"/>
      </w:r>
    </w:p>
    <w:p w14:paraId="38166CC0" w14:textId="14CB1C00" w:rsidR="00AB4B82" w:rsidRDefault="00AB4B82" w:rsidP="00AB4B82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 xml:space="preserve">Формулы </w:t>
      </w:r>
      <w:proofErr w:type="spellStart"/>
      <w:r w:rsidRPr="7F7CE0A3">
        <w:rPr>
          <w:sz w:val="26"/>
          <w:szCs w:val="26"/>
          <w:highlight w:val="yellow"/>
        </w:rPr>
        <w:t>Литтла</w:t>
      </w:r>
      <w:proofErr w:type="spellEnd"/>
      <w:r w:rsidRPr="7F7CE0A3">
        <w:rPr>
          <w:sz w:val="26"/>
          <w:szCs w:val="26"/>
          <w:highlight w:val="yellow"/>
        </w:rPr>
        <w:t>. Среднее время в очереди. Среднее время нахождения в системе. Среднее число занятых каналов.</w:t>
      </w:r>
      <w:r w:rsidRPr="7F7CE0A3">
        <w:rPr>
          <w:sz w:val="26"/>
          <w:szCs w:val="26"/>
        </w:rPr>
        <w:t xml:space="preserve"> </w:t>
      </w:r>
    </w:p>
    <w:p w14:paraId="4EFDF1E8" w14:textId="12D6AD12" w:rsidR="009F1ABE" w:rsidRPr="009F1ABE" w:rsidRDefault="008042D5" w:rsidP="009F1ABE">
      <w:pPr>
        <w:jc w:val="both"/>
        <w:rPr>
          <w:sz w:val="26"/>
          <w:szCs w:val="26"/>
        </w:rPr>
      </w:pPr>
      <w:r>
        <w:rPr>
          <w:rFonts w:eastAsia="Calibri"/>
          <w:noProof/>
          <w:color w:val="000000" w:themeColor="text1"/>
          <w:szCs w:val="24"/>
        </w:rPr>
        <w:lastRenderedPageBreak/>
        <w:drawing>
          <wp:inline distT="0" distB="0" distL="0" distR="0" wp14:anchorId="50BA5784" wp14:editId="17BC43D7">
            <wp:extent cx="5317958" cy="17665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740" cy="177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3C80" w14:textId="1DCA25CB" w:rsidR="2B7CBDFA" w:rsidRDefault="2B7CBDFA" w:rsidP="7F7CE0A3">
      <w:pPr>
        <w:jc w:val="both"/>
      </w:pPr>
      <w:r w:rsidRPr="009F1ABE">
        <w:rPr>
          <w:rFonts w:ascii="Arial" w:eastAsia="Arial" w:hAnsi="Arial" w:cs="Arial"/>
          <w:color w:val="000000" w:themeColor="text1"/>
          <w:sz w:val="22"/>
          <w:u w:val="single"/>
        </w:rPr>
        <w:t>Среднее время пребывания в системе</w:t>
      </w:r>
      <w:r w:rsidRPr="7F7CE0A3">
        <w:rPr>
          <w:rFonts w:ascii="Arial" w:eastAsia="Arial" w:hAnsi="Arial" w:cs="Arial"/>
          <w:color w:val="000000" w:themeColor="text1"/>
          <w:sz w:val="22"/>
        </w:rPr>
        <w:t>:</w:t>
      </w:r>
    </w:p>
    <w:p w14:paraId="5368EFBE" w14:textId="4BB514B5" w:rsidR="2B7CBDFA" w:rsidRDefault="2B7CBDFA" w:rsidP="7F7CE0A3">
      <w:pPr>
        <w:jc w:val="both"/>
        <w:rPr>
          <w:rFonts w:ascii="Arial" w:eastAsia="Arial" w:hAnsi="Arial" w:cs="Arial"/>
          <w:color w:val="000000" w:themeColor="text1"/>
          <w:sz w:val="22"/>
        </w:rPr>
      </w:pPr>
      <w:r w:rsidRPr="7F7CE0A3">
        <w:rPr>
          <w:rFonts w:ascii="Arial" w:eastAsia="Arial" w:hAnsi="Arial" w:cs="Arial"/>
          <w:color w:val="000000" w:themeColor="text1"/>
          <w:sz w:val="22"/>
        </w:rPr>
        <w:t xml:space="preserve"> </w:t>
      </w:r>
      <w:r>
        <w:rPr>
          <w:noProof/>
        </w:rPr>
        <w:drawing>
          <wp:inline distT="0" distB="0" distL="0" distR="0" wp14:anchorId="1E23C526" wp14:editId="27070722">
            <wp:extent cx="2864498" cy="845262"/>
            <wp:effectExtent l="0" t="0" r="0" b="0"/>
            <wp:docPr id="710969466" name="Рисунок 71096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943" cy="85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00A" w14:textId="5B5F1633" w:rsidR="2B7CBDFA" w:rsidRDefault="2B7CBDFA" w:rsidP="7F7CE0A3">
      <w:pPr>
        <w:jc w:val="both"/>
      </w:pPr>
      <w:r w:rsidRPr="7F7CE0A3">
        <w:rPr>
          <w:rFonts w:ascii="Arial" w:eastAsia="Arial" w:hAnsi="Arial" w:cs="Arial"/>
          <w:color w:val="000000" w:themeColor="text1"/>
          <w:sz w:val="22"/>
        </w:rPr>
        <w:t xml:space="preserve">Первая формула </w:t>
      </w:r>
      <w:proofErr w:type="spellStart"/>
      <w:r w:rsidRPr="7F7CE0A3">
        <w:rPr>
          <w:rFonts w:ascii="Arial" w:eastAsia="Arial" w:hAnsi="Arial" w:cs="Arial"/>
          <w:color w:val="000000" w:themeColor="text1"/>
          <w:sz w:val="22"/>
        </w:rPr>
        <w:t>Литтла</w:t>
      </w:r>
      <w:proofErr w:type="spellEnd"/>
      <w:r w:rsidRPr="7F7CE0A3">
        <w:rPr>
          <w:rFonts w:ascii="Arial" w:eastAsia="Arial" w:hAnsi="Arial" w:cs="Arial"/>
          <w:color w:val="000000" w:themeColor="text1"/>
          <w:sz w:val="22"/>
        </w:rPr>
        <w:t xml:space="preserve"> (соотношение средней длины очереди и среднего времени пребывания в очереди):</w:t>
      </w:r>
    </w:p>
    <w:p w14:paraId="79FE7484" w14:textId="20AAAA69" w:rsidR="2B7CBDFA" w:rsidRDefault="2B7CBDFA" w:rsidP="7F7CE0A3">
      <w:pPr>
        <w:jc w:val="both"/>
        <w:rPr>
          <w:rFonts w:eastAsia="Calibri"/>
          <w:color w:val="000000" w:themeColor="text1"/>
          <w:szCs w:val="24"/>
          <w:vertAlign w:val="subscript"/>
        </w:rPr>
      </w:pPr>
      <w:proofErr w:type="spellStart"/>
      <w:r w:rsidRPr="7F7CE0A3">
        <w:rPr>
          <w:rFonts w:ascii="Arial" w:eastAsia="Arial" w:hAnsi="Arial" w:cs="Arial"/>
          <w:color w:val="000000" w:themeColor="text1"/>
          <w:sz w:val="22"/>
        </w:rPr>
        <w:t>N</w:t>
      </w:r>
      <w:r w:rsidRPr="7F7CE0A3">
        <w:rPr>
          <w:rFonts w:ascii="Arial" w:eastAsia="Arial" w:hAnsi="Arial" w:cs="Arial"/>
          <w:color w:val="000000" w:themeColor="text1"/>
          <w:sz w:val="22"/>
          <w:vertAlign w:val="subscript"/>
        </w:rPr>
        <w:t>сист</w:t>
      </w:r>
      <w:proofErr w:type="spellEnd"/>
      <w:r w:rsidRPr="7F7CE0A3">
        <w:rPr>
          <w:rFonts w:ascii="Arial" w:eastAsia="Arial" w:hAnsi="Arial" w:cs="Arial"/>
          <w:color w:val="000000" w:themeColor="text1"/>
          <w:sz w:val="22"/>
        </w:rPr>
        <w:t>=</w:t>
      </w:r>
      <w:proofErr w:type="spellStart"/>
      <w:r w:rsidRPr="7F7CE0A3">
        <w:rPr>
          <w:rFonts w:ascii="Arial" w:eastAsia="Arial" w:hAnsi="Arial" w:cs="Arial"/>
          <w:color w:val="000000" w:themeColor="text1"/>
          <w:sz w:val="22"/>
        </w:rPr>
        <w:t>λT</w:t>
      </w:r>
      <w:r w:rsidRPr="7F7CE0A3">
        <w:rPr>
          <w:rFonts w:ascii="Arial" w:eastAsia="Arial" w:hAnsi="Arial" w:cs="Arial"/>
          <w:color w:val="000000" w:themeColor="text1"/>
          <w:sz w:val="22"/>
          <w:vertAlign w:val="subscript"/>
        </w:rPr>
        <w:t>сист</w:t>
      </w:r>
      <w:proofErr w:type="spellEnd"/>
      <w:r w:rsidRPr="7F7CE0A3">
        <w:rPr>
          <w:rFonts w:ascii="Arial" w:eastAsia="Arial" w:hAnsi="Arial" w:cs="Arial"/>
          <w:color w:val="000000" w:themeColor="text1"/>
          <w:sz w:val="22"/>
          <w:vertAlign w:val="subscript"/>
        </w:rPr>
        <w:t xml:space="preserve"> (N - среднее количество требований к системе)</w:t>
      </w:r>
    </w:p>
    <w:p w14:paraId="1C0D1E7D" w14:textId="626B4C15" w:rsidR="2B7CBDFA" w:rsidRDefault="2B7CBDFA" w:rsidP="7F7CE0A3">
      <w:pPr>
        <w:jc w:val="both"/>
      </w:pPr>
      <w:r w:rsidRPr="7F7CE0A3">
        <w:rPr>
          <w:rFonts w:ascii="Arial" w:eastAsia="Arial" w:hAnsi="Arial" w:cs="Arial"/>
          <w:color w:val="000000" w:themeColor="text1"/>
          <w:sz w:val="22"/>
        </w:rPr>
        <w:t>Среднее время, проведенное в очереди:</w:t>
      </w:r>
    </w:p>
    <w:p w14:paraId="1FA90EDB" w14:textId="3851C453" w:rsidR="2B7CBDFA" w:rsidRDefault="2B7CBDFA" w:rsidP="7F7CE0A3">
      <w:pPr>
        <w:jc w:val="both"/>
      </w:pPr>
      <w:r>
        <w:rPr>
          <w:noProof/>
        </w:rPr>
        <w:drawing>
          <wp:inline distT="0" distB="0" distL="0" distR="0" wp14:anchorId="2BB0E085" wp14:editId="0568E300">
            <wp:extent cx="2696547" cy="711821"/>
            <wp:effectExtent l="0" t="0" r="0" b="0"/>
            <wp:docPr id="558063937" name="Рисунок 55806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57" cy="71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885F" w14:textId="56E5CA67" w:rsidR="555F7384" w:rsidRDefault="555F7384" w:rsidP="7F7CE0A3">
      <w:pPr>
        <w:jc w:val="both"/>
        <w:rPr>
          <w:rFonts w:eastAsia="Calibri"/>
          <w:szCs w:val="24"/>
        </w:rPr>
      </w:pPr>
      <w:r w:rsidRPr="7F7CE0A3">
        <w:rPr>
          <w:rFonts w:eastAsia="Calibri"/>
          <w:szCs w:val="24"/>
        </w:rPr>
        <w:t>Среднее число занятых каналов:</w:t>
      </w:r>
    </w:p>
    <w:p w14:paraId="7514A65D" w14:textId="640394B6" w:rsidR="555F7384" w:rsidRDefault="555F7384" w:rsidP="7F7CE0A3">
      <w:pPr>
        <w:jc w:val="both"/>
        <w:rPr>
          <w:rFonts w:eastAsia="Calibri"/>
          <w:color w:val="000000" w:themeColor="text1"/>
          <w:szCs w:val="24"/>
          <w:vertAlign w:val="subscript"/>
        </w:rPr>
      </w:pPr>
      <w:r>
        <w:rPr>
          <w:noProof/>
        </w:rPr>
        <w:drawing>
          <wp:inline distT="0" distB="0" distL="0" distR="0" wp14:anchorId="6C025096" wp14:editId="56E12AE4">
            <wp:extent cx="2248678" cy="394358"/>
            <wp:effectExtent l="0" t="0" r="0" b="0"/>
            <wp:docPr id="1169050167" name="Рисунок 1169050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626" cy="39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9C31" w14:textId="26FEFE4D" w:rsidR="7F7CE0A3" w:rsidRDefault="7F7CE0A3" w:rsidP="7F7CE0A3">
      <w:pPr>
        <w:jc w:val="both"/>
        <w:rPr>
          <w:rFonts w:eastAsia="Calibri"/>
          <w:color w:val="000000" w:themeColor="text1"/>
          <w:szCs w:val="24"/>
        </w:rPr>
      </w:pPr>
    </w:p>
    <w:p w14:paraId="684B2E41" w14:textId="35464EF3" w:rsidR="00493B86" w:rsidRPr="00A06650" w:rsidRDefault="00AB4B82" w:rsidP="00AB4B82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bookmarkStart w:id="0" w:name="_Hlk71479312"/>
      <w:r w:rsidRPr="7F7CE0A3">
        <w:rPr>
          <w:sz w:val="26"/>
          <w:szCs w:val="26"/>
          <w:highlight w:val="yellow"/>
        </w:rPr>
        <w:t xml:space="preserve">СМО с ограниченным временем ожидания, схема </w:t>
      </w:r>
      <w:proofErr w:type="spellStart"/>
      <w:r w:rsidRPr="7F7CE0A3">
        <w:rPr>
          <w:sz w:val="26"/>
          <w:szCs w:val="26"/>
          <w:highlight w:val="yellow"/>
        </w:rPr>
        <w:t>марковского</w:t>
      </w:r>
      <w:proofErr w:type="spellEnd"/>
      <w:r w:rsidRPr="7F7CE0A3">
        <w:rPr>
          <w:sz w:val="26"/>
          <w:szCs w:val="26"/>
          <w:highlight w:val="yellow"/>
        </w:rPr>
        <w:t xml:space="preserve"> процесса.</w:t>
      </w:r>
      <w:r w:rsidRPr="7F7CE0A3">
        <w:rPr>
          <w:sz w:val="26"/>
          <w:szCs w:val="26"/>
        </w:rPr>
        <w:t xml:space="preserve"> </w:t>
      </w:r>
    </w:p>
    <w:p w14:paraId="3FDEED18" w14:textId="63E6D43C" w:rsidR="1C1FF0D1" w:rsidRDefault="1C1FF0D1" w:rsidP="7F7CE0A3">
      <w:pPr>
        <w:jc w:val="both"/>
        <w:rPr>
          <w:rFonts w:asciiTheme="minorHAnsi" w:eastAsiaTheme="minorEastAsia" w:hAnsiTheme="minorHAnsi"/>
          <w:color w:val="000000" w:themeColor="text1"/>
          <w:sz w:val="20"/>
          <w:szCs w:val="20"/>
        </w:rPr>
      </w:pPr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Заявки покидают очередь, если находятся в ней дольше чем </w:t>
      </w:r>
      <w:proofErr w:type="spellStart"/>
      <w:r w:rsidRPr="7F7CE0A3">
        <w:rPr>
          <w:rFonts w:asciiTheme="minorHAnsi" w:eastAsiaTheme="minorEastAsia" w:hAnsiTheme="minorHAnsi"/>
          <w:color w:val="000000" w:themeColor="text1"/>
          <w:szCs w:val="24"/>
        </w:rPr>
        <w:t>Тмакс</w:t>
      </w:r>
      <w:proofErr w:type="spellEnd"/>
      <w:r w:rsidRPr="7F7CE0A3">
        <w:rPr>
          <w:rFonts w:asciiTheme="minorHAnsi" w:eastAsiaTheme="minorEastAsia" w:hAnsiTheme="minorHAnsi"/>
          <w:color w:val="000000" w:themeColor="text1"/>
          <w:szCs w:val="24"/>
        </w:rPr>
        <w:t>. В простейших случаях используется дополнительно интенсивность ухода заявок = 1/</w:t>
      </w:r>
      <w:proofErr w:type="spellStart"/>
      <w:r w:rsidRPr="7F7CE0A3">
        <w:rPr>
          <w:rFonts w:asciiTheme="minorHAnsi" w:eastAsiaTheme="minorEastAsia" w:hAnsiTheme="minorHAnsi"/>
          <w:color w:val="000000" w:themeColor="text1"/>
          <w:szCs w:val="24"/>
        </w:rPr>
        <w:t>Тмакс</w:t>
      </w:r>
      <w:proofErr w:type="spellEnd"/>
      <w:r w:rsidRPr="7F7CE0A3">
        <w:rPr>
          <w:rFonts w:asciiTheme="minorHAnsi" w:eastAsiaTheme="minorEastAsia" w:hAnsiTheme="minorHAnsi"/>
          <w:color w:val="000000" w:themeColor="text1"/>
          <w:szCs w:val="24"/>
        </w:rPr>
        <w:t>. Расчет характеристик такой же, как для СМО с очередью</w:t>
      </w:r>
    </w:p>
    <w:p w14:paraId="499D0450" w14:textId="1CE80D20" w:rsidR="1C1FF0D1" w:rsidRDefault="1C1FF0D1" w:rsidP="7F7CE0A3">
      <w:pPr>
        <w:jc w:val="both"/>
        <w:rPr>
          <w:rFonts w:eastAsia="Calibri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3BC0B6A5" wp14:editId="17EA619F">
            <wp:extent cx="4572000" cy="571500"/>
            <wp:effectExtent l="0" t="0" r="0" b="0"/>
            <wp:docPr id="506022039" name="Рисунок 50602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FEBF" w14:textId="111E3323" w:rsidR="7F7CE0A3" w:rsidRDefault="7F7CE0A3" w:rsidP="7F7CE0A3">
      <w:pPr>
        <w:jc w:val="both"/>
        <w:rPr>
          <w:rFonts w:eastAsia="Calibri"/>
          <w:color w:val="000000" w:themeColor="text1"/>
          <w:szCs w:val="24"/>
        </w:rPr>
      </w:pPr>
    </w:p>
    <w:p w14:paraId="4F56D033" w14:textId="654F7E9E" w:rsidR="00AB4B82" w:rsidRPr="00A06650" w:rsidRDefault="00AB4B82" w:rsidP="00AB4B82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bookmarkStart w:id="1" w:name="_Hlk71481000"/>
      <w:bookmarkEnd w:id="0"/>
      <w:r w:rsidRPr="7F7CE0A3">
        <w:rPr>
          <w:sz w:val="26"/>
          <w:szCs w:val="26"/>
          <w:highlight w:val="yellow"/>
        </w:rPr>
        <w:t>Замкнутые СМО и их схема</w:t>
      </w:r>
      <w:r w:rsidR="00493B86" w:rsidRPr="7F7CE0A3">
        <w:rPr>
          <w:sz w:val="26"/>
          <w:szCs w:val="26"/>
          <w:highlight w:val="yellow"/>
        </w:rPr>
        <w:t xml:space="preserve"> </w:t>
      </w:r>
      <w:proofErr w:type="spellStart"/>
      <w:r w:rsidR="00493B86" w:rsidRPr="7F7CE0A3">
        <w:rPr>
          <w:sz w:val="26"/>
          <w:szCs w:val="26"/>
          <w:highlight w:val="yellow"/>
        </w:rPr>
        <w:t>марковского</w:t>
      </w:r>
      <w:proofErr w:type="spellEnd"/>
      <w:r w:rsidR="00493B86" w:rsidRPr="7F7CE0A3">
        <w:rPr>
          <w:sz w:val="26"/>
          <w:szCs w:val="26"/>
          <w:highlight w:val="yellow"/>
        </w:rPr>
        <w:t xml:space="preserve"> процесса</w:t>
      </w:r>
      <w:r w:rsidRPr="7F7CE0A3">
        <w:rPr>
          <w:sz w:val="26"/>
          <w:szCs w:val="26"/>
          <w:highlight w:val="yellow"/>
        </w:rPr>
        <w:t>. Характеристики замкнутой СМО.</w:t>
      </w:r>
      <w:r w:rsidRPr="7F7CE0A3">
        <w:rPr>
          <w:sz w:val="26"/>
          <w:szCs w:val="26"/>
        </w:rPr>
        <w:t xml:space="preserve"> </w:t>
      </w:r>
    </w:p>
    <w:bookmarkEnd w:id="1"/>
    <w:p w14:paraId="7F54ED8A" w14:textId="0F0D512B" w:rsidR="46604341" w:rsidRDefault="46604341" w:rsidP="7F7CE0A3">
      <w:pPr>
        <w:jc w:val="both"/>
      </w:pPr>
      <w:r>
        <w:rPr>
          <w:noProof/>
        </w:rPr>
        <w:drawing>
          <wp:inline distT="0" distB="0" distL="0" distR="0" wp14:anchorId="4FE91828" wp14:editId="56E2A55E">
            <wp:extent cx="4572000" cy="2200275"/>
            <wp:effectExtent l="0" t="0" r="0" b="0"/>
            <wp:docPr id="2024934344" name="Рисунок 202493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D2AF" w14:textId="0FBF7A44" w:rsidR="46604341" w:rsidRDefault="46604341" w:rsidP="7F7CE0A3">
      <w:pPr>
        <w:jc w:val="both"/>
      </w:pPr>
      <w:r>
        <w:rPr>
          <w:noProof/>
        </w:rPr>
        <w:lastRenderedPageBreak/>
        <w:drawing>
          <wp:inline distT="0" distB="0" distL="0" distR="0" wp14:anchorId="65F29371" wp14:editId="07462C04">
            <wp:extent cx="4572000" cy="1533525"/>
            <wp:effectExtent l="0" t="0" r="0" b="0"/>
            <wp:docPr id="1500927329" name="Рисунок 1500927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AE7E" w14:textId="28F6462E" w:rsidR="46604341" w:rsidRDefault="46604341" w:rsidP="7F7CE0A3">
      <w:pPr>
        <w:jc w:val="both"/>
        <w:rPr>
          <w:rFonts w:eastAsia="Calibri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F9A1754" wp14:editId="026C8D93">
            <wp:extent cx="4572000" cy="847725"/>
            <wp:effectExtent l="0" t="0" r="0" b="0"/>
            <wp:docPr id="635042513" name="Рисунок 63504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AEA3" w14:textId="624CC8DA" w:rsidR="7F7CE0A3" w:rsidRDefault="7F7CE0A3" w:rsidP="7F7CE0A3">
      <w:pPr>
        <w:jc w:val="both"/>
        <w:rPr>
          <w:rFonts w:eastAsia="Calibri"/>
          <w:color w:val="000000" w:themeColor="text1"/>
          <w:szCs w:val="24"/>
        </w:rPr>
      </w:pPr>
    </w:p>
    <w:p w14:paraId="728EF4FD" w14:textId="35B95209" w:rsidR="00493B86" w:rsidRPr="00A06650" w:rsidRDefault="00782086" w:rsidP="00782086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>СМО с ошибками в обслуживании. Схема.</w:t>
      </w:r>
      <w:r w:rsidRPr="7F7CE0A3">
        <w:rPr>
          <w:sz w:val="26"/>
          <w:szCs w:val="26"/>
        </w:rPr>
        <w:t xml:space="preserve"> </w:t>
      </w:r>
    </w:p>
    <w:p w14:paraId="0CFD2B8B" w14:textId="3ABC2ADA" w:rsidR="05052873" w:rsidRDefault="05052873" w:rsidP="7F7CE0A3">
      <w:pPr>
        <w:jc w:val="both"/>
        <w:rPr>
          <w:rFonts w:eastAsia="Calibri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2243B01F" wp14:editId="143E7CDC">
            <wp:extent cx="4572000" cy="2200275"/>
            <wp:effectExtent l="0" t="0" r="0" b="0"/>
            <wp:docPr id="1964111794" name="Рисунок 196411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924A" w14:textId="0BAF1CE6" w:rsidR="7F7CE0A3" w:rsidRDefault="7F7CE0A3" w:rsidP="7F7CE0A3">
      <w:pPr>
        <w:jc w:val="both"/>
        <w:rPr>
          <w:rFonts w:eastAsia="Calibri"/>
          <w:color w:val="000000" w:themeColor="text1"/>
          <w:szCs w:val="24"/>
        </w:rPr>
      </w:pPr>
    </w:p>
    <w:p w14:paraId="507E152F" w14:textId="218CE68F" w:rsidR="00782086" w:rsidRPr="00A06650" w:rsidRDefault="00782086" w:rsidP="00782086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>СМО с взаимопомощью. Дисциплина взаимопомощи. Интенсивность обслуживания при взаимопомощи каналов обслуживания. Рекомендации. Схема.</w:t>
      </w:r>
    </w:p>
    <w:p w14:paraId="486072F6" w14:textId="677E52B1" w:rsidR="1C95E9D9" w:rsidRDefault="1C95E9D9" w:rsidP="7F7CE0A3">
      <w:pPr>
        <w:jc w:val="both"/>
        <w:rPr>
          <w:rFonts w:eastAsia="Calibri"/>
          <w:color w:val="000000" w:themeColor="text1"/>
          <w:szCs w:val="24"/>
        </w:rPr>
      </w:pPr>
      <w:r w:rsidRPr="7F7CE0A3">
        <w:rPr>
          <w:rFonts w:eastAsia="Calibri"/>
          <w:color w:val="000000" w:themeColor="text1"/>
          <w:szCs w:val="24"/>
        </w:rPr>
        <w:t>Свободные каналы обслуживания могут помогать занятым каналам для ускорения обслуживания. Используется функция мю(х) – интенсивность обслуживания заявки от количества каналов, занятых ее обслуживанием.</w:t>
      </w:r>
    </w:p>
    <w:p w14:paraId="21A82DFD" w14:textId="25E28F52" w:rsidR="1C95E9D9" w:rsidRDefault="1C95E9D9" w:rsidP="7F7CE0A3">
      <w:pPr>
        <w:jc w:val="both"/>
        <w:rPr>
          <w:rFonts w:eastAsia="Calibri"/>
          <w:color w:val="000000" w:themeColor="text1"/>
          <w:szCs w:val="24"/>
        </w:rPr>
      </w:pPr>
      <w:r w:rsidRPr="7F7CE0A3">
        <w:rPr>
          <w:rFonts w:eastAsia="Calibri"/>
          <w:color w:val="000000" w:themeColor="text1"/>
          <w:szCs w:val="24"/>
        </w:rPr>
        <w:t>Если возрастающая с замедлением функция, то каналы распределяются как можно более равномерно.</w:t>
      </w:r>
    </w:p>
    <w:p w14:paraId="3E28D2DF" w14:textId="3414B77A" w:rsidR="3CE58443" w:rsidRDefault="3CE58443" w:rsidP="7F7CE0A3">
      <w:pPr>
        <w:jc w:val="both"/>
      </w:pPr>
      <w:r>
        <w:rPr>
          <w:noProof/>
        </w:rPr>
        <w:drawing>
          <wp:inline distT="0" distB="0" distL="0" distR="0" wp14:anchorId="0D04BD17" wp14:editId="22D3C42E">
            <wp:extent cx="4572000" cy="495300"/>
            <wp:effectExtent l="0" t="0" r="0" b="0"/>
            <wp:docPr id="2079027954" name="Рисунок 2079027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6027" w14:textId="2FFBDF44" w:rsidR="3CE58443" w:rsidRDefault="3CE58443" w:rsidP="7F7CE0A3">
      <w:pPr>
        <w:jc w:val="both"/>
        <w:rPr>
          <w:rFonts w:eastAsia="Calibri"/>
          <w:color w:val="000000" w:themeColor="text1"/>
          <w:szCs w:val="24"/>
        </w:rPr>
      </w:pPr>
      <w:r w:rsidRPr="7F7CE0A3">
        <w:rPr>
          <w:rFonts w:eastAsia="Calibri"/>
          <w:color w:val="000000" w:themeColor="text1"/>
          <w:szCs w:val="24"/>
        </w:rPr>
        <w:t>Если возрастает сначала с ускорением, а затем с замедлением (с точкой перегиба), то распределяем каналы так, чтобы суммарная интенсивность была максимальна</w:t>
      </w:r>
    </w:p>
    <w:p w14:paraId="78FE0689" w14:textId="4955B304" w:rsidR="3CE58443" w:rsidRDefault="3CE58443" w:rsidP="7F7CE0A3">
      <w:pPr>
        <w:jc w:val="both"/>
        <w:rPr>
          <w:rFonts w:eastAsia="Calibri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307DC586" wp14:editId="6A5A07ED">
            <wp:extent cx="4572000" cy="523875"/>
            <wp:effectExtent l="0" t="0" r="0" b="0"/>
            <wp:docPr id="1829233132" name="Рисунок 182923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53D7" w14:textId="7EA60FE7" w:rsidR="7F7CE0A3" w:rsidRDefault="7F7CE0A3" w:rsidP="7F7CE0A3">
      <w:pPr>
        <w:jc w:val="both"/>
        <w:rPr>
          <w:rFonts w:eastAsia="Calibri"/>
          <w:color w:val="000000" w:themeColor="text1"/>
          <w:szCs w:val="24"/>
        </w:rPr>
      </w:pPr>
    </w:p>
    <w:p w14:paraId="5FAD6144" w14:textId="3575B3C6" w:rsidR="005A38A0" w:rsidRPr="00383DD5" w:rsidRDefault="00782086" w:rsidP="7F7CE0A3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6"/>
          <w:szCs w:val="26"/>
          <w:highlight w:val="yellow"/>
        </w:rPr>
        <w:t xml:space="preserve">СМО с не пуассоновскими потоками событий. Замена закона времени обслуживания на распределение Эрланга или обобщенное распределение Эрланга. Метод </w:t>
      </w:r>
      <w:proofErr w:type="spellStart"/>
      <w:r w:rsidRPr="7F7CE0A3">
        <w:rPr>
          <w:sz w:val="26"/>
          <w:szCs w:val="26"/>
          <w:highlight w:val="yellow"/>
        </w:rPr>
        <w:t>псевдо</w:t>
      </w:r>
      <w:r w:rsidR="00BC0578" w:rsidRPr="7F7CE0A3">
        <w:rPr>
          <w:sz w:val="26"/>
          <w:szCs w:val="26"/>
          <w:highlight w:val="yellow"/>
        </w:rPr>
        <w:t>состояний</w:t>
      </w:r>
      <w:proofErr w:type="spellEnd"/>
      <w:r w:rsidR="00BC0578" w:rsidRPr="7F7CE0A3">
        <w:rPr>
          <w:sz w:val="26"/>
          <w:szCs w:val="26"/>
          <w:highlight w:val="yellow"/>
        </w:rPr>
        <w:t xml:space="preserve"> для обеспечения</w:t>
      </w:r>
      <w:r w:rsidRPr="7F7CE0A3">
        <w:rPr>
          <w:sz w:val="26"/>
          <w:szCs w:val="26"/>
          <w:highlight w:val="yellow"/>
        </w:rPr>
        <w:t xml:space="preserve"> Марковости процесса.</w:t>
      </w:r>
    </w:p>
    <w:p w14:paraId="7BF95DEC" w14:textId="7F7E72C4" w:rsidR="005A38A0" w:rsidRPr="00383DD5" w:rsidRDefault="0FEEFC36" w:rsidP="7F7CE0A3">
      <w:pPr>
        <w:jc w:val="both"/>
        <w:rPr>
          <w:rFonts w:eastAsia="Calibri"/>
          <w:color w:val="000000" w:themeColor="text1"/>
          <w:szCs w:val="24"/>
        </w:rPr>
      </w:pPr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В </w:t>
      </w:r>
      <w:proofErr w:type="spellStart"/>
      <w:r w:rsidRPr="7F7CE0A3">
        <w:rPr>
          <w:rFonts w:asciiTheme="minorHAnsi" w:eastAsiaTheme="minorEastAsia" w:hAnsiTheme="minorHAnsi"/>
          <w:color w:val="000000" w:themeColor="text1"/>
          <w:szCs w:val="24"/>
        </w:rPr>
        <w:t>марковских</w:t>
      </w:r>
      <w:proofErr w:type="spellEnd"/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 процессах с непрерывным временем все потоки являются пуассоновскими, а время между событиями подчиняется экспоненциальному закону распределения. Во многих практических задачах время между событиями соответствует закону распределения, отличному от экспоненциального.</w:t>
      </w:r>
    </w:p>
    <w:p w14:paraId="1118B82C" w14:textId="17B85433" w:rsidR="005A38A0" w:rsidRPr="00383DD5" w:rsidRDefault="33C8B842" w:rsidP="7F7CE0A3">
      <w:pPr>
        <w:jc w:val="both"/>
        <w:rPr>
          <w:rFonts w:eastAsia="Calibri"/>
          <w:color w:val="000000" w:themeColor="text1"/>
          <w:szCs w:val="24"/>
        </w:rPr>
      </w:pPr>
      <w:r w:rsidRPr="7F7CE0A3">
        <w:rPr>
          <w:rFonts w:eastAsia="Calibri"/>
          <w:color w:val="000000" w:themeColor="text1"/>
          <w:szCs w:val="24"/>
        </w:rPr>
        <w:t xml:space="preserve">Распределение Эрланга степени k – показывает, как распределена сумма k экспоненциальных величин с </w:t>
      </w:r>
      <w:r w:rsidRPr="00E71906">
        <w:rPr>
          <w:rFonts w:eastAsia="Calibri"/>
          <w:b/>
          <w:bCs/>
          <w:color w:val="000000" w:themeColor="text1"/>
          <w:szCs w:val="24"/>
        </w:rPr>
        <w:t>одинаковым</w:t>
      </w:r>
      <w:r w:rsidRPr="7F7CE0A3">
        <w:rPr>
          <w:rFonts w:eastAsia="Calibri"/>
          <w:color w:val="000000" w:themeColor="text1"/>
          <w:szCs w:val="24"/>
        </w:rPr>
        <w:t xml:space="preserve"> параметром интенсивности лямбда.</w:t>
      </w:r>
    </w:p>
    <w:p w14:paraId="66C6B218" w14:textId="483DF862" w:rsidR="005A38A0" w:rsidRPr="00383DD5" w:rsidRDefault="33C8B842" w:rsidP="7F7CE0A3">
      <w:pPr>
        <w:jc w:val="both"/>
      </w:pPr>
      <w:r>
        <w:rPr>
          <w:noProof/>
        </w:rPr>
        <w:lastRenderedPageBreak/>
        <w:drawing>
          <wp:inline distT="0" distB="0" distL="0" distR="0" wp14:anchorId="4F39AB1F" wp14:editId="47EDAD22">
            <wp:extent cx="2266950" cy="1114425"/>
            <wp:effectExtent l="0" t="0" r="0" b="0"/>
            <wp:docPr id="267318255" name="Рисунок 26731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850" w14:textId="51C699A0" w:rsidR="005A38A0" w:rsidRPr="00383DD5" w:rsidRDefault="33C8B842" w:rsidP="7F7CE0A3">
      <w:pPr>
        <w:jc w:val="both"/>
        <w:rPr>
          <w:rFonts w:eastAsia="Calibri"/>
          <w:color w:val="000000" w:themeColor="text1"/>
          <w:szCs w:val="24"/>
        </w:rPr>
      </w:pPr>
      <w:r w:rsidRPr="7F7CE0A3">
        <w:rPr>
          <w:rFonts w:eastAsia="Calibri"/>
          <w:color w:val="000000" w:themeColor="text1"/>
          <w:szCs w:val="24"/>
        </w:rPr>
        <w:t xml:space="preserve">Обобщенное распределение Эрланга степени k – показывает, как распределена сумма k экспоненциальных величин с </w:t>
      </w:r>
      <w:r w:rsidRPr="00E71906">
        <w:rPr>
          <w:rFonts w:eastAsia="Calibri"/>
          <w:b/>
          <w:bCs/>
          <w:color w:val="000000" w:themeColor="text1"/>
          <w:szCs w:val="24"/>
        </w:rPr>
        <w:t>разными</w:t>
      </w:r>
      <w:r w:rsidRPr="7F7CE0A3">
        <w:rPr>
          <w:rFonts w:eastAsia="Calibri"/>
          <w:color w:val="000000" w:themeColor="text1"/>
          <w:szCs w:val="24"/>
        </w:rPr>
        <w:t xml:space="preserve"> параметрами интенсивности.</w:t>
      </w:r>
    </w:p>
    <w:p w14:paraId="4AAE8965" w14:textId="44DAD255" w:rsidR="005A38A0" w:rsidRPr="00383DD5" w:rsidRDefault="3D5B7D4B" w:rsidP="7F7CE0A3">
      <w:pPr>
        <w:jc w:val="both"/>
      </w:pPr>
      <w:r>
        <w:rPr>
          <w:noProof/>
        </w:rPr>
        <w:drawing>
          <wp:inline distT="0" distB="0" distL="0" distR="0" wp14:anchorId="37BDC96D" wp14:editId="53629D5E">
            <wp:extent cx="4572000" cy="581025"/>
            <wp:effectExtent l="0" t="0" r="0" b="0"/>
            <wp:docPr id="617067180" name="Рисунок 61706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9694" w14:textId="6C238E12" w:rsidR="005A38A0" w:rsidRPr="00383DD5" w:rsidRDefault="3D5B7D4B" w:rsidP="7F7CE0A3">
      <w:pPr>
        <w:jc w:val="both"/>
        <w:rPr>
          <w:rFonts w:asciiTheme="minorHAnsi" w:eastAsiaTheme="minorEastAsia" w:hAnsiTheme="minorHAnsi"/>
          <w:color w:val="000000" w:themeColor="text1"/>
          <w:szCs w:val="24"/>
        </w:rPr>
      </w:pPr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Суть метода </w:t>
      </w:r>
      <w:proofErr w:type="spellStart"/>
      <w:r w:rsidRPr="00E71906">
        <w:rPr>
          <w:rFonts w:asciiTheme="minorHAnsi" w:eastAsiaTheme="minorEastAsia" w:hAnsiTheme="minorHAnsi"/>
          <w:b/>
          <w:bCs/>
          <w:color w:val="000000" w:themeColor="text1"/>
          <w:szCs w:val="24"/>
        </w:rPr>
        <w:t>псевдосостояний</w:t>
      </w:r>
      <w:proofErr w:type="spellEnd"/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 состоит в том, что состояния системы, потоки переходов из которых являются </w:t>
      </w:r>
      <w:proofErr w:type="spellStart"/>
      <w:r w:rsidRPr="7F7CE0A3">
        <w:rPr>
          <w:rFonts w:asciiTheme="minorHAnsi" w:eastAsiaTheme="minorEastAsia" w:hAnsiTheme="minorHAnsi"/>
          <w:color w:val="000000" w:themeColor="text1"/>
          <w:szCs w:val="24"/>
        </w:rPr>
        <w:t>немарковскими</w:t>
      </w:r>
      <w:proofErr w:type="spellEnd"/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, заменяются эквивалентной группой фиктивных состояний, потоки переходов из которых являются </w:t>
      </w:r>
      <w:proofErr w:type="spellStart"/>
      <w:r w:rsidRPr="7F7CE0A3">
        <w:rPr>
          <w:rFonts w:asciiTheme="minorHAnsi" w:eastAsiaTheme="minorEastAsia" w:hAnsiTheme="minorHAnsi"/>
          <w:color w:val="000000" w:themeColor="text1"/>
          <w:szCs w:val="24"/>
        </w:rPr>
        <w:t>марковскими</w:t>
      </w:r>
      <w:proofErr w:type="spellEnd"/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. </w:t>
      </w:r>
    </w:p>
    <w:p w14:paraId="1F357B4F" w14:textId="2218FCE8" w:rsidR="005A38A0" w:rsidRPr="00383DD5" w:rsidRDefault="3D5B7D4B" w:rsidP="7F7CE0A3">
      <w:pPr>
        <w:jc w:val="both"/>
        <w:rPr>
          <w:rFonts w:asciiTheme="minorHAnsi" w:eastAsiaTheme="minorEastAsia" w:hAnsiTheme="minorHAnsi"/>
          <w:color w:val="000000" w:themeColor="text1"/>
          <w:szCs w:val="24"/>
        </w:rPr>
      </w:pPr>
      <w:r w:rsidRPr="7F7CE0A3">
        <w:rPr>
          <w:rFonts w:asciiTheme="minorHAnsi" w:eastAsiaTheme="minorEastAsia" w:hAnsiTheme="minorHAnsi"/>
          <w:color w:val="000000" w:themeColor="text1"/>
          <w:szCs w:val="24"/>
        </w:rPr>
        <w:t>В случае потока Эрланга k-</w:t>
      </w:r>
      <w:proofErr w:type="spellStart"/>
      <w:r w:rsidRPr="7F7CE0A3">
        <w:rPr>
          <w:rFonts w:asciiTheme="minorHAnsi" w:eastAsiaTheme="minorEastAsia" w:hAnsiTheme="minorHAnsi"/>
          <w:color w:val="000000" w:themeColor="text1"/>
          <w:szCs w:val="24"/>
        </w:rPr>
        <w:t>го</w:t>
      </w:r>
      <w:proofErr w:type="spellEnd"/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 порядка сведение к пуассоновскому осуществляется введением k </w:t>
      </w:r>
      <w:proofErr w:type="spellStart"/>
      <w:r w:rsidRPr="7F7CE0A3">
        <w:rPr>
          <w:rFonts w:asciiTheme="minorHAnsi" w:eastAsiaTheme="minorEastAsia" w:hAnsiTheme="minorHAnsi"/>
          <w:color w:val="000000" w:themeColor="text1"/>
          <w:szCs w:val="24"/>
        </w:rPr>
        <w:t>псевдосостояний</w:t>
      </w:r>
      <w:proofErr w:type="spellEnd"/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. Интенсивности перехода между </w:t>
      </w:r>
      <w:proofErr w:type="spellStart"/>
      <w:r w:rsidRPr="7F7CE0A3">
        <w:rPr>
          <w:rFonts w:asciiTheme="minorHAnsi" w:eastAsiaTheme="minorEastAsia" w:hAnsiTheme="minorHAnsi"/>
          <w:color w:val="000000" w:themeColor="text1"/>
          <w:szCs w:val="24"/>
        </w:rPr>
        <w:t>псевдосостояниями</w:t>
      </w:r>
      <w:proofErr w:type="spellEnd"/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 равны соответствующему параметру потока Эрланга.</w:t>
      </w:r>
      <w:r w:rsidR="2786EDFA"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 </w:t>
      </w:r>
      <w:r w:rsidRPr="7F7CE0A3">
        <w:rPr>
          <w:rFonts w:asciiTheme="minorHAnsi" w:eastAsiaTheme="minorEastAsia" w:hAnsiTheme="minorHAnsi"/>
          <w:color w:val="000000" w:themeColor="text1"/>
          <w:szCs w:val="24"/>
        </w:rPr>
        <w:t xml:space="preserve">Полученный таким образом эквивалентный случайный процесс является </w:t>
      </w:r>
      <w:proofErr w:type="spellStart"/>
      <w:r w:rsidRPr="7F7CE0A3">
        <w:rPr>
          <w:rFonts w:asciiTheme="minorHAnsi" w:eastAsiaTheme="minorEastAsia" w:hAnsiTheme="minorHAnsi"/>
          <w:color w:val="000000" w:themeColor="text1"/>
          <w:szCs w:val="24"/>
        </w:rPr>
        <w:t>марковским</w:t>
      </w:r>
      <w:proofErr w:type="spellEnd"/>
    </w:p>
    <w:p w14:paraId="032DBF34" w14:textId="6E68E1C7" w:rsidR="005A38A0" w:rsidRPr="00383DD5" w:rsidRDefault="005A38A0" w:rsidP="7F7CE0A3">
      <w:pPr>
        <w:jc w:val="both"/>
        <w:rPr>
          <w:rFonts w:eastAsia="Calibri"/>
          <w:color w:val="000000" w:themeColor="text1"/>
          <w:szCs w:val="24"/>
        </w:rPr>
      </w:pPr>
    </w:p>
    <w:p w14:paraId="4407ACE8" w14:textId="0C660391" w:rsidR="005A38A0" w:rsidRPr="00383DD5" w:rsidRDefault="0001553A" w:rsidP="7F7CE0A3">
      <w:pPr>
        <w:pStyle w:val="a5"/>
        <w:numPr>
          <w:ilvl w:val="0"/>
          <w:numId w:val="4"/>
        </w:numPr>
        <w:ind w:left="284" w:hanging="284"/>
        <w:jc w:val="both"/>
        <w:rPr>
          <w:sz w:val="26"/>
          <w:szCs w:val="26"/>
        </w:rPr>
      </w:pPr>
      <w:r w:rsidRPr="7F7CE0A3">
        <w:rPr>
          <w:sz w:val="27"/>
          <w:szCs w:val="27"/>
          <w:highlight w:val="yellow"/>
        </w:rPr>
        <w:t>Запись и смысл ф</w:t>
      </w:r>
      <w:r w:rsidR="005A38A0" w:rsidRPr="7F7CE0A3">
        <w:rPr>
          <w:sz w:val="27"/>
          <w:szCs w:val="27"/>
          <w:highlight w:val="yellow"/>
        </w:rPr>
        <w:t xml:space="preserve">ормул </w:t>
      </w:r>
      <w:proofErr w:type="spellStart"/>
      <w:r w:rsidR="005A38A0" w:rsidRPr="7F7CE0A3">
        <w:rPr>
          <w:sz w:val="27"/>
          <w:szCs w:val="27"/>
          <w:highlight w:val="yellow"/>
        </w:rPr>
        <w:t>Литтла</w:t>
      </w:r>
      <w:proofErr w:type="spellEnd"/>
      <w:r w:rsidR="005A38A0" w:rsidRPr="7F7CE0A3">
        <w:rPr>
          <w:sz w:val="27"/>
          <w:szCs w:val="27"/>
          <w:highlight w:val="yellow"/>
        </w:rPr>
        <w:t xml:space="preserve"> соотношения длины очереди и времени пребывания в очереди, числа требований в системе и времени пребывания в системе</w:t>
      </w:r>
    </w:p>
    <w:p w14:paraId="78118A96" w14:textId="455B79FF" w:rsidR="25BC82CB" w:rsidRDefault="25BC82CB" w:rsidP="7F7CE0A3">
      <w:pPr>
        <w:jc w:val="both"/>
      </w:pPr>
      <w:r w:rsidRPr="7F7CE0A3">
        <w:rPr>
          <w:rFonts w:ascii="Arial" w:eastAsia="Arial" w:hAnsi="Arial" w:cs="Arial"/>
          <w:color w:val="000000" w:themeColor="text1"/>
          <w:sz w:val="22"/>
        </w:rPr>
        <w:t>Среднее время пребывания в системе:</w:t>
      </w:r>
    </w:p>
    <w:p w14:paraId="35FAB9E2" w14:textId="54425BE9" w:rsidR="25BC82CB" w:rsidRDefault="25BC82CB" w:rsidP="7F7CE0A3">
      <w:pPr>
        <w:jc w:val="both"/>
      </w:pPr>
      <w:r w:rsidRPr="7F7CE0A3">
        <w:rPr>
          <w:rFonts w:ascii="Arial" w:eastAsia="Arial" w:hAnsi="Arial" w:cs="Arial"/>
          <w:color w:val="000000" w:themeColor="text1"/>
          <w:sz w:val="22"/>
        </w:rPr>
        <w:t xml:space="preserve"> </w:t>
      </w:r>
      <w:r>
        <w:rPr>
          <w:noProof/>
        </w:rPr>
        <w:drawing>
          <wp:inline distT="0" distB="0" distL="0" distR="0" wp14:anchorId="691F2457" wp14:editId="4B851762">
            <wp:extent cx="2463281" cy="726870"/>
            <wp:effectExtent l="0" t="0" r="0" b="0"/>
            <wp:docPr id="1126851343" name="Рисунок 112685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034" cy="7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F7CE0A3">
        <w:rPr>
          <w:rFonts w:ascii="Arial" w:eastAsia="Arial" w:hAnsi="Arial" w:cs="Arial"/>
          <w:color w:val="000000" w:themeColor="text1"/>
          <w:sz w:val="22"/>
        </w:rPr>
        <w:t xml:space="preserve"> </w:t>
      </w:r>
    </w:p>
    <w:p w14:paraId="1969DA21" w14:textId="218EC5AA" w:rsidR="25BC82CB" w:rsidRDefault="25BC82CB" w:rsidP="7F7CE0A3">
      <w:pPr>
        <w:jc w:val="both"/>
      </w:pPr>
      <w:r w:rsidRPr="7F7CE0A3">
        <w:rPr>
          <w:rFonts w:ascii="Arial" w:eastAsia="Arial" w:hAnsi="Arial" w:cs="Arial"/>
          <w:color w:val="000000" w:themeColor="text1"/>
          <w:sz w:val="22"/>
        </w:rPr>
        <w:t>Среднее количество требований в системе:</w:t>
      </w:r>
    </w:p>
    <w:p w14:paraId="55738D44" w14:textId="1D17CA3D" w:rsidR="25BC82CB" w:rsidRDefault="25BC82CB" w:rsidP="7F7CE0A3">
      <w:pPr>
        <w:jc w:val="both"/>
      </w:pPr>
      <w:r>
        <w:rPr>
          <w:noProof/>
        </w:rPr>
        <w:drawing>
          <wp:inline distT="0" distB="0" distL="0" distR="0" wp14:anchorId="393DD729" wp14:editId="1F174971">
            <wp:extent cx="2388637" cy="7528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547" cy="75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901A" w14:textId="704FBCF1" w:rsidR="25BC82CB" w:rsidRDefault="25BC82CB" w:rsidP="7F7CE0A3">
      <w:pPr>
        <w:jc w:val="both"/>
      </w:pPr>
      <w:r w:rsidRPr="7F7CE0A3">
        <w:rPr>
          <w:rFonts w:ascii="Arial" w:eastAsia="Arial" w:hAnsi="Arial" w:cs="Arial"/>
          <w:color w:val="000000" w:themeColor="text1"/>
          <w:sz w:val="22"/>
        </w:rPr>
        <w:t xml:space="preserve"> </w:t>
      </w:r>
    </w:p>
    <w:p w14:paraId="23C42CC5" w14:textId="319D7894" w:rsidR="25BC82CB" w:rsidRDefault="25BC82CB" w:rsidP="7F7CE0A3">
      <w:pPr>
        <w:jc w:val="both"/>
        <w:rPr>
          <w:rFonts w:ascii="Arial" w:eastAsia="Arial" w:hAnsi="Arial" w:cs="Arial"/>
          <w:color w:val="000000" w:themeColor="text1"/>
          <w:sz w:val="22"/>
          <w:vertAlign w:val="subscript"/>
        </w:rPr>
      </w:pPr>
      <w:r w:rsidRPr="7F7CE0A3">
        <w:rPr>
          <w:rFonts w:ascii="Arial" w:eastAsia="Arial" w:hAnsi="Arial" w:cs="Arial"/>
          <w:color w:val="000000" w:themeColor="text1"/>
          <w:sz w:val="22"/>
        </w:rPr>
        <w:t xml:space="preserve">Первая формула </w:t>
      </w:r>
      <w:proofErr w:type="spellStart"/>
      <w:r w:rsidRPr="7F7CE0A3">
        <w:rPr>
          <w:rFonts w:ascii="Arial" w:eastAsia="Arial" w:hAnsi="Arial" w:cs="Arial"/>
          <w:color w:val="000000" w:themeColor="text1"/>
          <w:sz w:val="22"/>
        </w:rPr>
        <w:t>Литтла</w:t>
      </w:r>
      <w:proofErr w:type="spellEnd"/>
      <w:r w:rsidRPr="7F7CE0A3">
        <w:rPr>
          <w:rFonts w:ascii="Arial" w:eastAsia="Arial" w:hAnsi="Arial" w:cs="Arial"/>
          <w:color w:val="000000" w:themeColor="text1"/>
          <w:sz w:val="22"/>
        </w:rPr>
        <w:t xml:space="preserve"> (соотношение средней длины очереди и среднего времени пребывания в очереди): </w:t>
      </w:r>
      <w:proofErr w:type="spellStart"/>
      <w:r w:rsidRPr="7F7CE0A3">
        <w:rPr>
          <w:rFonts w:ascii="Arial" w:eastAsia="Arial" w:hAnsi="Arial" w:cs="Arial"/>
          <w:color w:val="000000" w:themeColor="text1"/>
          <w:sz w:val="22"/>
        </w:rPr>
        <w:t>N</w:t>
      </w:r>
      <w:r w:rsidRPr="7F7CE0A3">
        <w:rPr>
          <w:rFonts w:ascii="Arial" w:eastAsia="Arial" w:hAnsi="Arial" w:cs="Arial"/>
          <w:color w:val="000000" w:themeColor="text1"/>
          <w:sz w:val="22"/>
          <w:vertAlign w:val="subscript"/>
        </w:rPr>
        <w:t>сист</w:t>
      </w:r>
      <w:proofErr w:type="spellEnd"/>
      <w:r w:rsidRPr="7F7CE0A3">
        <w:rPr>
          <w:rFonts w:ascii="Arial" w:eastAsia="Arial" w:hAnsi="Arial" w:cs="Arial"/>
          <w:color w:val="000000" w:themeColor="text1"/>
          <w:sz w:val="22"/>
        </w:rPr>
        <w:t>=</w:t>
      </w:r>
      <w:proofErr w:type="spellStart"/>
      <w:r w:rsidRPr="7F7CE0A3">
        <w:rPr>
          <w:rFonts w:ascii="Arial" w:eastAsia="Arial" w:hAnsi="Arial" w:cs="Arial"/>
          <w:color w:val="000000" w:themeColor="text1"/>
          <w:sz w:val="22"/>
        </w:rPr>
        <w:t>λT</w:t>
      </w:r>
      <w:r w:rsidRPr="7F7CE0A3">
        <w:rPr>
          <w:rFonts w:ascii="Arial" w:eastAsia="Arial" w:hAnsi="Arial" w:cs="Arial"/>
          <w:color w:val="000000" w:themeColor="text1"/>
          <w:sz w:val="22"/>
          <w:vertAlign w:val="subscript"/>
        </w:rPr>
        <w:t>сист</w:t>
      </w:r>
      <w:proofErr w:type="spellEnd"/>
    </w:p>
    <w:p w14:paraId="0CF85F4E" w14:textId="0126B821" w:rsidR="25BC82CB" w:rsidRDefault="25BC82CB" w:rsidP="7F7CE0A3">
      <w:pPr>
        <w:jc w:val="both"/>
      </w:pPr>
      <w:r w:rsidRPr="7F7CE0A3">
        <w:rPr>
          <w:rFonts w:ascii="Arial" w:eastAsia="Arial" w:hAnsi="Arial" w:cs="Arial"/>
          <w:color w:val="000000" w:themeColor="text1"/>
          <w:sz w:val="22"/>
        </w:rPr>
        <w:t>Среднее время, проведенное в очереди:</w:t>
      </w:r>
    </w:p>
    <w:p w14:paraId="694E468C" w14:textId="46A001B7" w:rsidR="25BC82CB" w:rsidRDefault="25BC82CB" w:rsidP="7F7CE0A3">
      <w:pPr>
        <w:jc w:val="both"/>
      </w:pPr>
      <w:r>
        <w:rPr>
          <w:noProof/>
        </w:rPr>
        <w:drawing>
          <wp:inline distT="0" distB="0" distL="0" distR="0" wp14:anchorId="27A4B38D" wp14:editId="2A444372">
            <wp:extent cx="2435290" cy="6428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926" cy="6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E7F" w14:textId="7A17ACEE" w:rsidR="25BC82CB" w:rsidRDefault="25BC82CB" w:rsidP="7F7CE0A3">
      <w:pPr>
        <w:jc w:val="both"/>
      </w:pPr>
      <w:r w:rsidRPr="7F7CE0A3">
        <w:rPr>
          <w:rFonts w:ascii="Arial" w:eastAsia="Arial" w:hAnsi="Arial" w:cs="Arial"/>
          <w:color w:val="000000" w:themeColor="text1"/>
          <w:sz w:val="22"/>
        </w:rPr>
        <w:t>Средняя длина очереди:</w:t>
      </w:r>
    </w:p>
    <w:p w14:paraId="1FD588C4" w14:textId="20A2D40E" w:rsidR="25BC82CB" w:rsidRDefault="25BC82CB" w:rsidP="7F7CE0A3">
      <w:pPr>
        <w:jc w:val="both"/>
      </w:pPr>
      <w:r>
        <w:rPr>
          <w:noProof/>
        </w:rPr>
        <w:drawing>
          <wp:inline distT="0" distB="0" distL="0" distR="0" wp14:anchorId="6531B5EE" wp14:editId="625F982A">
            <wp:extent cx="1959429" cy="8563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402" cy="8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79B3" w14:textId="40D4A920" w:rsidR="25BC82CB" w:rsidRDefault="25BC82CB" w:rsidP="7F7CE0A3">
      <w:pPr>
        <w:jc w:val="both"/>
        <w:rPr>
          <w:rFonts w:ascii="Arial" w:eastAsia="Arial" w:hAnsi="Arial" w:cs="Arial"/>
          <w:color w:val="000000" w:themeColor="text1"/>
          <w:sz w:val="22"/>
          <w:vertAlign w:val="subscript"/>
        </w:rPr>
      </w:pPr>
      <w:r w:rsidRPr="7F7CE0A3">
        <w:rPr>
          <w:rFonts w:ascii="Arial" w:eastAsia="Arial" w:hAnsi="Arial" w:cs="Arial"/>
          <w:color w:val="000000" w:themeColor="text1"/>
          <w:sz w:val="22"/>
        </w:rPr>
        <w:t xml:space="preserve">Вторая формула </w:t>
      </w:r>
      <w:proofErr w:type="spellStart"/>
      <w:r w:rsidRPr="7F7CE0A3">
        <w:rPr>
          <w:rFonts w:ascii="Arial" w:eastAsia="Arial" w:hAnsi="Arial" w:cs="Arial"/>
          <w:color w:val="000000" w:themeColor="text1"/>
          <w:sz w:val="22"/>
        </w:rPr>
        <w:t>Литтла</w:t>
      </w:r>
      <w:proofErr w:type="spellEnd"/>
      <w:r w:rsidRPr="7F7CE0A3">
        <w:rPr>
          <w:rFonts w:ascii="Arial" w:eastAsia="Arial" w:hAnsi="Arial" w:cs="Arial"/>
          <w:color w:val="000000" w:themeColor="text1"/>
          <w:sz w:val="22"/>
        </w:rPr>
        <w:t xml:space="preserve"> (соотношение средней длины очереди и среднего времени пребывания в очереди): </w:t>
      </w:r>
      <w:proofErr w:type="spellStart"/>
      <w:r w:rsidRPr="7F7CE0A3">
        <w:rPr>
          <w:rFonts w:ascii="Arial" w:eastAsia="Arial" w:hAnsi="Arial" w:cs="Arial"/>
          <w:color w:val="000000" w:themeColor="text1"/>
          <w:sz w:val="22"/>
        </w:rPr>
        <w:t>L</w:t>
      </w:r>
      <w:r w:rsidRPr="7F7CE0A3">
        <w:rPr>
          <w:rFonts w:ascii="Arial" w:eastAsia="Arial" w:hAnsi="Arial" w:cs="Arial"/>
          <w:color w:val="000000" w:themeColor="text1"/>
          <w:sz w:val="22"/>
          <w:vertAlign w:val="subscript"/>
        </w:rPr>
        <w:t>оч</w:t>
      </w:r>
      <w:proofErr w:type="spellEnd"/>
      <w:r w:rsidRPr="7F7CE0A3">
        <w:rPr>
          <w:rFonts w:ascii="Arial" w:eastAsia="Arial" w:hAnsi="Arial" w:cs="Arial"/>
          <w:color w:val="000000" w:themeColor="text1"/>
          <w:sz w:val="22"/>
        </w:rPr>
        <w:t>=</w:t>
      </w:r>
      <w:proofErr w:type="spellStart"/>
      <w:r w:rsidRPr="7F7CE0A3">
        <w:rPr>
          <w:rFonts w:ascii="Arial" w:eastAsia="Arial" w:hAnsi="Arial" w:cs="Arial"/>
          <w:color w:val="000000" w:themeColor="text1"/>
          <w:sz w:val="22"/>
        </w:rPr>
        <w:t>λT</w:t>
      </w:r>
      <w:r w:rsidRPr="7F7CE0A3">
        <w:rPr>
          <w:rFonts w:ascii="Arial" w:eastAsia="Arial" w:hAnsi="Arial" w:cs="Arial"/>
          <w:color w:val="000000" w:themeColor="text1"/>
          <w:sz w:val="22"/>
          <w:vertAlign w:val="subscript"/>
        </w:rPr>
        <w:t>оч</w:t>
      </w:r>
      <w:proofErr w:type="spellEnd"/>
    </w:p>
    <w:p w14:paraId="35779E0C" w14:textId="5F1584AF" w:rsidR="25BC82CB" w:rsidRDefault="25BC82CB" w:rsidP="7F7CE0A3">
      <w:pPr>
        <w:jc w:val="both"/>
        <w:rPr>
          <w:rFonts w:eastAsia="Calibri"/>
          <w:color w:val="000000" w:themeColor="text1"/>
          <w:szCs w:val="24"/>
        </w:rPr>
      </w:pPr>
      <w:r w:rsidRPr="7F7CE0A3">
        <w:rPr>
          <w:rFonts w:ascii="Arial" w:eastAsia="Arial" w:hAnsi="Arial" w:cs="Arial"/>
          <w:color w:val="000000" w:themeColor="text1"/>
          <w:sz w:val="22"/>
        </w:rPr>
        <w:t xml:space="preserve">Связь между первой и второй формулой </w:t>
      </w:r>
      <w:proofErr w:type="spellStart"/>
      <w:r w:rsidRPr="7F7CE0A3">
        <w:rPr>
          <w:rFonts w:ascii="Arial" w:eastAsia="Arial" w:hAnsi="Arial" w:cs="Arial"/>
          <w:color w:val="000000" w:themeColor="text1"/>
          <w:sz w:val="22"/>
        </w:rPr>
        <w:t>Литтла</w:t>
      </w:r>
      <w:proofErr w:type="spellEnd"/>
      <w:r w:rsidRPr="7F7CE0A3">
        <w:rPr>
          <w:rFonts w:ascii="Arial" w:eastAsia="Arial" w:hAnsi="Arial" w:cs="Arial"/>
          <w:color w:val="000000" w:themeColor="text1"/>
          <w:sz w:val="22"/>
        </w:rPr>
        <w:t xml:space="preserve"> образуется из того, что время пребывания в системе состоит из суммы времени, проведенном в очереди и временем обслуживания: </w:t>
      </w:r>
      <w:proofErr w:type="spellStart"/>
      <w:r w:rsidRPr="7F7CE0A3">
        <w:rPr>
          <w:rFonts w:ascii="Arial" w:eastAsia="Arial" w:hAnsi="Arial" w:cs="Arial"/>
          <w:color w:val="000000" w:themeColor="text1"/>
          <w:sz w:val="22"/>
        </w:rPr>
        <w:t>Т</w:t>
      </w:r>
      <w:r w:rsidRPr="7F7CE0A3">
        <w:rPr>
          <w:rFonts w:ascii="Arial" w:eastAsia="Arial" w:hAnsi="Arial" w:cs="Arial"/>
          <w:color w:val="000000" w:themeColor="text1"/>
          <w:sz w:val="22"/>
          <w:vertAlign w:val="subscript"/>
        </w:rPr>
        <w:t>сист</w:t>
      </w:r>
      <w:proofErr w:type="spellEnd"/>
      <w:r w:rsidRPr="7F7CE0A3">
        <w:rPr>
          <w:rFonts w:ascii="Arial" w:eastAsia="Arial" w:hAnsi="Arial" w:cs="Arial"/>
          <w:color w:val="000000" w:themeColor="text1"/>
          <w:sz w:val="22"/>
        </w:rPr>
        <w:t>=</w:t>
      </w:r>
      <w:proofErr w:type="spellStart"/>
      <w:r w:rsidRPr="7F7CE0A3">
        <w:rPr>
          <w:rFonts w:ascii="Arial" w:eastAsia="Arial" w:hAnsi="Arial" w:cs="Arial"/>
          <w:color w:val="000000" w:themeColor="text1"/>
          <w:sz w:val="22"/>
        </w:rPr>
        <w:t>Т</w:t>
      </w:r>
      <w:r w:rsidRPr="7F7CE0A3">
        <w:rPr>
          <w:rFonts w:ascii="Arial" w:eastAsia="Arial" w:hAnsi="Arial" w:cs="Arial"/>
          <w:color w:val="000000" w:themeColor="text1"/>
          <w:sz w:val="22"/>
          <w:vertAlign w:val="subscript"/>
        </w:rPr>
        <w:t>оч</w:t>
      </w:r>
      <w:r w:rsidRPr="7F7CE0A3">
        <w:rPr>
          <w:rFonts w:ascii="Arial" w:eastAsia="Arial" w:hAnsi="Arial" w:cs="Arial"/>
          <w:color w:val="000000" w:themeColor="text1"/>
          <w:sz w:val="22"/>
        </w:rPr>
        <w:t>+Т</w:t>
      </w:r>
      <w:r w:rsidRPr="7F7CE0A3">
        <w:rPr>
          <w:rFonts w:ascii="Arial" w:eastAsia="Arial" w:hAnsi="Arial" w:cs="Arial"/>
          <w:color w:val="000000" w:themeColor="text1"/>
          <w:sz w:val="22"/>
          <w:vertAlign w:val="subscript"/>
        </w:rPr>
        <w:t>обслуж</w:t>
      </w:r>
      <w:proofErr w:type="spellEnd"/>
      <w:r w:rsidRPr="7F7CE0A3">
        <w:rPr>
          <w:rFonts w:ascii="Arial" w:eastAsia="Arial" w:hAnsi="Arial" w:cs="Arial"/>
          <w:color w:val="000000" w:themeColor="text1"/>
          <w:sz w:val="22"/>
        </w:rPr>
        <w:t>=Т</w:t>
      </w:r>
      <w:r w:rsidRPr="7F7CE0A3">
        <w:rPr>
          <w:rFonts w:ascii="Arial" w:eastAsia="Arial" w:hAnsi="Arial" w:cs="Arial"/>
          <w:color w:val="000000" w:themeColor="text1"/>
          <w:sz w:val="22"/>
          <w:vertAlign w:val="subscript"/>
        </w:rPr>
        <w:t>оч</w:t>
      </w:r>
      <w:r w:rsidRPr="7F7CE0A3">
        <w:rPr>
          <w:rFonts w:ascii="Arial" w:eastAsia="Arial" w:hAnsi="Arial" w:cs="Arial"/>
          <w:color w:val="000000" w:themeColor="text1"/>
          <w:sz w:val="22"/>
        </w:rPr>
        <w:t>+1/μ</w:t>
      </w:r>
    </w:p>
    <w:p w14:paraId="5167BAD2" w14:textId="32B73A7B" w:rsidR="7F7CE0A3" w:rsidRDefault="7F7CE0A3" w:rsidP="7F7CE0A3">
      <w:pPr>
        <w:jc w:val="both"/>
        <w:rPr>
          <w:rFonts w:eastAsia="Calibri"/>
          <w:szCs w:val="24"/>
        </w:rPr>
      </w:pPr>
    </w:p>
    <w:sectPr w:rsidR="7F7CE0A3" w:rsidSect="00E527D7">
      <w:pgSz w:w="11906" w:h="16838"/>
      <w:pgMar w:top="568" w:right="850" w:bottom="426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F70B14" w14:textId="77777777" w:rsidR="007E7B11" w:rsidRDefault="007E7B11" w:rsidP="004756D4">
      <w:r>
        <w:separator/>
      </w:r>
    </w:p>
  </w:endnote>
  <w:endnote w:type="continuationSeparator" w:id="0">
    <w:p w14:paraId="045824EF" w14:textId="77777777" w:rsidR="007E7B11" w:rsidRDefault="007E7B11" w:rsidP="00475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FE208" w14:textId="77777777" w:rsidR="007E7B11" w:rsidRDefault="007E7B11" w:rsidP="004756D4">
      <w:r>
        <w:separator/>
      </w:r>
    </w:p>
  </w:footnote>
  <w:footnote w:type="continuationSeparator" w:id="0">
    <w:p w14:paraId="1F6C02D4" w14:textId="77777777" w:rsidR="007E7B11" w:rsidRDefault="007E7B11" w:rsidP="00475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243E0C"/>
    <w:multiLevelType w:val="hybridMultilevel"/>
    <w:tmpl w:val="351260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25511"/>
    <w:multiLevelType w:val="hybridMultilevel"/>
    <w:tmpl w:val="617AE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D6880"/>
    <w:multiLevelType w:val="hybridMultilevel"/>
    <w:tmpl w:val="68DE7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C7642A"/>
    <w:multiLevelType w:val="hybridMultilevel"/>
    <w:tmpl w:val="D5D6FD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62C6"/>
    <w:rsid w:val="00013175"/>
    <w:rsid w:val="0001553A"/>
    <w:rsid w:val="00035B77"/>
    <w:rsid w:val="00053115"/>
    <w:rsid w:val="000539D5"/>
    <w:rsid w:val="000C56D6"/>
    <w:rsid w:val="000C6BCD"/>
    <w:rsid w:val="000D1B61"/>
    <w:rsid w:val="000D32D4"/>
    <w:rsid w:val="000D71D9"/>
    <w:rsid w:val="000F25F6"/>
    <w:rsid w:val="001010C0"/>
    <w:rsid w:val="0011126F"/>
    <w:rsid w:val="00138BFD"/>
    <w:rsid w:val="00154A83"/>
    <w:rsid w:val="001562C6"/>
    <w:rsid w:val="0018122F"/>
    <w:rsid w:val="001C18A4"/>
    <w:rsid w:val="001C3C4F"/>
    <w:rsid w:val="001D2A15"/>
    <w:rsid w:val="002138F8"/>
    <w:rsid w:val="00232BE5"/>
    <w:rsid w:val="0023642F"/>
    <w:rsid w:val="00251A2C"/>
    <w:rsid w:val="002A408E"/>
    <w:rsid w:val="002A446C"/>
    <w:rsid w:val="002C0382"/>
    <w:rsid w:val="002F1745"/>
    <w:rsid w:val="003529D7"/>
    <w:rsid w:val="00383DD5"/>
    <w:rsid w:val="003C4092"/>
    <w:rsid w:val="003D69E1"/>
    <w:rsid w:val="003E62F1"/>
    <w:rsid w:val="003F1C55"/>
    <w:rsid w:val="00414427"/>
    <w:rsid w:val="004263E1"/>
    <w:rsid w:val="0045238F"/>
    <w:rsid w:val="00474B32"/>
    <w:rsid w:val="004756D4"/>
    <w:rsid w:val="00493B86"/>
    <w:rsid w:val="00496076"/>
    <w:rsid w:val="004B6159"/>
    <w:rsid w:val="004C052A"/>
    <w:rsid w:val="004C16FB"/>
    <w:rsid w:val="004E0FAF"/>
    <w:rsid w:val="00500AD1"/>
    <w:rsid w:val="00556CA2"/>
    <w:rsid w:val="00566524"/>
    <w:rsid w:val="00571FA1"/>
    <w:rsid w:val="005877BB"/>
    <w:rsid w:val="005A38A0"/>
    <w:rsid w:val="005B30D9"/>
    <w:rsid w:val="005C3940"/>
    <w:rsid w:val="005F0F4B"/>
    <w:rsid w:val="00617417"/>
    <w:rsid w:val="006231AA"/>
    <w:rsid w:val="00623298"/>
    <w:rsid w:val="006325C0"/>
    <w:rsid w:val="0065093E"/>
    <w:rsid w:val="006B0CDC"/>
    <w:rsid w:val="006C3D47"/>
    <w:rsid w:val="006D0505"/>
    <w:rsid w:val="006D3F19"/>
    <w:rsid w:val="006F090F"/>
    <w:rsid w:val="006F4F7F"/>
    <w:rsid w:val="00705F0F"/>
    <w:rsid w:val="00706EAD"/>
    <w:rsid w:val="0073039D"/>
    <w:rsid w:val="00740AB9"/>
    <w:rsid w:val="00753482"/>
    <w:rsid w:val="00755D5F"/>
    <w:rsid w:val="00782086"/>
    <w:rsid w:val="00796124"/>
    <w:rsid w:val="007B2F9F"/>
    <w:rsid w:val="007D2EF5"/>
    <w:rsid w:val="007D5A2B"/>
    <w:rsid w:val="007E7B11"/>
    <w:rsid w:val="007F0032"/>
    <w:rsid w:val="008033C3"/>
    <w:rsid w:val="008042D5"/>
    <w:rsid w:val="00822D10"/>
    <w:rsid w:val="00830F2A"/>
    <w:rsid w:val="00840296"/>
    <w:rsid w:val="0088125A"/>
    <w:rsid w:val="0088189E"/>
    <w:rsid w:val="008D2DA3"/>
    <w:rsid w:val="00915C4D"/>
    <w:rsid w:val="00927957"/>
    <w:rsid w:val="009540CA"/>
    <w:rsid w:val="009941F2"/>
    <w:rsid w:val="0099633C"/>
    <w:rsid w:val="009A67D3"/>
    <w:rsid w:val="009B1A17"/>
    <w:rsid w:val="009C2C8D"/>
    <w:rsid w:val="009D038F"/>
    <w:rsid w:val="009F1ABE"/>
    <w:rsid w:val="00A06650"/>
    <w:rsid w:val="00A271DA"/>
    <w:rsid w:val="00A760C5"/>
    <w:rsid w:val="00A9113D"/>
    <w:rsid w:val="00AB4B82"/>
    <w:rsid w:val="00B11AC1"/>
    <w:rsid w:val="00B76F7A"/>
    <w:rsid w:val="00B80FF4"/>
    <w:rsid w:val="00B938D8"/>
    <w:rsid w:val="00BA6F18"/>
    <w:rsid w:val="00BC0578"/>
    <w:rsid w:val="00BE298B"/>
    <w:rsid w:val="00BE6DEA"/>
    <w:rsid w:val="00C50203"/>
    <w:rsid w:val="00C73C56"/>
    <w:rsid w:val="00CB13D5"/>
    <w:rsid w:val="00CC5C43"/>
    <w:rsid w:val="00D1155E"/>
    <w:rsid w:val="00D13A1B"/>
    <w:rsid w:val="00D53FE2"/>
    <w:rsid w:val="00D75751"/>
    <w:rsid w:val="00D773F7"/>
    <w:rsid w:val="00DB2A95"/>
    <w:rsid w:val="00DC1286"/>
    <w:rsid w:val="00DC1A37"/>
    <w:rsid w:val="00DD0380"/>
    <w:rsid w:val="00E051C8"/>
    <w:rsid w:val="00E121AB"/>
    <w:rsid w:val="00E156C7"/>
    <w:rsid w:val="00E15ED9"/>
    <w:rsid w:val="00E2727C"/>
    <w:rsid w:val="00E450DB"/>
    <w:rsid w:val="00E50B35"/>
    <w:rsid w:val="00E527D7"/>
    <w:rsid w:val="00E71906"/>
    <w:rsid w:val="00E97BF5"/>
    <w:rsid w:val="00EC74B2"/>
    <w:rsid w:val="00EF23F9"/>
    <w:rsid w:val="00F021A9"/>
    <w:rsid w:val="00F10735"/>
    <w:rsid w:val="00F332E4"/>
    <w:rsid w:val="00F465D8"/>
    <w:rsid w:val="00F86E41"/>
    <w:rsid w:val="00FC0F31"/>
    <w:rsid w:val="01026C37"/>
    <w:rsid w:val="031B3AE0"/>
    <w:rsid w:val="03AB8C4A"/>
    <w:rsid w:val="03AFFF0E"/>
    <w:rsid w:val="047EC44E"/>
    <w:rsid w:val="05052873"/>
    <w:rsid w:val="06A2DBB2"/>
    <w:rsid w:val="08092993"/>
    <w:rsid w:val="0A8A9730"/>
    <w:rsid w:val="0BFED8F2"/>
    <w:rsid w:val="0C4E898B"/>
    <w:rsid w:val="0CE3D41E"/>
    <w:rsid w:val="0DAB48E9"/>
    <w:rsid w:val="0FEEFC36"/>
    <w:rsid w:val="100FFBE0"/>
    <w:rsid w:val="10BDDE76"/>
    <w:rsid w:val="119F2F57"/>
    <w:rsid w:val="12EC0690"/>
    <w:rsid w:val="13BEE2F5"/>
    <w:rsid w:val="140EE305"/>
    <w:rsid w:val="15690468"/>
    <w:rsid w:val="16939F0E"/>
    <w:rsid w:val="17BFD889"/>
    <w:rsid w:val="190CD81F"/>
    <w:rsid w:val="1A758385"/>
    <w:rsid w:val="1B0FFEF2"/>
    <w:rsid w:val="1B27F227"/>
    <w:rsid w:val="1B50B5EE"/>
    <w:rsid w:val="1BAE3CCE"/>
    <w:rsid w:val="1C0E227B"/>
    <w:rsid w:val="1C1FF0D1"/>
    <w:rsid w:val="1C53E580"/>
    <w:rsid w:val="1C95E9D9"/>
    <w:rsid w:val="1DAF8805"/>
    <w:rsid w:val="207560A9"/>
    <w:rsid w:val="21B440AE"/>
    <w:rsid w:val="21DCEA90"/>
    <w:rsid w:val="22437C64"/>
    <w:rsid w:val="226A19C4"/>
    <w:rsid w:val="231BF33F"/>
    <w:rsid w:val="23250D2F"/>
    <w:rsid w:val="235472C0"/>
    <w:rsid w:val="23AA017B"/>
    <w:rsid w:val="23EEA0E4"/>
    <w:rsid w:val="25091935"/>
    <w:rsid w:val="252C51B5"/>
    <w:rsid w:val="25BC82CB"/>
    <w:rsid w:val="270163FA"/>
    <w:rsid w:val="2786EDFA"/>
    <w:rsid w:val="278A4377"/>
    <w:rsid w:val="2790099A"/>
    <w:rsid w:val="28D0BA9F"/>
    <w:rsid w:val="293B8671"/>
    <w:rsid w:val="2A0B2F56"/>
    <w:rsid w:val="2A6F4D87"/>
    <w:rsid w:val="2B6D89EC"/>
    <w:rsid w:val="2B7CBDFA"/>
    <w:rsid w:val="2D3628C8"/>
    <w:rsid w:val="2D7B0FB4"/>
    <w:rsid w:val="2DD11EAC"/>
    <w:rsid w:val="2EC2B690"/>
    <w:rsid w:val="2F14CFA1"/>
    <w:rsid w:val="2F518671"/>
    <w:rsid w:val="2F6CEF0D"/>
    <w:rsid w:val="311CD2F7"/>
    <w:rsid w:val="32D35E51"/>
    <w:rsid w:val="32E857CE"/>
    <w:rsid w:val="336E225F"/>
    <w:rsid w:val="33C8B842"/>
    <w:rsid w:val="345473B9"/>
    <w:rsid w:val="3477060D"/>
    <w:rsid w:val="34EA3406"/>
    <w:rsid w:val="34F61208"/>
    <w:rsid w:val="35077F53"/>
    <w:rsid w:val="351EB96C"/>
    <w:rsid w:val="37EEF829"/>
    <w:rsid w:val="38F7B2EE"/>
    <w:rsid w:val="390A0EEE"/>
    <w:rsid w:val="390EBC7F"/>
    <w:rsid w:val="3B600BE7"/>
    <w:rsid w:val="3BC774E9"/>
    <w:rsid w:val="3C7AC483"/>
    <w:rsid w:val="3CE58443"/>
    <w:rsid w:val="3D5B7D4B"/>
    <w:rsid w:val="3DFB55FF"/>
    <w:rsid w:val="3EC60BEC"/>
    <w:rsid w:val="3EF0097E"/>
    <w:rsid w:val="3F160BFC"/>
    <w:rsid w:val="3F2790EC"/>
    <w:rsid w:val="3F3C9052"/>
    <w:rsid w:val="3FB28369"/>
    <w:rsid w:val="40A2B91E"/>
    <w:rsid w:val="40CA1DCB"/>
    <w:rsid w:val="43242E9F"/>
    <w:rsid w:val="438054B2"/>
    <w:rsid w:val="43E51C69"/>
    <w:rsid w:val="43F48E61"/>
    <w:rsid w:val="442D76F4"/>
    <w:rsid w:val="44BFFF00"/>
    <w:rsid w:val="44C2BCB4"/>
    <w:rsid w:val="460667E4"/>
    <w:rsid w:val="46604341"/>
    <w:rsid w:val="47A23845"/>
    <w:rsid w:val="480BFC01"/>
    <w:rsid w:val="483E8EEF"/>
    <w:rsid w:val="48987F5B"/>
    <w:rsid w:val="48A4C4DB"/>
    <w:rsid w:val="48A5A18B"/>
    <w:rsid w:val="48B88D8C"/>
    <w:rsid w:val="4A048FB3"/>
    <w:rsid w:val="4ABA418B"/>
    <w:rsid w:val="4B88B26C"/>
    <w:rsid w:val="4C179C2A"/>
    <w:rsid w:val="4C2861CF"/>
    <w:rsid w:val="4D174E39"/>
    <w:rsid w:val="4DD0C2CD"/>
    <w:rsid w:val="4DF942F3"/>
    <w:rsid w:val="4F8DB2AE"/>
    <w:rsid w:val="50C49B90"/>
    <w:rsid w:val="51ED5EBB"/>
    <w:rsid w:val="52464775"/>
    <w:rsid w:val="53184BCB"/>
    <w:rsid w:val="547489B7"/>
    <w:rsid w:val="54AB5AEF"/>
    <w:rsid w:val="555F7384"/>
    <w:rsid w:val="557DE837"/>
    <w:rsid w:val="56472B50"/>
    <w:rsid w:val="56B6A219"/>
    <w:rsid w:val="56CB24E1"/>
    <w:rsid w:val="5757C9B3"/>
    <w:rsid w:val="57BB6D12"/>
    <w:rsid w:val="59786886"/>
    <w:rsid w:val="599E3799"/>
    <w:rsid w:val="5A8F37A4"/>
    <w:rsid w:val="5A98DFFE"/>
    <w:rsid w:val="5B635BFC"/>
    <w:rsid w:val="5C27DE2D"/>
    <w:rsid w:val="5C8EDE35"/>
    <w:rsid w:val="5D0CD16B"/>
    <w:rsid w:val="5E38F510"/>
    <w:rsid w:val="5ED3C3B6"/>
    <w:rsid w:val="5FF33E7C"/>
    <w:rsid w:val="61C0D870"/>
    <w:rsid w:val="61D288F4"/>
    <w:rsid w:val="63967596"/>
    <w:rsid w:val="63B6B33E"/>
    <w:rsid w:val="6483D340"/>
    <w:rsid w:val="64D2D636"/>
    <w:rsid w:val="6657AA44"/>
    <w:rsid w:val="66693EB4"/>
    <w:rsid w:val="6743AEE9"/>
    <w:rsid w:val="67781B42"/>
    <w:rsid w:val="6983B505"/>
    <w:rsid w:val="6A018778"/>
    <w:rsid w:val="6CBB55C7"/>
    <w:rsid w:val="6D2020AF"/>
    <w:rsid w:val="6D325C51"/>
    <w:rsid w:val="6D3BD496"/>
    <w:rsid w:val="6D860BB4"/>
    <w:rsid w:val="6E572628"/>
    <w:rsid w:val="70286D76"/>
    <w:rsid w:val="713601BB"/>
    <w:rsid w:val="72FE95E8"/>
    <w:rsid w:val="7324282C"/>
    <w:rsid w:val="740A14DF"/>
    <w:rsid w:val="7457D13D"/>
    <w:rsid w:val="746CD14F"/>
    <w:rsid w:val="7498260A"/>
    <w:rsid w:val="7583D439"/>
    <w:rsid w:val="75D4E598"/>
    <w:rsid w:val="75F5E550"/>
    <w:rsid w:val="7684E08C"/>
    <w:rsid w:val="77788D54"/>
    <w:rsid w:val="7961E424"/>
    <w:rsid w:val="7A043AC4"/>
    <w:rsid w:val="7DAD05AE"/>
    <w:rsid w:val="7DE365E8"/>
    <w:rsid w:val="7E77BB9B"/>
    <w:rsid w:val="7F007A89"/>
    <w:rsid w:val="7F6458F4"/>
    <w:rsid w:val="7F7CE0A3"/>
    <w:rsid w:val="7FE18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2B7F6"/>
  <w15:docId w15:val="{7BBDCC84-12B2-40DE-8053-6BCFDB741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62C6"/>
    <w:pPr>
      <w:spacing w:after="0" w:line="240" w:lineRule="auto"/>
    </w:pPr>
    <w:rPr>
      <w:rFonts w:ascii="Times New Roman" w:hAnsi="Times New Roman"/>
      <w:sz w:val="24"/>
    </w:rPr>
  </w:style>
  <w:style w:type="paragraph" w:styleId="2">
    <w:name w:val="heading 2"/>
    <w:basedOn w:val="a"/>
    <w:next w:val="a"/>
    <w:link w:val="20"/>
    <w:qFormat/>
    <w:rsid w:val="0023642F"/>
    <w:pPr>
      <w:keepNext/>
      <w:widowControl w:val="0"/>
      <w:autoSpaceDE w:val="0"/>
      <w:autoSpaceDN w:val="0"/>
      <w:adjustRightInd w:val="0"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562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23642F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styleId="a4">
    <w:name w:val="Hyperlink"/>
    <w:basedOn w:val="a0"/>
    <w:rsid w:val="0023642F"/>
    <w:rPr>
      <w:color w:val="0000FF"/>
      <w:u w:val="single"/>
    </w:rPr>
  </w:style>
  <w:style w:type="paragraph" w:styleId="21">
    <w:name w:val="toc 2"/>
    <w:basedOn w:val="a"/>
    <w:next w:val="a"/>
    <w:autoRedefine/>
    <w:semiHidden/>
    <w:rsid w:val="0023642F"/>
    <w:pPr>
      <w:widowControl w:val="0"/>
      <w:autoSpaceDE w:val="0"/>
      <w:autoSpaceDN w:val="0"/>
      <w:adjustRightInd w:val="0"/>
      <w:ind w:left="198"/>
    </w:pPr>
    <w:rPr>
      <w:rFonts w:eastAsia="Times New Roman" w:cs="Times New Roman"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rsid w:val="0023642F"/>
    <w:pPr>
      <w:spacing w:after="100"/>
      <w:ind w:left="480"/>
    </w:pPr>
  </w:style>
  <w:style w:type="paragraph" w:styleId="a5">
    <w:name w:val="List Paragraph"/>
    <w:basedOn w:val="a"/>
    <w:uiPriority w:val="34"/>
    <w:qFormat/>
    <w:rsid w:val="00C73C56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4756D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756D4"/>
    <w:rPr>
      <w:rFonts w:ascii="Times New Roman" w:hAnsi="Times New Roman"/>
      <w:sz w:val="24"/>
    </w:rPr>
  </w:style>
  <w:style w:type="paragraph" w:styleId="a8">
    <w:name w:val="footer"/>
    <w:basedOn w:val="a"/>
    <w:link w:val="a9"/>
    <w:uiPriority w:val="99"/>
    <w:semiHidden/>
    <w:unhideWhenUsed/>
    <w:rsid w:val="004756D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4756D4"/>
    <w:rPr>
      <w:rFonts w:ascii="Times New Roman" w:hAnsi="Times New Roman"/>
      <w:sz w:val="24"/>
    </w:rPr>
  </w:style>
  <w:style w:type="character" w:styleId="aa">
    <w:name w:val="Placeholder Text"/>
    <w:basedOn w:val="a0"/>
    <w:uiPriority w:val="99"/>
    <w:semiHidden/>
    <w:rsid w:val="004C16FB"/>
    <w:rPr>
      <w:color w:val="808080"/>
    </w:rPr>
  </w:style>
  <w:style w:type="paragraph" w:styleId="ab">
    <w:name w:val="Normal (Web)"/>
    <w:basedOn w:val="a"/>
    <w:uiPriority w:val="99"/>
    <w:semiHidden/>
    <w:unhideWhenUsed/>
    <w:rsid w:val="00915C4D"/>
    <w:pPr>
      <w:spacing w:before="100" w:beforeAutospacing="1" w:after="100" w:afterAutospacing="1"/>
    </w:pPr>
    <w:rPr>
      <w:rFonts w:eastAsia="Times New Roman" w:cs="Times New Roman"/>
      <w:szCs w:val="24"/>
      <w:lang w:eastAsia="ru-RU"/>
    </w:rPr>
  </w:style>
  <w:style w:type="character" w:customStyle="1" w:styleId="apple-tab-span">
    <w:name w:val="apple-tab-span"/>
    <w:basedOn w:val="a0"/>
    <w:rsid w:val="00915C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https://lh5.googleusercontent.com/CVDAI9KAvguZuS9kI-fGXSLEa0mZSSUKPdfjlaZC4rOLaWKKuNkPRuyyCG2a5oRNd4-B_PEQhDyP1rf7V5DxYUyOD31G6sRnjY7lLLfieCkQ0RclmAEzExXCddi4oIqmUoTQgvHl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https://lh3.googleusercontent.com/RHnjD26CUNJMzZQIgmOZaeMiLMmy4AqHmgDhe45qv2vKo96s7BwAKUnrvlCjqCHMwvRVnSnHdI95FxBswTBvgXH0JltKMU_oBdj43Uhdqa86Q2OOxKPl1CfzeQulsVaGZEnWQ0w8" TargetMode="External"/><Relationship Id="rId32" Type="http://schemas.openxmlformats.org/officeDocument/2006/relationships/image" Target="media/image21.png"/><Relationship Id="rId37" Type="http://schemas.openxmlformats.org/officeDocument/2006/relationships/image" Target="https://lh3.googleusercontent.com/RHnjD26CUNJMzZQIgmOZaeMiLMmy4AqHmgDhe45qv2vKo96s7BwAKUnrvlCjqCHMwvRVnSnHdI95FxBswTBvgXH0JltKMU_oBdj43Uhdqa86Q2OOxKPl1CfzeQulsVaGZEnWQ0w8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https://lh6.googleusercontent.com/7RclMtXrqhViEDHPAwkVdH1gtryPcJQNIxQHpLsTf-sP9HAz9kemZ625vc3JReJDfNU-xC9mfdlkt0WdtWeOYLvwmMbwBS4FVTaFxAV-DGt72TKZk4r02s3JneZI4aqe-nXxvMJb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https://lh5.googleusercontent.com/eyjCL9xJIUAV2kIeSWy7MN-OJbKHNUSwRiMAaAlqS9AU-uiHFv1aBH164X1S9GKftFuPXm4Q6ikKtsNoZPksWKQ3WLxyW7oBNJ33ZRGFFy5WSrGvabuqfuZtMwWOKhPtye5ftyfZ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https://lh4.googleusercontent.com/n8cA2giVZXheJvLjHEbVEn28nKfJlVWRE19abzWIfq0rZZb8ljUiSESp84RE-MM8tZ1JdOpe2WFkN9MtIEQPee8RqgAjCzFUtoG-H_IeGSF-Snb20qY2MTdFn2zJozxPf51H0AG5" TargetMode="External"/><Relationship Id="rId38" Type="http://schemas.openxmlformats.org/officeDocument/2006/relationships/image" Target="media/image23.jpg"/><Relationship Id="rId46" Type="http://schemas.openxmlformats.org/officeDocument/2006/relationships/image" Target="media/image31.png"/><Relationship Id="rId20" Type="http://schemas.openxmlformats.org/officeDocument/2006/relationships/image" Target="https://lh5.googleusercontent.com/eyjCL9xJIUAV2kIeSWy7MN-OJbKHNUSwRiMAaAlqS9AU-uiHFv1aBH164X1S9GKftFuPXm4Q6ikKtsNoZPksWKQ3WLxyW7oBNJ33ZRGFFy5WSrGvabuqfuZtMwWOKhPtye5ftyfZ" TargetMode="External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https://lh6.googleusercontent.com/7RclMtXrqhViEDHPAwkVdH1gtryPcJQNIxQHpLsTf-sP9HAz9kemZ625vc3JReJDfNU-xC9mfdlkt0WdtWeOYLvwmMbwBS4FVTaFxAV-DGt72TKZk4r02s3JneZI4aqe-nXxvMJb" TargetMode="External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C716DF-F9EF-4D5A-BC89-EC89B806A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2305</Words>
  <Characters>13144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</dc:creator>
  <cp:keywords/>
  <dc:description/>
  <cp:lastModifiedBy>Лазарева Яна Владимировна</cp:lastModifiedBy>
  <cp:revision>71</cp:revision>
  <cp:lastPrinted>2013-11-23T13:32:00Z</cp:lastPrinted>
  <dcterms:created xsi:type="dcterms:W3CDTF">2013-05-27T07:55:00Z</dcterms:created>
  <dcterms:modified xsi:type="dcterms:W3CDTF">2021-06-23T08:12:00Z</dcterms:modified>
</cp:coreProperties>
</file>