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096EA" w14:textId="77777777" w:rsidR="007F175C" w:rsidRPr="007F175C" w:rsidRDefault="007F175C" w:rsidP="007F175C">
      <w:pPr>
        <w:shd w:val="clear" w:color="auto" w:fill="FFFFFF"/>
        <w:textAlignment w:val="baseline"/>
        <w:outlineLvl w:val="2"/>
        <w:rPr>
          <w:rFonts w:ascii="Arial" w:eastAsia="Times New Roman" w:hAnsi="Arial" w:cs="Arial"/>
          <w:color w:val="555555"/>
          <w:sz w:val="34"/>
          <w:szCs w:val="34"/>
          <w:lang w:val="en-US" w:eastAsia="ru-RU"/>
        </w:rPr>
      </w:pPr>
      <w:r w:rsidRPr="007F175C">
        <w:rPr>
          <w:rFonts w:ascii="Arial" w:eastAsia="Times New Roman" w:hAnsi="Arial" w:cs="Arial"/>
          <w:color w:val="008080"/>
          <w:sz w:val="34"/>
          <w:szCs w:val="34"/>
          <w:bdr w:val="none" w:sz="0" w:space="0" w:color="auto" w:frame="1"/>
          <w:lang w:val="en-US" w:eastAsia="ru-RU"/>
        </w:rPr>
        <w:t>The graph below shows the top priorities by business companies in the USA in 2016.</w:t>
      </w:r>
    </w:p>
    <w:p w14:paraId="7A9C180A" w14:textId="08C7BB0E" w:rsidR="007F175C" w:rsidRPr="007F175C" w:rsidRDefault="007F175C" w:rsidP="007F175C">
      <w:pPr>
        <w:rPr>
          <w:rFonts w:ascii="Times New Roman" w:eastAsia="Times New Roman" w:hAnsi="Times New Roman" w:cs="Times New Roman"/>
          <w:lang w:eastAsia="ru-RU"/>
        </w:rPr>
      </w:pPr>
      <w:r w:rsidRPr="007F175C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7F175C">
        <w:rPr>
          <w:rFonts w:ascii="Times New Roman" w:eastAsia="Times New Roman" w:hAnsi="Times New Roman" w:cs="Times New Roman"/>
          <w:lang w:eastAsia="ru-RU"/>
        </w:rPr>
        <w:instrText xml:space="preserve"> INCLUDEPICTURE "https://www.ielts-mentor.com/images/writingsamples/graph-thumbs/ielts-graph-243-thumbs.png" \* MERGEFORMATINET </w:instrText>
      </w:r>
      <w:r w:rsidRPr="007F175C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7F175C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02C5D57F" wp14:editId="4D8880F3">
            <wp:extent cx="5936615" cy="3355340"/>
            <wp:effectExtent l="0" t="0" r="0" b="0"/>
            <wp:docPr id="1" name="Рисунок 1" descr="Top priorities by business companies in the U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 priorities by business companies in the US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75C">
        <w:rPr>
          <w:rFonts w:ascii="Times New Roman" w:eastAsia="Times New Roman" w:hAnsi="Times New Roman" w:cs="Times New Roman"/>
          <w:lang w:eastAsia="ru-RU"/>
        </w:rPr>
        <w:fldChar w:fldCharType="end"/>
      </w:r>
    </w:p>
    <w:p w14:paraId="5E56D892" w14:textId="6463CCF8" w:rsidR="009F54D7" w:rsidRDefault="009F54D7">
      <w:pPr>
        <w:rPr>
          <w:lang w:val="en-US"/>
        </w:rPr>
      </w:pPr>
    </w:p>
    <w:p w14:paraId="63BB2686" w14:textId="6975A41C" w:rsidR="007F175C" w:rsidRDefault="007F175C">
      <w:pPr>
        <w:rPr>
          <w:lang w:val="en-US"/>
        </w:rPr>
      </w:pPr>
      <w:r>
        <w:rPr>
          <w:lang w:val="en-US"/>
        </w:rPr>
        <w:t>The graph provides information about percentage of the most popular business companies in the USA in 2016.</w:t>
      </w:r>
    </w:p>
    <w:p w14:paraId="6125AE9F" w14:textId="7DA8EB8A" w:rsidR="007F175C" w:rsidRDefault="007F175C">
      <w:pPr>
        <w:rPr>
          <w:lang w:val="en-US"/>
        </w:rPr>
      </w:pPr>
    </w:p>
    <w:p w14:paraId="54610EE8" w14:textId="7AB33BC6" w:rsidR="007F175C" w:rsidRDefault="007F175C">
      <w:pPr>
        <w:rPr>
          <w:lang w:val="en-US"/>
        </w:rPr>
      </w:pPr>
      <w:r>
        <w:rPr>
          <w:lang w:val="en-US"/>
        </w:rPr>
        <w:t xml:space="preserve">The overall number of priorities various for each type of firms. Mostly converting contacts and increasing number of contacts were the top priorities in all groups. </w:t>
      </w:r>
    </w:p>
    <w:p w14:paraId="49091FDA" w14:textId="7E17D106" w:rsidR="007F175C" w:rsidRDefault="007F175C">
      <w:pPr>
        <w:rPr>
          <w:lang w:val="en-US"/>
        </w:rPr>
      </w:pPr>
    </w:p>
    <w:p w14:paraId="72BAC36B" w14:textId="6812E37D" w:rsidR="007F175C" w:rsidRDefault="007F175C" w:rsidP="007F175C">
      <w:pPr>
        <w:rPr>
          <w:lang w:val="en-US"/>
        </w:rPr>
      </w:pPr>
      <w:r w:rsidRPr="007F175C">
        <w:rPr>
          <w:lang w:val="en-US"/>
        </w:rPr>
        <w:t xml:space="preserve">A more detailed look at the graph reveals that the highest position for all groups has 60 - 79 </w:t>
      </w:r>
      <w:r w:rsidRPr="007F175C">
        <w:rPr>
          <w:lang w:val="en-US"/>
        </w:rPr>
        <w:t>percentage</w:t>
      </w:r>
      <w:r w:rsidRPr="007F175C">
        <w:rPr>
          <w:lang w:val="en-US"/>
        </w:rPr>
        <w:t>.</w:t>
      </w:r>
      <w:r>
        <w:rPr>
          <w:lang w:val="en-US"/>
        </w:rPr>
        <w:t xml:space="preserve"> In the opposite side, for all groups the lowest number of priorities has reducing the cost of contact/lead/customer acquisition, which around only 25%. Furthermore, </w:t>
      </w:r>
      <w:r w:rsidR="00ED0672">
        <w:rPr>
          <w:lang w:val="en-US"/>
        </w:rPr>
        <w:t xml:space="preserve">in the middle stage are increasing revenue derived from existing customers and providing ROI of marketing activities. In the group of 0 to 25 employees it has around 38%, in the group of 26 to 200 employees it has 47% and in the last group it is around 56%, which is the higher than in other two organizations. </w:t>
      </w:r>
    </w:p>
    <w:p w14:paraId="37AE135E" w14:textId="2C29D8A3" w:rsidR="00ED0672" w:rsidRDefault="00ED0672" w:rsidP="007F175C">
      <w:pPr>
        <w:rPr>
          <w:lang w:val="en-US"/>
        </w:rPr>
      </w:pPr>
    </w:p>
    <w:p w14:paraId="5C68B6BC" w14:textId="612C90EB" w:rsidR="00ED0672" w:rsidRPr="007F175C" w:rsidRDefault="00ED0672" w:rsidP="007F175C">
      <w:pPr>
        <w:rPr>
          <w:lang w:val="en-US"/>
        </w:rPr>
      </w:pPr>
      <w:r>
        <w:rPr>
          <w:lang w:val="en-US"/>
        </w:rPr>
        <w:t xml:space="preserve">Clearly, the converting contacts and increasing number of contacts are the most popular priorities by business companies in USA in 2016, while reducing the cost of contact/lead/customer acquisition has the lowest percentage for all firms. </w:t>
      </w:r>
    </w:p>
    <w:sectPr w:rsidR="00ED0672" w:rsidRPr="007F175C" w:rsidSect="00434A2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75C"/>
    <w:rsid w:val="00434A23"/>
    <w:rsid w:val="007F175C"/>
    <w:rsid w:val="009F54D7"/>
    <w:rsid w:val="00ED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ADF7CE"/>
  <w15:chartTrackingRefBased/>
  <w15:docId w15:val="{E2C2652E-7B27-6143-BC44-927454589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F175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F175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20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Лазарева Яна Владимировна</dc:creator>
  <cp:keywords/>
  <dc:description/>
  <cp:lastModifiedBy>Лазарева Яна Владимировна</cp:lastModifiedBy>
  <cp:revision>1</cp:revision>
  <dcterms:created xsi:type="dcterms:W3CDTF">2021-02-02T10:52:00Z</dcterms:created>
  <dcterms:modified xsi:type="dcterms:W3CDTF">2021-02-02T11:08:00Z</dcterms:modified>
</cp:coreProperties>
</file>