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5C" w:rsidRDefault="00192BFC" w:rsidP="00192BFC">
      <w:pPr>
        <w:rPr>
          <w:rFonts w:ascii="Times New Roman" w:eastAsia="Times New Roman" w:hAnsi="Times New Roman" w:cs="Times New Roman"/>
          <w:b/>
          <w:color w:val="FF0000"/>
          <w:u w:val="single"/>
        </w:rPr>
      </w:pPr>
      <w:r w:rsidRPr="00061FED">
        <w:rPr>
          <w:b/>
          <w:color w:val="FF0000"/>
          <w:u w:val="single"/>
        </w:rPr>
        <w:t xml:space="preserve">Issue: </w:t>
      </w:r>
      <w:r w:rsidRPr="00061FED">
        <w:rPr>
          <w:rFonts w:ascii="Times New Roman" w:eastAsia="Times New Roman" w:hAnsi="Times New Roman" w:cs="Times New Roman"/>
          <w:b/>
          <w:color w:val="FF0000"/>
          <w:u w:val="single"/>
        </w:rPr>
        <w:t>8|77770400| Input CHARGE_</w:t>
      </w:r>
      <w:proofErr w:type="gramStart"/>
      <w:r w:rsidRPr="00061FED">
        <w:rPr>
          <w:rFonts w:ascii="Times New Roman" w:eastAsia="Times New Roman" w:hAnsi="Times New Roman" w:cs="Times New Roman"/>
          <w:b/>
          <w:color w:val="FF0000"/>
          <w:u w:val="single"/>
        </w:rPr>
        <w:t>NUMBER :</w:t>
      </w:r>
      <w:proofErr w:type="gramEnd"/>
      <w:r w:rsidRPr="00061FED">
        <w:rPr>
          <w:rFonts w:ascii="Times New Roman" w:eastAsia="Times New Roman" w:hAnsi="Times New Roman" w:cs="Times New Roman"/>
          <w:b/>
          <w:color w:val="FF0000"/>
          <w:u w:val="single"/>
        </w:rPr>
        <w:t xml:space="preserve"> 0310663878 in VOIP_ROUTER_CONTAINER does not exists in CADM.</w:t>
      </w:r>
    </w:p>
    <w:p w:rsidR="002C595C" w:rsidRPr="00AE2EAF" w:rsidRDefault="002C595C" w:rsidP="00192BFC">
      <w:r w:rsidRPr="00AE2EAF">
        <w:t>Note:-Only one scenario has been covered in this M&amp;P</w:t>
      </w:r>
      <w:r w:rsidR="001047A6" w:rsidRPr="00AE2EAF">
        <w:t xml:space="preserve"> i.e. where site and customer name associated with the router is same else we won’t follow this WA.</w:t>
      </w:r>
    </w:p>
    <w:p w:rsidR="00AE2EAF" w:rsidRPr="00CA35D4" w:rsidRDefault="00AE2EAF">
      <w:r>
        <w:rPr>
          <w:b/>
        </w:rPr>
        <w:t>Sample Ticket:</w:t>
      </w:r>
      <w:r w:rsidR="00CA35D4" w:rsidRPr="00CA35D4">
        <w:t xml:space="preserve"> </w:t>
      </w:r>
      <w:bookmarkStart w:id="0" w:name="_GoBack"/>
      <w:bookmarkEnd w:id="0"/>
      <w:r w:rsidR="00CA35D4" w:rsidRPr="00CA35D4">
        <w:t>261358762</w:t>
      </w:r>
      <w:r w:rsidR="00CA35D4">
        <w:rPr>
          <w:rFonts w:ascii="Courier New" w:hAnsi="Courier New" w:cs="Courier New"/>
          <w:color w:val="000000"/>
          <w:sz w:val="18"/>
          <w:szCs w:val="18"/>
          <w:shd w:val="clear" w:color="auto" w:fill="44C8F5"/>
        </w:rPr>
        <w:t> </w:t>
      </w:r>
    </w:p>
    <w:p w:rsidR="00402B7E" w:rsidRPr="00061FED" w:rsidRDefault="00AE2EAF">
      <w:pPr>
        <w:rPr>
          <w:b/>
        </w:rPr>
      </w:pPr>
      <w:r>
        <w:rPr>
          <w:b/>
        </w:rPr>
        <w:t>Sam</w:t>
      </w:r>
      <w:r w:rsidR="00192BFC" w:rsidRPr="00061FED">
        <w:rPr>
          <w:b/>
        </w:rPr>
        <w:t>ple order: 194826404</w:t>
      </w:r>
    </w:p>
    <w:p w:rsidR="00192BFC" w:rsidRDefault="00061FED">
      <w:r>
        <w:t>Open the order in BVOIP order status tool for the error message.</w:t>
      </w:r>
    </w:p>
    <w:p w:rsidR="00192BFC" w:rsidRDefault="00192BFC">
      <w:r w:rsidRPr="00192BFC">
        <w:rPr>
          <w:noProof/>
        </w:rPr>
        <w:drawing>
          <wp:inline distT="0" distB="0" distL="0" distR="0" wp14:anchorId="5B50AEAC" wp14:editId="3B4A5107">
            <wp:extent cx="6086901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3055" cy="6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FC" w:rsidRDefault="00192BFC"/>
    <w:p w:rsidR="00FA55E2" w:rsidRDefault="00FA55E2">
      <w:r>
        <w:t>Take charge number and look in EUAM if it is present in CADM or not</w:t>
      </w:r>
    </w:p>
    <w:p w:rsidR="00FA55E2" w:rsidRDefault="00FA55E2"/>
    <w:p w:rsidR="00FA55E2" w:rsidRDefault="00FA55E2">
      <w:r w:rsidRPr="00FA55E2">
        <w:rPr>
          <w:noProof/>
        </w:rPr>
        <w:drawing>
          <wp:inline distT="0" distB="0" distL="0" distR="0" wp14:anchorId="363F3A21" wp14:editId="20755D1A">
            <wp:extent cx="2197290" cy="277498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4116" cy="28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E2" w:rsidRDefault="00FA55E2"/>
    <w:p w:rsidR="00192BFC" w:rsidRDefault="00FA55E2">
      <w:r>
        <w:t>If it is not present then t</w:t>
      </w:r>
      <w:r w:rsidR="00192BFC">
        <w:t>ake site id and check order in SPP tool corresponding to site.</w:t>
      </w:r>
      <w:r w:rsidR="00192BFC">
        <w:br/>
      </w:r>
    </w:p>
    <w:p w:rsidR="00192BFC" w:rsidRDefault="00FA55E2">
      <w:r w:rsidRPr="00192BFC">
        <w:rPr>
          <w:noProof/>
        </w:rPr>
        <w:lastRenderedPageBreak/>
        <w:drawing>
          <wp:inline distT="0" distB="0" distL="0" distR="0" wp14:anchorId="70C86AE9" wp14:editId="53BA5611">
            <wp:extent cx="4223982" cy="164130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920" cy="16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FC" w:rsidRDefault="00192BFC"/>
    <w:p w:rsidR="00192BFC" w:rsidRDefault="00192BFC">
      <w:r w:rsidRPr="00192BFC">
        <w:rPr>
          <w:noProof/>
        </w:rPr>
        <w:drawing>
          <wp:inline distT="0" distB="0" distL="0" distR="0" wp14:anchorId="63194A59" wp14:editId="2B4C2239">
            <wp:extent cx="4851779" cy="1941748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224" cy="19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FC" w:rsidRDefault="00192BFC"/>
    <w:p w:rsidR="00192BFC" w:rsidRPr="00192BFC" w:rsidRDefault="00FA55E2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Click on the order</w:t>
      </w:r>
      <w:r w:rsidR="000A6CC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and l</w:t>
      </w:r>
      <w:r w:rsidR="00192BFC" w:rsidRPr="00192BFC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ok for the charge number </w:t>
      </w:r>
      <w:r w:rsidR="00192BFC" w:rsidRPr="00192BFC">
        <w:rPr>
          <w:rFonts w:ascii="Times New Roman" w:hAnsi="Times New Roman" w:cs="Times New Roman"/>
          <w:sz w:val="20"/>
          <w:szCs w:val="20"/>
        </w:rPr>
        <w:t>(if they are same or not).</w:t>
      </w:r>
    </w:p>
    <w:p w:rsidR="00192BFC" w:rsidRPr="00192BFC" w:rsidRDefault="00192BFC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BFC">
        <w:rPr>
          <w:rFonts w:ascii="Times New Roman" w:hAnsi="Times New Roman" w:cs="Times New Roman"/>
          <w:sz w:val="20"/>
          <w:szCs w:val="20"/>
        </w:rPr>
        <w:t>For example for above order:</w:t>
      </w:r>
    </w:p>
    <w:p w:rsidR="00192BFC" w:rsidRPr="00192BFC" w:rsidRDefault="00192BFC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BFC">
        <w:rPr>
          <w:rFonts w:ascii="Times New Roman" w:hAnsi="Times New Roman" w:cs="Times New Roman"/>
          <w:sz w:val="20"/>
          <w:szCs w:val="20"/>
        </w:rPr>
        <w:br/>
      </w: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92BFC">
        <w:rPr>
          <w:rFonts w:ascii="Times New Roman" w:hAnsi="Times New Roman" w:cs="Times New Roman"/>
          <w:sz w:val="20"/>
          <w:szCs w:val="20"/>
        </w:rPr>
        <w:t xml:space="preserve">Order No: 169624530 </w:t>
      </w:r>
      <w:r>
        <w:rPr>
          <w:rFonts w:ascii="Times New Roman" w:hAnsi="Times New Roman" w:cs="Times New Roman"/>
          <w:sz w:val="20"/>
          <w:szCs w:val="20"/>
        </w:rPr>
        <w:t xml:space="preserve">Charge No is  0210707304 </w:t>
      </w:r>
    </w:p>
    <w:p w:rsidR="00192BFC" w:rsidRDefault="00192BFC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92BFC">
        <w:rPr>
          <w:rFonts w:ascii="Times New Roman" w:hAnsi="Times New Roman" w:cs="Times New Roman"/>
          <w:sz w:val="20"/>
          <w:szCs w:val="20"/>
        </w:rPr>
        <w:t xml:space="preserve">Order No: </w:t>
      </w:r>
      <w:r w:rsidR="00061FED" w:rsidRPr="00192BFC">
        <w:t>194826404</w:t>
      </w:r>
      <w:r w:rsidR="00061FED">
        <w:t xml:space="preserve"> </w:t>
      </w:r>
      <w:r w:rsidRPr="00192BFC">
        <w:rPr>
          <w:rFonts w:ascii="Times New Roman" w:hAnsi="Times New Roman" w:cs="Times New Roman"/>
          <w:sz w:val="20"/>
          <w:szCs w:val="20"/>
        </w:rPr>
        <w:t>Charge No</w:t>
      </w:r>
      <w:r>
        <w:rPr>
          <w:rFonts w:ascii="Times New Roman" w:hAnsi="Times New Roman" w:cs="Times New Roman"/>
          <w:sz w:val="20"/>
          <w:szCs w:val="20"/>
        </w:rPr>
        <w:t xml:space="preserve"> is</w:t>
      </w:r>
      <w:r w:rsidRPr="00192BFC">
        <w:rPr>
          <w:rFonts w:ascii="Times New Roman" w:hAnsi="Times New Roman" w:cs="Times New Roman"/>
          <w:sz w:val="20"/>
          <w:szCs w:val="20"/>
        </w:rPr>
        <w:t xml:space="preserve"> 0310663878</w:t>
      </w:r>
      <w:r w:rsidRPr="00192BFC">
        <w:rPr>
          <w:rFonts w:ascii="Times New Roman" w:hAnsi="Times New Roman" w:cs="Times New Roman"/>
          <w:sz w:val="20"/>
          <w:szCs w:val="20"/>
        </w:rPr>
        <w:tab/>
      </w:r>
    </w:p>
    <w:p w:rsidR="00192BFC" w:rsidRDefault="00192BFC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BFC" w:rsidRDefault="00192BFC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92BF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9FAB9E3" wp14:editId="69CC5C3E">
            <wp:extent cx="4790364" cy="19187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321" cy="1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E2" w:rsidRDefault="00FA55E2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192BFC" w:rsidRDefault="000A6CC9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A6CC9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5BCE4B1" wp14:editId="597A4822">
            <wp:extent cx="4619767" cy="130745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943" cy="13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C9" w:rsidRPr="00192BFC" w:rsidRDefault="000A6CC9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A55E2" w:rsidRDefault="00FA55E2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Charge numbers are different that means there is some migration of charge has been done.</w:t>
      </w:r>
    </w:p>
    <w:p w:rsidR="00192BFC" w:rsidRDefault="00FA55E2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 when the customer is </w:t>
      </w:r>
      <w:r w:rsidRPr="00FA55E2">
        <w:rPr>
          <w:rFonts w:ascii="Times New Roman" w:hAnsi="Times New Roman" w:cs="Times New Roman"/>
          <w:sz w:val="20"/>
          <w:szCs w:val="20"/>
        </w:rPr>
        <w:t>Waste Management</w:t>
      </w:r>
      <w:r>
        <w:rPr>
          <w:rFonts w:ascii="Times New Roman" w:hAnsi="Times New Roman" w:cs="Times New Roman"/>
          <w:sz w:val="20"/>
          <w:szCs w:val="20"/>
        </w:rPr>
        <w:t xml:space="preserve"> there</w:t>
      </w:r>
      <w:r w:rsidR="002C595C">
        <w:rPr>
          <w:rFonts w:ascii="Times New Roman" w:hAnsi="Times New Roman" w:cs="Times New Roman"/>
          <w:sz w:val="20"/>
          <w:szCs w:val="20"/>
        </w:rPr>
        <w:t xml:space="preserve"> must have</w:t>
      </w:r>
      <w:r>
        <w:rPr>
          <w:rFonts w:ascii="Times New Roman" w:hAnsi="Times New Roman" w:cs="Times New Roman"/>
          <w:sz w:val="20"/>
          <w:szCs w:val="20"/>
        </w:rPr>
        <w:t xml:space="preserve"> some migration done at back end called VDNA migration.</w:t>
      </w:r>
    </w:p>
    <w:p w:rsidR="00FA55E2" w:rsidRDefault="00FA55E2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 check the order number through which that migration has been done and we can check the previous and curr</w:t>
      </w:r>
      <w:r w:rsidR="002C595C">
        <w:rPr>
          <w:rFonts w:ascii="Times New Roman" w:hAnsi="Times New Roman" w:cs="Times New Roman"/>
          <w:sz w:val="20"/>
          <w:szCs w:val="20"/>
        </w:rPr>
        <w:t>ent router associated with site from SPP tool.</w:t>
      </w:r>
    </w:p>
    <w:p w:rsidR="00FA55E2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check that go </w:t>
      </w:r>
      <w:r w:rsidR="000A6CC9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>SPP tool&gt;BVOIP&gt;BVOIP VDNA Migration Request&gt;put site or charge and we will get order number.</w:t>
      </w:r>
    </w:p>
    <w:p w:rsidR="00FA55E2" w:rsidRDefault="00FA55E2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A55E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07E77E" wp14:editId="43CC99BA">
            <wp:extent cx="5943600" cy="899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2746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22865C" wp14:editId="7B38F951">
            <wp:extent cx="5943600" cy="1711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Click on the order </w:t>
      </w:r>
      <w:proofErr w:type="gramStart"/>
      <w:r>
        <w:rPr>
          <w:rFonts w:ascii="Times New Roman" w:hAnsi="Times New Roman" w:cs="Times New Roman"/>
          <w:sz w:val="20"/>
          <w:szCs w:val="20"/>
        </w:rPr>
        <w:t>number(</w:t>
      </w:r>
      <w:proofErr w:type="gramEnd"/>
      <w:r>
        <w:rPr>
          <w:rFonts w:ascii="Times New Roman" w:hAnsi="Times New Roman" w:cs="Times New Roman"/>
          <w:sz w:val="20"/>
          <w:szCs w:val="20"/>
        </w:rPr>
        <w:t>5977 in this case) and then search for your charge number and we will be able to see old and new charge number for that site</w:t>
      </w: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2746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B544F3" wp14:editId="6784E7B0">
            <wp:extent cx="5934075" cy="142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27468" w:rsidRDefault="00327468" w:rsidP="00192BFC">
      <w:pPr>
        <w:spacing w:line="240" w:lineRule="auto"/>
      </w:pPr>
      <w:r>
        <w:rPr>
          <w:rFonts w:ascii="Times New Roman" w:hAnsi="Times New Roman" w:cs="Times New Roman"/>
          <w:sz w:val="20"/>
          <w:szCs w:val="20"/>
        </w:rPr>
        <w:t>Now check if the old charge number(</w:t>
      </w:r>
      <w:r>
        <w:t xml:space="preserve">0210707304) is present in EUAM </w:t>
      </w:r>
      <w:r w:rsidR="006D605F">
        <w:t>or not</w:t>
      </w:r>
      <w:r w:rsidR="000A6CC9">
        <w:t>(which is present in this case)</w:t>
      </w:r>
      <w:r w:rsidR="006D605F">
        <w:t xml:space="preserve"> and if present then is it </w:t>
      </w:r>
      <w:r>
        <w:t>with the same customer and with the same site.</w:t>
      </w:r>
      <w:r w:rsidR="00C74B88">
        <w:t>(if not then we won’t follow this WA)</w:t>
      </w:r>
    </w:p>
    <w:p w:rsidR="00327468" w:rsidRDefault="00327468" w:rsidP="00192BFC">
      <w:pPr>
        <w:spacing w:line="240" w:lineRule="auto"/>
      </w:pPr>
      <w:r>
        <w:lastRenderedPageBreak/>
        <w:t>Customer name can be seen at the top of the EUAM</w:t>
      </w:r>
    </w:p>
    <w:p w:rsidR="00327468" w:rsidRDefault="00327468" w:rsidP="00192BFC">
      <w:pPr>
        <w:spacing w:line="240" w:lineRule="auto"/>
      </w:pP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2746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73128E" wp14:editId="46198E1F">
            <wp:extent cx="2518012" cy="8029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428" cy="8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27468" w:rsidRDefault="00327468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check site open the </w:t>
      </w:r>
      <w:r w:rsidR="006D605F">
        <w:rPr>
          <w:rFonts w:ascii="Times New Roman" w:hAnsi="Times New Roman" w:cs="Times New Roman"/>
          <w:sz w:val="20"/>
          <w:szCs w:val="20"/>
        </w:rPr>
        <w:t xml:space="preserve">greyed out </w:t>
      </w:r>
      <w:r>
        <w:rPr>
          <w:rFonts w:ascii="Times New Roman" w:hAnsi="Times New Roman" w:cs="Times New Roman"/>
          <w:sz w:val="20"/>
          <w:szCs w:val="20"/>
        </w:rPr>
        <w:t>subaccount</w:t>
      </w:r>
      <w:r w:rsidR="006D605F">
        <w:rPr>
          <w:rFonts w:ascii="Times New Roman" w:hAnsi="Times New Roman" w:cs="Times New Roman"/>
          <w:sz w:val="20"/>
          <w:szCs w:val="20"/>
        </w:rPr>
        <w:t xml:space="preserve">&gt;click on </w:t>
      </w:r>
      <w:proofErr w:type="spellStart"/>
      <w:r w:rsidR="006D605F">
        <w:rPr>
          <w:rFonts w:ascii="Times New Roman" w:hAnsi="Times New Roman" w:cs="Times New Roman"/>
          <w:sz w:val="20"/>
          <w:szCs w:val="20"/>
        </w:rPr>
        <w:t>bvoip</w:t>
      </w:r>
      <w:proofErr w:type="spellEnd"/>
      <w:r w:rsidR="006D605F">
        <w:rPr>
          <w:rFonts w:ascii="Times New Roman" w:hAnsi="Times New Roman" w:cs="Times New Roman"/>
          <w:sz w:val="20"/>
          <w:szCs w:val="20"/>
        </w:rPr>
        <w:t xml:space="preserve"> under subaccount&gt;click on tax from menu &gt;tax address</w:t>
      </w: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60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9FC623E" wp14:editId="16A072E7">
            <wp:extent cx="5943600" cy="22999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verify the address (which we can see in SPP tool)</w:t>
      </w: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605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CBB40A" wp14:editId="559F70C0">
            <wp:extent cx="3098042" cy="148269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357" cy="14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605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061C3F7" wp14:editId="653733A4">
            <wp:extent cx="3821373" cy="2584864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020" cy="25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same address is there in EUAM that means site id is present in EUAM associated with that router.</w:t>
      </w: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all these steps are good then update the old charge number corresponding to order in GIOM DB using below query: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605F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o.order_name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b.charge_number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l.site_id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b.router_hostname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b.voip_billing_info_id</w:t>
      </w:r>
      <w:proofErr w:type="spellEnd"/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605F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iomdbo.iom_order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o,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iomdbo.location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l,iomdbo.voip_info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v,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iomdbo.voip_billing_info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b</w:t>
      </w:r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605F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v.iom_order_id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o.iom_order_id</w:t>
      </w:r>
      <w:proofErr w:type="spellEnd"/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605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b.iom_order_id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o.iom_order_id</w:t>
      </w:r>
      <w:proofErr w:type="spellEnd"/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605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v.location_id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l.location_id</w:t>
      </w:r>
      <w:proofErr w:type="spellEnd"/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605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o.order_name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in (</w:t>
      </w:r>
      <w:r w:rsidR="00061FED">
        <w:rPr>
          <w:rFonts w:ascii="Courier New" w:eastAsia="Times New Roman" w:hAnsi="Courier New" w:cs="Courier New"/>
          <w:sz w:val="20"/>
          <w:szCs w:val="20"/>
        </w:rPr>
        <w:t>‘</w:t>
      </w:r>
      <w:r w:rsidR="00061FED" w:rsidRPr="00061FED">
        <w:rPr>
          <w:rFonts w:ascii="Courier New" w:eastAsia="Times New Roman" w:hAnsi="Courier New" w:cs="Courier New"/>
          <w:sz w:val="20"/>
          <w:szCs w:val="20"/>
        </w:rPr>
        <w:t>194826404’</w:t>
      </w:r>
      <w:r w:rsidRPr="006D605F">
        <w:rPr>
          <w:rFonts w:ascii="Courier New" w:eastAsia="Times New Roman" w:hAnsi="Courier New" w:cs="Courier New"/>
          <w:sz w:val="20"/>
          <w:szCs w:val="20"/>
        </w:rPr>
        <w:t>)</w:t>
      </w:r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05F">
        <w:rPr>
          <w:rFonts w:ascii="Courier New" w:eastAsia="Times New Roman" w:hAnsi="Courier New" w:cs="Courier New"/>
          <w:sz w:val="20"/>
          <w:szCs w:val="20"/>
        </w:rPr>
        <w:t xml:space="preserve">---and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site_id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in ('004950321')</w:t>
      </w:r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05F">
        <w:rPr>
          <w:rFonts w:ascii="Courier New" w:eastAsia="Times New Roman" w:hAnsi="Courier New" w:cs="Courier New"/>
          <w:sz w:val="20"/>
          <w:szCs w:val="20"/>
        </w:rPr>
        <w:t xml:space="preserve">---and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charge_number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>='0000347106'</w:t>
      </w:r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05F">
        <w:rPr>
          <w:rFonts w:ascii="Courier New" w:eastAsia="Times New Roman" w:hAnsi="Courier New" w:cs="Courier New"/>
          <w:sz w:val="20"/>
          <w:szCs w:val="20"/>
        </w:rPr>
        <w:t xml:space="preserve">--and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gw_order_name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>='SOE1145984'</w:t>
      </w:r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05F">
        <w:rPr>
          <w:rFonts w:ascii="Courier New" w:eastAsia="Times New Roman" w:hAnsi="Courier New" w:cs="Courier New"/>
          <w:sz w:val="20"/>
          <w:szCs w:val="20"/>
        </w:rPr>
        <w:t xml:space="preserve">--and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package_name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>='ISR12070232166'</w:t>
      </w:r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D605F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by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order_name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>;</w:t>
      </w:r>
    </w:p>
    <w:p w:rsidR="006D605F" w:rsidRP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605F" w:rsidRDefault="006D605F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605F">
        <w:rPr>
          <w:rFonts w:ascii="Courier New" w:eastAsia="Times New Roman" w:hAnsi="Courier New" w:cs="Courier New"/>
          <w:sz w:val="20"/>
          <w:szCs w:val="20"/>
        </w:rPr>
        <w:t xml:space="preserve">--update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iomdbo.voip_billing_info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charge_number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="00061FED">
        <w:rPr>
          <w:rFonts w:ascii="Courier New" w:eastAsia="Times New Roman" w:hAnsi="Courier New" w:cs="Courier New"/>
          <w:sz w:val="20"/>
          <w:szCs w:val="20"/>
        </w:rPr>
        <w:t>‘</w:t>
      </w:r>
      <w:r w:rsidR="00061FED" w:rsidRPr="00061FED">
        <w:rPr>
          <w:rFonts w:ascii="Courier New" w:eastAsia="Times New Roman" w:hAnsi="Courier New" w:cs="Courier New"/>
          <w:sz w:val="20"/>
          <w:szCs w:val="20"/>
        </w:rPr>
        <w:t>0210707304’</w:t>
      </w:r>
      <w:r w:rsidR="00061FED">
        <w:t xml:space="preserve"> </w:t>
      </w:r>
      <w:r w:rsidRPr="006D605F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6D605F">
        <w:rPr>
          <w:rFonts w:ascii="Courier New" w:eastAsia="Times New Roman" w:hAnsi="Courier New" w:cs="Courier New"/>
          <w:sz w:val="20"/>
          <w:szCs w:val="20"/>
        </w:rPr>
        <w:t>voip_billing_info_id</w:t>
      </w:r>
      <w:proofErr w:type="spellEnd"/>
      <w:r w:rsidRPr="006D605F">
        <w:rPr>
          <w:rFonts w:ascii="Courier New" w:eastAsia="Times New Roman" w:hAnsi="Courier New" w:cs="Courier New"/>
          <w:sz w:val="20"/>
          <w:szCs w:val="20"/>
        </w:rPr>
        <w:t>=</w:t>
      </w:r>
      <w:r w:rsidR="00061FED" w:rsidRPr="00061FED">
        <w:t xml:space="preserve"> </w:t>
      </w:r>
      <w:r w:rsidR="00061FED" w:rsidRPr="00061FED">
        <w:rPr>
          <w:rFonts w:ascii="Courier New" w:eastAsia="Times New Roman" w:hAnsi="Courier New" w:cs="Courier New"/>
          <w:sz w:val="20"/>
          <w:szCs w:val="20"/>
        </w:rPr>
        <w:t>11309980</w:t>
      </w:r>
      <w:r w:rsidRPr="006D605F">
        <w:rPr>
          <w:rFonts w:ascii="Courier New" w:eastAsia="Times New Roman" w:hAnsi="Courier New" w:cs="Courier New"/>
          <w:sz w:val="20"/>
          <w:szCs w:val="20"/>
        </w:rPr>
        <w:t>;</w:t>
      </w:r>
    </w:p>
    <w:p w:rsidR="00061FED" w:rsidRDefault="00061FED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1FED" w:rsidRDefault="00061FED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1FED"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0D0F9380" wp14:editId="11F9F12B">
            <wp:extent cx="4183039" cy="1862704"/>
            <wp:effectExtent l="0" t="0" r="825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3266" cy="18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ED" w:rsidRDefault="00061FED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1FED" w:rsidRDefault="00061FED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1FED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AC056DD" wp14:editId="73E7207A">
            <wp:extent cx="4694830" cy="9214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7259" cy="92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ED" w:rsidRDefault="00061FED" w:rsidP="006D605F">
      <w:pPr>
        <w:shd w:val="clear" w:color="auto" w:fill="CEDE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A1E3F" w:rsidRDefault="002A1E3F" w:rsidP="002A1E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61FED" w:rsidRPr="006D605F" w:rsidRDefault="00061FED" w:rsidP="002A1E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61FED">
        <w:rPr>
          <w:rFonts w:ascii="Times New Roman" w:hAnsi="Times New Roman" w:cs="Times New Roman"/>
          <w:sz w:val="20"/>
          <w:szCs w:val="20"/>
        </w:rPr>
        <w:t xml:space="preserve">Once the charge number is updated. Complete the GIOM Tier error task </w:t>
      </w:r>
      <w:r w:rsidR="002A1E3F">
        <w:rPr>
          <w:rFonts w:ascii="Times New Roman" w:hAnsi="Times New Roman" w:cs="Times New Roman"/>
          <w:sz w:val="20"/>
          <w:szCs w:val="20"/>
        </w:rPr>
        <w:t xml:space="preserve">in EFMS GUI </w:t>
      </w:r>
      <w:r w:rsidRPr="00061FED">
        <w:rPr>
          <w:rFonts w:ascii="Times New Roman" w:hAnsi="Times New Roman" w:cs="Times New Roman"/>
          <w:sz w:val="20"/>
          <w:szCs w:val="20"/>
        </w:rPr>
        <w:t>and billing will be retriggered successfully.</w:t>
      </w: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D605F" w:rsidRDefault="006D605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27468" w:rsidRDefault="00061FED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61FE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F0E2A9" wp14:editId="7ED31D67">
            <wp:extent cx="5943600" cy="1238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3F" w:rsidRDefault="002A1E3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A1E3F" w:rsidRDefault="002A1E3F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A1E3F" w:rsidRDefault="002A1E3F" w:rsidP="002A1E3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</w:t>
      </w:r>
    </w:p>
    <w:p w:rsidR="00061FED" w:rsidRDefault="00061FED" w:rsidP="00192BF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06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FC"/>
    <w:rsid w:val="00061FED"/>
    <w:rsid w:val="000764FB"/>
    <w:rsid w:val="000A6CC9"/>
    <w:rsid w:val="001047A6"/>
    <w:rsid w:val="00192BFC"/>
    <w:rsid w:val="002A1E3F"/>
    <w:rsid w:val="002C595C"/>
    <w:rsid w:val="00327468"/>
    <w:rsid w:val="006D605F"/>
    <w:rsid w:val="00AE2EAF"/>
    <w:rsid w:val="00C74B88"/>
    <w:rsid w:val="00CA35D4"/>
    <w:rsid w:val="00F64AE9"/>
    <w:rsid w:val="00FA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10C2-26B4-48C8-A51E-32F111F4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PRERNA</dc:creator>
  <cp:keywords/>
  <dc:description/>
  <cp:lastModifiedBy>BORIKAR, SARITA</cp:lastModifiedBy>
  <cp:revision>3</cp:revision>
  <dcterms:created xsi:type="dcterms:W3CDTF">2019-08-01T19:25:00Z</dcterms:created>
  <dcterms:modified xsi:type="dcterms:W3CDTF">2019-11-05T18:36:00Z</dcterms:modified>
</cp:coreProperties>
</file>