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995" w:rsidRPr="0047257C" w:rsidRDefault="00A70995" w:rsidP="00A70995">
      <w:pPr>
        <w:pStyle w:val="NoSpacing"/>
        <w:jc w:val="center"/>
        <w:rPr>
          <w:rFonts w:ascii="Arial" w:hAnsi="Arial" w:cs="Arial"/>
          <w:b/>
          <w:sz w:val="28"/>
          <w:szCs w:val="28"/>
        </w:rPr>
      </w:pPr>
      <w:proofErr w:type="gramStart"/>
      <w:r w:rsidRPr="0047257C">
        <w:rPr>
          <w:rFonts w:ascii="Arial" w:hAnsi="Arial" w:cs="Arial"/>
          <w:b/>
          <w:sz w:val="28"/>
          <w:szCs w:val="28"/>
        </w:rPr>
        <w:t>eSign</w:t>
      </w:r>
      <w:proofErr w:type="gramEnd"/>
      <w:r w:rsidRPr="0047257C">
        <w:rPr>
          <w:rFonts w:ascii="Arial" w:hAnsi="Arial" w:cs="Arial"/>
          <w:b/>
          <w:sz w:val="28"/>
          <w:szCs w:val="28"/>
        </w:rPr>
        <w:t xml:space="preserve"> BOA M&amp;P</w:t>
      </w:r>
    </w:p>
    <w:p w:rsidR="00A70995" w:rsidRDefault="00D0467D" w:rsidP="00A70995">
      <w:pPr>
        <w:pStyle w:val="NoSpacing"/>
        <w:jc w:val="center"/>
        <w:rPr>
          <w:rFonts w:ascii="Arial" w:hAnsi="Arial" w:cs="Arial"/>
          <w:b/>
          <w:sz w:val="28"/>
        </w:rPr>
      </w:pPr>
      <w:r>
        <w:rPr>
          <w:rFonts w:ascii="Arial" w:hAnsi="Arial" w:cs="Arial"/>
          <w:b/>
          <w:sz w:val="28"/>
          <w:szCs w:val="28"/>
        </w:rPr>
        <w:t>M&amp;P f</w:t>
      </w:r>
      <w:r w:rsidR="00120CF6">
        <w:rPr>
          <w:rFonts w:ascii="Arial" w:hAnsi="Arial" w:cs="Arial"/>
          <w:b/>
          <w:sz w:val="28"/>
          <w:szCs w:val="28"/>
        </w:rPr>
        <w:t xml:space="preserve">or </w:t>
      </w:r>
      <w:r w:rsidR="00120CF6" w:rsidRPr="00120CF6">
        <w:rPr>
          <w:rFonts w:ascii="Arial" w:hAnsi="Arial" w:cs="Arial"/>
          <w:b/>
          <w:sz w:val="28"/>
        </w:rPr>
        <w:t>Barcoded coversheet</w:t>
      </w:r>
    </w:p>
    <w:p w:rsidR="00120CF6" w:rsidRPr="0047257C" w:rsidRDefault="00120CF6" w:rsidP="00A70995">
      <w:pPr>
        <w:pStyle w:val="NoSpacing"/>
        <w:jc w:val="center"/>
        <w:rPr>
          <w:rFonts w:ascii="Arial" w:hAnsi="Arial" w:cs="Arial"/>
          <w:b/>
          <w:sz w:val="28"/>
          <w:szCs w:val="28"/>
        </w:rPr>
      </w:pPr>
    </w:p>
    <w:p w:rsidR="00120CF6" w:rsidRPr="00120CF6" w:rsidRDefault="00120CF6" w:rsidP="00120CF6">
      <w:pPr>
        <w:rPr>
          <w:rFonts w:ascii="Arial" w:eastAsiaTheme="majorEastAsia" w:hAnsi="Arial" w:cs="Arial"/>
          <w:b/>
          <w:color w:val="365F91" w:themeColor="accent1" w:themeShade="BF"/>
          <w:sz w:val="24"/>
          <w:szCs w:val="24"/>
          <w:lang w:val="en-US"/>
        </w:rPr>
      </w:pPr>
      <w:bookmarkStart w:id="0" w:name="_GoBack"/>
      <w:bookmarkEnd w:id="0"/>
      <w:r w:rsidRPr="00120CF6">
        <w:rPr>
          <w:rFonts w:ascii="Arial" w:eastAsiaTheme="majorEastAsia" w:hAnsi="Arial" w:cs="Arial"/>
          <w:b/>
          <w:color w:val="365F91" w:themeColor="accent1" w:themeShade="BF"/>
          <w:sz w:val="24"/>
          <w:szCs w:val="24"/>
          <w:lang w:val="en-US"/>
        </w:rPr>
        <w:t>Problem Description:</w:t>
      </w:r>
    </w:p>
    <w:p w:rsidR="00120CF6" w:rsidRDefault="00120CF6">
      <w:pPr>
        <w:rPr>
          <w:rFonts w:ascii="Arial" w:hAnsi="Arial" w:cs="Arial"/>
        </w:rPr>
      </w:pPr>
      <w:r w:rsidRPr="00120CF6">
        <w:rPr>
          <w:rFonts w:ascii="Arial" w:hAnsi="Arial" w:cs="Arial"/>
        </w:rPr>
        <w:t xml:space="preserve">Sales person </w:t>
      </w:r>
      <w:r>
        <w:rPr>
          <w:rFonts w:ascii="Arial" w:hAnsi="Arial" w:cs="Arial"/>
        </w:rPr>
        <w:t>requested to generate the Barcoded Coversheet for the particular contract.</w:t>
      </w:r>
    </w:p>
    <w:p w:rsidR="00120CF6" w:rsidRPr="00120CF6" w:rsidRDefault="00120CF6" w:rsidP="00120CF6">
      <w:pPr>
        <w:rPr>
          <w:rFonts w:ascii="Arial" w:eastAsiaTheme="majorEastAsia" w:hAnsi="Arial" w:cs="Arial"/>
          <w:b/>
          <w:color w:val="365F91" w:themeColor="accent1" w:themeShade="BF"/>
          <w:sz w:val="24"/>
          <w:szCs w:val="24"/>
          <w:lang w:val="en-US"/>
        </w:rPr>
      </w:pPr>
      <w:r w:rsidRPr="00120CF6">
        <w:rPr>
          <w:rFonts w:ascii="Arial" w:eastAsiaTheme="majorEastAsia" w:hAnsi="Arial" w:cs="Arial"/>
          <w:b/>
          <w:color w:val="365F91" w:themeColor="accent1" w:themeShade="BF"/>
          <w:sz w:val="24"/>
          <w:szCs w:val="24"/>
          <w:lang w:val="en-US"/>
        </w:rPr>
        <w:t xml:space="preserve">Sample Requests: </w:t>
      </w:r>
    </w:p>
    <w:p w:rsidR="00120CF6" w:rsidRDefault="00120CF6" w:rsidP="00120CF6">
      <w:pPr>
        <w:rPr>
          <w:rFonts w:ascii="Arial" w:hAnsi="Arial" w:cs="Arial"/>
        </w:rPr>
      </w:pPr>
      <w:proofErr w:type="gramStart"/>
      <w:r>
        <w:rPr>
          <w:rFonts w:ascii="Arial" w:hAnsi="Arial" w:cs="Arial"/>
        </w:rPr>
        <w:t xml:space="preserve">To </w:t>
      </w:r>
      <w:r w:rsidRPr="0047257C">
        <w:rPr>
          <w:rFonts w:ascii="Arial" w:hAnsi="Arial" w:cs="Arial"/>
        </w:rPr>
        <w:t xml:space="preserve"> </w:t>
      </w:r>
      <w:r>
        <w:rPr>
          <w:rFonts w:ascii="Arial" w:hAnsi="Arial" w:cs="Arial"/>
        </w:rPr>
        <w:t>generate</w:t>
      </w:r>
      <w:proofErr w:type="gramEnd"/>
      <w:r>
        <w:rPr>
          <w:rFonts w:ascii="Arial" w:hAnsi="Arial" w:cs="Arial"/>
        </w:rPr>
        <w:t xml:space="preserve"> the Barcoded Coversheet  </w:t>
      </w:r>
      <w:r w:rsidRPr="0047257C">
        <w:rPr>
          <w:rFonts w:ascii="Arial" w:hAnsi="Arial" w:cs="Arial"/>
        </w:rPr>
        <w:t xml:space="preserve">issue is reported to BOA team through the USH ticketing system or </w:t>
      </w:r>
      <w:proofErr w:type="spellStart"/>
      <w:r w:rsidRPr="0047257C">
        <w:rPr>
          <w:rFonts w:ascii="Arial" w:hAnsi="Arial" w:cs="Arial"/>
        </w:rPr>
        <w:t>eSignHelpDesk</w:t>
      </w:r>
      <w:proofErr w:type="spellEnd"/>
      <w:r w:rsidRPr="0047257C">
        <w:rPr>
          <w:rFonts w:ascii="Arial" w:hAnsi="Arial" w:cs="Arial"/>
          <w:color w:val="1F497D"/>
        </w:rPr>
        <w:t xml:space="preserve"> </w:t>
      </w:r>
      <w:hyperlink r:id="rId7" w:history="1">
        <w:r w:rsidRPr="00120CF6">
          <w:rPr>
            <w:rStyle w:val="Hyperlink"/>
            <w:rFonts w:ascii="Arial" w:hAnsi="Arial" w:cs="Arial"/>
            <w:color w:val="000000" w:themeColor="text1"/>
          </w:rPr>
          <w:t>dl-eSignHelpDesk@att.com</w:t>
        </w:r>
      </w:hyperlink>
      <w:r w:rsidRPr="0047257C">
        <w:rPr>
          <w:rFonts w:ascii="Arial" w:hAnsi="Arial" w:cs="Arial"/>
          <w:color w:val="1F497D"/>
        </w:rPr>
        <w:t xml:space="preserve"> </w:t>
      </w:r>
      <w:r w:rsidRPr="0047257C">
        <w:rPr>
          <w:rFonts w:ascii="Arial" w:hAnsi="Arial" w:cs="Arial"/>
        </w:rPr>
        <w:t xml:space="preserve">or </w:t>
      </w:r>
      <w:proofErr w:type="spellStart"/>
      <w:r w:rsidRPr="0047257C">
        <w:rPr>
          <w:rFonts w:ascii="Arial" w:hAnsi="Arial" w:cs="Arial"/>
        </w:rPr>
        <w:t>eSignSupport</w:t>
      </w:r>
      <w:proofErr w:type="spellEnd"/>
      <w:r w:rsidRPr="0047257C">
        <w:rPr>
          <w:rFonts w:ascii="Arial" w:hAnsi="Arial" w:cs="Arial"/>
          <w:color w:val="1F497D"/>
        </w:rPr>
        <w:t xml:space="preserve"> </w:t>
      </w:r>
      <w:hyperlink r:id="rId8" w:history="1">
        <w:r w:rsidRPr="00120CF6">
          <w:rPr>
            <w:rStyle w:val="Hyperlink"/>
            <w:rFonts w:ascii="Arial" w:hAnsi="Arial" w:cs="Arial"/>
            <w:color w:val="000000" w:themeColor="text1"/>
          </w:rPr>
          <w:t>dl-eSignSupport@att.com</w:t>
        </w:r>
      </w:hyperlink>
      <w:r w:rsidRPr="00120CF6">
        <w:rPr>
          <w:rFonts w:ascii="Arial" w:hAnsi="Arial" w:cs="Arial"/>
          <w:color w:val="000000" w:themeColor="text1"/>
        </w:rPr>
        <w:t xml:space="preserve"> </w:t>
      </w:r>
      <w:r w:rsidRPr="0047257C">
        <w:rPr>
          <w:rFonts w:ascii="Arial" w:hAnsi="Arial" w:cs="Arial"/>
        </w:rPr>
        <w:t>distribution lists.</w:t>
      </w:r>
    </w:p>
    <w:p w:rsidR="00120CF6" w:rsidRPr="00120CF6" w:rsidRDefault="00120CF6" w:rsidP="00120CF6">
      <w:pPr>
        <w:pStyle w:val="HTMLPreformatted"/>
        <w:rPr>
          <w:rFonts w:ascii="Arial" w:hAnsi="Arial" w:cs="Arial"/>
          <w:b/>
          <w:color w:val="365F91" w:themeColor="accent1" w:themeShade="BF"/>
          <w:sz w:val="24"/>
        </w:rPr>
      </w:pPr>
      <w:r w:rsidRPr="00120CF6">
        <w:rPr>
          <w:rFonts w:ascii="Arial" w:hAnsi="Arial" w:cs="Arial"/>
          <w:b/>
          <w:color w:val="365F91" w:themeColor="accent1" w:themeShade="BF"/>
          <w:sz w:val="24"/>
        </w:rPr>
        <w:t>Sample:</w:t>
      </w:r>
    </w:p>
    <w:p w:rsidR="00120CF6" w:rsidRDefault="00120CF6" w:rsidP="00120CF6">
      <w:pPr>
        <w:pStyle w:val="HTMLPreformatted"/>
        <w:rPr>
          <w:rFonts w:ascii="Arial" w:hAnsi="Arial" w:cs="Arial"/>
          <w:b/>
        </w:rPr>
      </w:pPr>
    </w:p>
    <w:p w:rsidR="00120CF6" w:rsidRDefault="00120CF6" w:rsidP="00120CF6">
      <w:pPr>
        <w:pStyle w:val="HTMLPreformatted"/>
        <w:rPr>
          <w:rFonts w:ascii="Arial" w:hAnsi="Arial" w:cs="Arial"/>
          <w:b/>
        </w:rPr>
      </w:pPr>
      <w:r w:rsidRPr="00120CF6">
        <w:rPr>
          <w:rFonts w:ascii="Arial" w:hAnsi="Arial" w:cs="Arial"/>
          <w:b/>
          <w:noProof/>
        </w:rPr>
        <w:drawing>
          <wp:inline distT="0" distB="0" distL="0" distR="0" wp14:anchorId="6A8E49F3" wp14:editId="650799E3">
            <wp:extent cx="5731510" cy="2164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64080"/>
                    </a:xfrm>
                    <a:prstGeom prst="rect">
                      <a:avLst/>
                    </a:prstGeom>
                  </pic:spPr>
                </pic:pic>
              </a:graphicData>
            </a:graphic>
          </wp:inline>
        </w:drawing>
      </w:r>
    </w:p>
    <w:p w:rsidR="00120CF6" w:rsidRDefault="00120CF6" w:rsidP="00120CF6">
      <w:pPr>
        <w:pStyle w:val="HTMLPreformatted"/>
        <w:rPr>
          <w:rFonts w:ascii="Arial" w:hAnsi="Arial" w:cs="Arial"/>
          <w:b/>
        </w:rPr>
      </w:pPr>
    </w:p>
    <w:p w:rsidR="00120CF6" w:rsidRPr="00120CF6" w:rsidRDefault="00120CF6" w:rsidP="00120CF6">
      <w:pPr>
        <w:pStyle w:val="Heading1"/>
        <w:rPr>
          <w:rFonts w:ascii="Arial" w:hAnsi="Arial" w:cs="Arial"/>
          <w:b/>
          <w:sz w:val="24"/>
          <w:szCs w:val="24"/>
        </w:rPr>
      </w:pPr>
      <w:r w:rsidRPr="00120CF6">
        <w:rPr>
          <w:rFonts w:ascii="Arial" w:hAnsi="Arial" w:cs="Arial"/>
          <w:b/>
          <w:sz w:val="24"/>
          <w:szCs w:val="24"/>
        </w:rPr>
        <w:t>Which application do we use for this issue?</w:t>
      </w:r>
    </w:p>
    <w:p w:rsidR="00120CF6" w:rsidRDefault="00120CF6" w:rsidP="00120CF6">
      <w:pPr>
        <w:rPr>
          <w:rFonts w:ascii="Arial" w:hAnsi="Arial" w:cs="Arial"/>
        </w:rPr>
      </w:pPr>
      <w:proofErr w:type="gramStart"/>
      <w:r>
        <w:rPr>
          <w:rFonts w:ascii="Arial" w:hAnsi="Arial" w:cs="Arial"/>
        </w:rPr>
        <w:t>eSign</w:t>
      </w:r>
      <w:proofErr w:type="gramEnd"/>
      <w:r>
        <w:rPr>
          <w:rFonts w:ascii="Arial" w:hAnsi="Arial" w:cs="Arial"/>
        </w:rPr>
        <w:t xml:space="preserve"> Admin</w:t>
      </w:r>
    </w:p>
    <w:p w:rsidR="00120CF6" w:rsidRPr="00120CF6" w:rsidRDefault="00120CF6" w:rsidP="00120CF6">
      <w:pPr>
        <w:pStyle w:val="Heading1"/>
        <w:rPr>
          <w:rFonts w:ascii="Arial" w:hAnsi="Arial" w:cs="Arial"/>
          <w:b/>
          <w:sz w:val="24"/>
          <w:szCs w:val="24"/>
        </w:rPr>
      </w:pPr>
      <w:r w:rsidRPr="00120CF6">
        <w:rPr>
          <w:rFonts w:ascii="Arial" w:hAnsi="Arial" w:cs="Arial"/>
          <w:b/>
          <w:sz w:val="24"/>
          <w:szCs w:val="24"/>
        </w:rPr>
        <w:t>Resolution Steps:</w:t>
      </w:r>
    </w:p>
    <w:p w:rsidR="00120CF6" w:rsidRPr="00120CF6" w:rsidRDefault="00120CF6" w:rsidP="00120CF6">
      <w:pPr>
        <w:rPr>
          <w:rFonts w:ascii="Arial" w:hAnsi="Arial" w:cs="Arial"/>
          <w:b/>
          <w:bCs/>
          <w:sz w:val="24"/>
          <w:szCs w:val="24"/>
        </w:rPr>
      </w:pPr>
      <w:r w:rsidRPr="00120CF6">
        <w:rPr>
          <w:rFonts w:ascii="Arial" w:hAnsi="Arial" w:cs="Arial"/>
          <w:b/>
          <w:bCs/>
          <w:sz w:val="24"/>
          <w:szCs w:val="24"/>
        </w:rPr>
        <w:t>A) Attention</w:t>
      </w:r>
    </w:p>
    <w:p w:rsidR="00120CF6" w:rsidRDefault="00120CF6" w:rsidP="00120CF6">
      <w:pPr>
        <w:rPr>
          <w:rFonts w:ascii="Arial" w:hAnsi="Arial" w:cs="Arial"/>
          <w:szCs w:val="24"/>
        </w:rPr>
      </w:pPr>
      <w:r w:rsidRPr="00120CF6">
        <w:rPr>
          <w:rFonts w:ascii="Arial" w:hAnsi="Arial" w:cs="Arial"/>
          <w:szCs w:val="24"/>
        </w:rPr>
        <w:t xml:space="preserve">For most types of un-signed Contracts, eSign offers electronic Customer signature by Web or by Phone, which is </w:t>
      </w:r>
      <w:r w:rsidRPr="00120CF6">
        <w:rPr>
          <w:rFonts w:ascii="Arial" w:hAnsi="Arial" w:cs="Arial"/>
          <w:b/>
          <w:bCs/>
          <w:szCs w:val="24"/>
        </w:rPr>
        <w:t>instant</w:t>
      </w:r>
      <w:r w:rsidRPr="00120CF6">
        <w:rPr>
          <w:rFonts w:ascii="Arial" w:hAnsi="Arial" w:cs="Arial"/>
          <w:szCs w:val="24"/>
        </w:rPr>
        <w:t xml:space="preserve"> and by far, the </w:t>
      </w:r>
      <w:r w:rsidRPr="00120CF6">
        <w:rPr>
          <w:rFonts w:ascii="Arial" w:hAnsi="Arial" w:cs="Arial"/>
          <w:b/>
          <w:bCs/>
          <w:szCs w:val="24"/>
        </w:rPr>
        <w:t>least error prone</w:t>
      </w:r>
      <w:r w:rsidRPr="00120CF6">
        <w:rPr>
          <w:rFonts w:ascii="Arial" w:hAnsi="Arial" w:cs="Arial"/>
          <w:szCs w:val="24"/>
        </w:rPr>
        <w:t xml:space="preserve"> methods for Customers to sign Contracts.</w:t>
      </w:r>
    </w:p>
    <w:p w:rsidR="00120CF6" w:rsidRPr="00120CF6" w:rsidRDefault="00120CF6" w:rsidP="00120CF6">
      <w:pPr>
        <w:rPr>
          <w:rFonts w:ascii="Arial" w:hAnsi="Arial" w:cs="Arial"/>
          <w:szCs w:val="24"/>
        </w:rPr>
      </w:pPr>
      <w:r w:rsidRPr="00120CF6">
        <w:rPr>
          <w:rFonts w:ascii="Arial" w:hAnsi="Arial" w:cs="Arial"/>
          <w:szCs w:val="24"/>
        </w:rPr>
        <w:t xml:space="preserve">Effective July 18, 2016, there was a change in the eSign process, to </w:t>
      </w:r>
      <w:r w:rsidRPr="00120CF6">
        <w:rPr>
          <w:rFonts w:ascii="Arial" w:hAnsi="Arial" w:cs="Arial"/>
          <w:b/>
          <w:bCs/>
          <w:szCs w:val="24"/>
          <w:u w:val="single"/>
        </w:rPr>
        <w:t>discourage</w:t>
      </w:r>
      <w:r w:rsidRPr="00120CF6">
        <w:rPr>
          <w:rFonts w:ascii="Arial" w:hAnsi="Arial" w:cs="Arial"/>
          <w:szCs w:val="24"/>
        </w:rPr>
        <w:t xml:space="preserve"> the use of hand-signed Contracts and the associ</w:t>
      </w:r>
      <w:r>
        <w:rPr>
          <w:rFonts w:ascii="Arial" w:hAnsi="Arial" w:cs="Arial"/>
          <w:szCs w:val="24"/>
        </w:rPr>
        <w:t>ated use of Fax or scan/e-mail.</w:t>
      </w:r>
    </w:p>
    <w:p w:rsidR="00120CF6" w:rsidRPr="00120CF6" w:rsidRDefault="00120CF6" w:rsidP="00120CF6">
      <w:pPr>
        <w:rPr>
          <w:rFonts w:ascii="Arial" w:hAnsi="Arial" w:cs="Arial"/>
          <w:szCs w:val="24"/>
        </w:rPr>
      </w:pPr>
      <w:proofErr w:type="gramStart"/>
      <w:r w:rsidRPr="00120CF6">
        <w:rPr>
          <w:rFonts w:ascii="Arial" w:hAnsi="Arial" w:cs="Arial"/>
          <w:szCs w:val="24"/>
        </w:rPr>
        <w:t>so</w:t>
      </w:r>
      <w:proofErr w:type="gramEnd"/>
      <w:r w:rsidRPr="00120CF6">
        <w:rPr>
          <w:rFonts w:ascii="Arial" w:hAnsi="Arial" w:cs="Arial"/>
          <w:szCs w:val="24"/>
        </w:rPr>
        <w:t xml:space="preserve"> the required bar-coded Fax coversheets are </w:t>
      </w:r>
      <w:r w:rsidRPr="00120CF6">
        <w:rPr>
          <w:rFonts w:ascii="Arial" w:hAnsi="Arial" w:cs="Arial"/>
          <w:szCs w:val="24"/>
          <w:u w:val="single"/>
        </w:rPr>
        <w:t>no longer auto-generated</w:t>
      </w:r>
      <w:r w:rsidRPr="00120CF6">
        <w:rPr>
          <w:rFonts w:ascii="Arial" w:hAnsi="Arial" w:cs="Arial"/>
          <w:szCs w:val="24"/>
        </w:rPr>
        <w:t>, when the User first arrives in eSign.</w:t>
      </w:r>
    </w:p>
    <w:p w:rsidR="00120CF6" w:rsidRPr="00120CF6" w:rsidRDefault="00120CF6" w:rsidP="00120CF6">
      <w:pPr>
        <w:rPr>
          <w:rFonts w:ascii="Arial" w:hAnsi="Arial" w:cs="Arial"/>
          <w:szCs w:val="24"/>
        </w:rPr>
      </w:pPr>
    </w:p>
    <w:p w:rsidR="00120CF6" w:rsidRPr="00120CF6" w:rsidRDefault="00120CF6" w:rsidP="00120CF6">
      <w:pPr>
        <w:rPr>
          <w:rFonts w:ascii="Arial" w:hAnsi="Arial" w:cs="Arial"/>
          <w:szCs w:val="24"/>
        </w:rPr>
      </w:pPr>
      <w:r w:rsidRPr="00120CF6">
        <w:rPr>
          <w:rFonts w:ascii="Arial" w:hAnsi="Arial" w:cs="Arial"/>
          <w:szCs w:val="24"/>
        </w:rPr>
        <w:t>Note that hand-signed Contracts, must have a bar-coded Fax coversheet and be Faxed, or scanned/e-mailed, back to eSign,</w:t>
      </w:r>
      <w:r>
        <w:rPr>
          <w:rFonts w:ascii="Arial" w:hAnsi="Arial" w:cs="Arial"/>
          <w:szCs w:val="24"/>
        </w:rPr>
        <w:t xml:space="preserve"> </w:t>
      </w:r>
      <w:r w:rsidRPr="00120CF6">
        <w:rPr>
          <w:rFonts w:ascii="Arial" w:hAnsi="Arial" w:cs="Arial"/>
          <w:szCs w:val="24"/>
        </w:rPr>
        <w:t xml:space="preserve">which can become a time consuming effort for the Sales Teams. </w:t>
      </w:r>
    </w:p>
    <w:p w:rsidR="00120CF6" w:rsidRPr="00120CF6" w:rsidRDefault="00120CF6" w:rsidP="00120CF6">
      <w:pPr>
        <w:rPr>
          <w:rFonts w:ascii="Arial" w:hAnsi="Arial" w:cs="Arial"/>
          <w:b/>
          <w:bCs/>
          <w:szCs w:val="24"/>
          <w:u w:val="single"/>
        </w:rPr>
      </w:pPr>
      <w:r w:rsidRPr="00120CF6">
        <w:rPr>
          <w:rFonts w:ascii="Arial" w:hAnsi="Arial" w:cs="Arial"/>
          <w:szCs w:val="24"/>
        </w:rPr>
        <w:lastRenderedPageBreak/>
        <w:t xml:space="preserve">And, if e-mailing Customer hand-signed Contracts, with their bar-coded Fax coversheet, to the eSign Fax processing queue at </w:t>
      </w:r>
      <w:hyperlink r:id="rId10" w:history="1">
        <w:r w:rsidRPr="00120CF6">
          <w:rPr>
            <w:rStyle w:val="Hyperlink"/>
            <w:rFonts w:ascii="Arial" w:hAnsi="Arial" w:cs="Arial"/>
            <w:color w:val="auto"/>
            <w:szCs w:val="24"/>
          </w:rPr>
          <w:t>esign@att.com</w:t>
        </w:r>
      </w:hyperlink>
      <w:r>
        <w:rPr>
          <w:rFonts w:ascii="Arial" w:hAnsi="Arial" w:cs="Arial"/>
          <w:szCs w:val="24"/>
        </w:rPr>
        <w:t>.</w:t>
      </w:r>
    </w:p>
    <w:p w:rsidR="00120CF6" w:rsidRPr="00120CF6" w:rsidRDefault="00120CF6" w:rsidP="00120CF6">
      <w:pPr>
        <w:rPr>
          <w:rFonts w:ascii="Arial" w:hAnsi="Arial" w:cs="Arial"/>
          <w:b/>
          <w:szCs w:val="24"/>
        </w:rPr>
      </w:pPr>
      <w:r w:rsidRPr="00120CF6">
        <w:rPr>
          <w:rFonts w:ascii="Arial" w:hAnsi="Arial" w:cs="Arial"/>
          <w:b/>
          <w:szCs w:val="24"/>
        </w:rPr>
        <w:t xml:space="preserve">The following e-mail rules must be assured: </w:t>
      </w:r>
    </w:p>
    <w:p w:rsidR="00120CF6" w:rsidRPr="00120CF6" w:rsidRDefault="00120CF6" w:rsidP="00120CF6">
      <w:pPr>
        <w:pStyle w:val="ListParagraph"/>
        <w:numPr>
          <w:ilvl w:val="0"/>
          <w:numId w:val="1"/>
        </w:numPr>
        <w:spacing w:after="0" w:line="240" w:lineRule="auto"/>
        <w:ind w:left="360" w:hanging="360"/>
        <w:contextualSpacing w:val="0"/>
        <w:rPr>
          <w:rFonts w:ascii="Arial" w:hAnsi="Arial" w:cs="Arial"/>
          <w:szCs w:val="24"/>
        </w:rPr>
      </w:pPr>
      <w:r w:rsidRPr="00120CF6">
        <w:rPr>
          <w:rFonts w:ascii="Arial" w:hAnsi="Arial" w:cs="Arial"/>
          <w:szCs w:val="24"/>
        </w:rPr>
        <w:t>Create a new e-mail</w:t>
      </w:r>
    </w:p>
    <w:p w:rsidR="00120CF6" w:rsidRPr="00120CF6" w:rsidRDefault="00120CF6" w:rsidP="00120CF6">
      <w:pPr>
        <w:pStyle w:val="ListParagraph"/>
        <w:numPr>
          <w:ilvl w:val="0"/>
          <w:numId w:val="1"/>
        </w:numPr>
        <w:spacing w:after="0" w:line="240" w:lineRule="auto"/>
        <w:ind w:left="360" w:hanging="360"/>
        <w:contextualSpacing w:val="0"/>
        <w:rPr>
          <w:rFonts w:ascii="Arial" w:hAnsi="Arial" w:cs="Arial"/>
          <w:szCs w:val="24"/>
        </w:rPr>
      </w:pPr>
      <w:r w:rsidRPr="00120CF6">
        <w:rPr>
          <w:rFonts w:ascii="Arial" w:hAnsi="Arial" w:cs="Arial"/>
          <w:szCs w:val="24"/>
        </w:rPr>
        <w:t xml:space="preserve">type </w:t>
      </w:r>
      <w:hyperlink r:id="rId11" w:history="1">
        <w:r w:rsidRPr="00120CF6">
          <w:rPr>
            <w:rStyle w:val="Hyperlink"/>
            <w:rFonts w:ascii="Arial" w:hAnsi="Arial" w:cs="Arial"/>
            <w:color w:val="auto"/>
            <w:szCs w:val="24"/>
          </w:rPr>
          <w:t>esign@att.com</w:t>
        </w:r>
      </w:hyperlink>
      <w:r w:rsidRPr="00120CF6">
        <w:rPr>
          <w:rFonts w:ascii="Arial" w:hAnsi="Arial" w:cs="Arial"/>
          <w:szCs w:val="24"/>
        </w:rPr>
        <w:t xml:space="preserve"> on the To line of that new e-mail</w:t>
      </w:r>
    </w:p>
    <w:p w:rsidR="00120CF6" w:rsidRPr="00120CF6" w:rsidRDefault="00120CF6" w:rsidP="00120CF6">
      <w:pPr>
        <w:pStyle w:val="ListParagraph"/>
        <w:numPr>
          <w:ilvl w:val="0"/>
          <w:numId w:val="1"/>
        </w:numPr>
        <w:spacing w:after="0" w:line="240" w:lineRule="auto"/>
        <w:ind w:left="360" w:hanging="360"/>
        <w:contextualSpacing w:val="0"/>
        <w:rPr>
          <w:rFonts w:ascii="Arial" w:hAnsi="Arial" w:cs="Arial"/>
          <w:szCs w:val="24"/>
        </w:rPr>
      </w:pPr>
      <w:r w:rsidRPr="00120CF6">
        <w:rPr>
          <w:rFonts w:ascii="Arial" w:hAnsi="Arial" w:cs="Arial"/>
          <w:b/>
          <w:bCs/>
          <w:i/>
          <w:iCs/>
          <w:szCs w:val="24"/>
        </w:rPr>
        <w:t xml:space="preserve">do </w:t>
      </w:r>
      <w:r w:rsidRPr="00120CF6">
        <w:rPr>
          <w:rFonts w:ascii="Arial" w:hAnsi="Arial" w:cs="Arial"/>
          <w:b/>
          <w:bCs/>
          <w:i/>
          <w:iCs/>
          <w:szCs w:val="24"/>
          <w:u w:val="single"/>
        </w:rPr>
        <w:t>not</w:t>
      </w:r>
      <w:r w:rsidRPr="00120CF6">
        <w:rPr>
          <w:rFonts w:ascii="Arial" w:hAnsi="Arial" w:cs="Arial"/>
          <w:b/>
          <w:bCs/>
          <w:i/>
          <w:iCs/>
          <w:szCs w:val="24"/>
        </w:rPr>
        <w:t xml:space="preserve"> CC anyone</w:t>
      </w:r>
      <w:r w:rsidRPr="00120CF6">
        <w:rPr>
          <w:rFonts w:ascii="Arial" w:hAnsi="Arial" w:cs="Arial"/>
          <w:szCs w:val="24"/>
        </w:rPr>
        <w:t xml:space="preserve"> </w:t>
      </w:r>
    </w:p>
    <w:p w:rsidR="00120CF6" w:rsidRPr="00120CF6" w:rsidRDefault="00120CF6" w:rsidP="00120CF6">
      <w:pPr>
        <w:pStyle w:val="ListParagraph"/>
        <w:numPr>
          <w:ilvl w:val="0"/>
          <w:numId w:val="1"/>
        </w:numPr>
        <w:spacing w:after="0" w:line="240" w:lineRule="auto"/>
        <w:ind w:left="360" w:hanging="360"/>
        <w:contextualSpacing w:val="0"/>
        <w:rPr>
          <w:rFonts w:ascii="Arial" w:hAnsi="Arial" w:cs="Arial"/>
          <w:szCs w:val="24"/>
        </w:rPr>
      </w:pPr>
      <w:r w:rsidRPr="00120CF6">
        <w:rPr>
          <w:rFonts w:ascii="Arial" w:hAnsi="Arial" w:cs="Arial"/>
          <w:szCs w:val="24"/>
        </w:rPr>
        <w:t>Type whatever you want in the Subject line or leave it blank</w:t>
      </w:r>
    </w:p>
    <w:p w:rsidR="00120CF6" w:rsidRPr="00120CF6" w:rsidRDefault="00120CF6" w:rsidP="00120CF6">
      <w:pPr>
        <w:pStyle w:val="ListParagraph"/>
        <w:numPr>
          <w:ilvl w:val="0"/>
          <w:numId w:val="1"/>
        </w:numPr>
        <w:spacing w:after="0" w:line="240" w:lineRule="auto"/>
        <w:ind w:left="360" w:hanging="360"/>
        <w:contextualSpacing w:val="0"/>
        <w:rPr>
          <w:rFonts w:ascii="Arial" w:hAnsi="Arial" w:cs="Arial"/>
          <w:szCs w:val="24"/>
        </w:rPr>
      </w:pPr>
      <w:r w:rsidRPr="00120CF6">
        <w:rPr>
          <w:rFonts w:ascii="Arial" w:hAnsi="Arial" w:cs="Arial"/>
          <w:szCs w:val="24"/>
        </w:rPr>
        <w:t xml:space="preserve">Attach </w:t>
      </w:r>
      <w:r w:rsidRPr="00120CF6">
        <w:rPr>
          <w:rFonts w:ascii="Arial" w:hAnsi="Arial" w:cs="Arial"/>
          <w:b/>
          <w:bCs/>
          <w:szCs w:val="24"/>
        </w:rPr>
        <w:t>one</w:t>
      </w:r>
      <w:r w:rsidRPr="00120CF6">
        <w:rPr>
          <w:rFonts w:ascii="Arial" w:hAnsi="Arial" w:cs="Arial"/>
          <w:szCs w:val="24"/>
        </w:rPr>
        <w:t xml:space="preserve"> Customer hand-signed Contract that has a bar-coded fax coversheet</w:t>
      </w:r>
    </w:p>
    <w:p w:rsidR="00120CF6" w:rsidRPr="00120CF6" w:rsidRDefault="00120CF6" w:rsidP="00120CF6">
      <w:pPr>
        <w:pStyle w:val="ListParagraph"/>
        <w:numPr>
          <w:ilvl w:val="0"/>
          <w:numId w:val="1"/>
        </w:numPr>
        <w:spacing w:after="0" w:line="240" w:lineRule="auto"/>
        <w:ind w:left="360" w:hanging="360"/>
        <w:contextualSpacing w:val="0"/>
        <w:rPr>
          <w:rFonts w:ascii="Arial" w:hAnsi="Arial" w:cs="Arial"/>
          <w:szCs w:val="24"/>
        </w:rPr>
      </w:pPr>
      <w:r w:rsidRPr="00120CF6">
        <w:rPr>
          <w:rFonts w:ascii="Arial" w:hAnsi="Arial" w:cs="Arial"/>
          <w:b/>
          <w:bCs/>
          <w:i/>
          <w:iCs/>
          <w:szCs w:val="24"/>
        </w:rPr>
        <w:t xml:space="preserve">do </w:t>
      </w:r>
      <w:r w:rsidRPr="00120CF6">
        <w:rPr>
          <w:rFonts w:ascii="Arial" w:hAnsi="Arial" w:cs="Arial"/>
          <w:b/>
          <w:bCs/>
          <w:i/>
          <w:iCs/>
          <w:szCs w:val="24"/>
          <w:u w:val="single"/>
        </w:rPr>
        <w:t>not</w:t>
      </w:r>
      <w:r w:rsidRPr="00120CF6">
        <w:rPr>
          <w:rFonts w:ascii="Arial" w:hAnsi="Arial" w:cs="Arial"/>
          <w:b/>
          <w:bCs/>
          <w:i/>
          <w:iCs/>
          <w:szCs w:val="24"/>
        </w:rPr>
        <w:t xml:space="preserve"> attach multiple files in that new e-mail</w:t>
      </w:r>
    </w:p>
    <w:p w:rsidR="00120CF6" w:rsidRPr="00120CF6" w:rsidRDefault="00120CF6" w:rsidP="00120CF6">
      <w:pPr>
        <w:pStyle w:val="ListParagraph"/>
        <w:numPr>
          <w:ilvl w:val="0"/>
          <w:numId w:val="1"/>
        </w:numPr>
        <w:spacing w:after="0" w:line="240" w:lineRule="auto"/>
        <w:ind w:left="360" w:hanging="360"/>
        <w:contextualSpacing w:val="0"/>
        <w:rPr>
          <w:rFonts w:ascii="Arial" w:hAnsi="Arial" w:cs="Arial"/>
          <w:szCs w:val="24"/>
        </w:rPr>
      </w:pPr>
      <w:r w:rsidRPr="00120CF6">
        <w:rPr>
          <w:rFonts w:ascii="Arial" w:hAnsi="Arial" w:cs="Arial"/>
          <w:b/>
          <w:bCs/>
          <w:i/>
          <w:iCs/>
          <w:szCs w:val="24"/>
        </w:rPr>
        <w:t xml:space="preserve">do </w:t>
      </w:r>
      <w:r w:rsidRPr="00120CF6">
        <w:rPr>
          <w:rFonts w:ascii="Arial" w:hAnsi="Arial" w:cs="Arial"/>
          <w:b/>
          <w:bCs/>
          <w:i/>
          <w:iCs/>
          <w:szCs w:val="24"/>
          <w:u w:val="single"/>
        </w:rPr>
        <w:t>not</w:t>
      </w:r>
      <w:r w:rsidRPr="00120CF6">
        <w:rPr>
          <w:rFonts w:ascii="Arial" w:hAnsi="Arial" w:cs="Arial"/>
          <w:b/>
          <w:bCs/>
          <w:i/>
          <w:iCs/>
          <w:szCs w:val="24"/>
        </w:rPr>
        <w:t xml:space="preserve"> make any comments in the body of that new e-mail</w:t>
      </w:r>
    </w:p>
    <w:p w:rsidR="00120CF6" w:rsidRPr="00120CF6" w:rsidRDefault="00120CF6" w:rsidP="00120CF6">
      <w:pPr>
        <w:pStyle w:val="ListParagraph"/>
        <w:numPr>
          <w:ilvl w:val="0"/>
          <w:numId w:val="1"/>
        </w:numPr>
        <w:spacing w:after="0" w:line="240" w:lineRule="auto"/>
        <w:ind w:left="360" w:hanging="360"/>
        <w:contextualSpacing w:val="0"/>
        <w:rPr>
          <w:rFonts w:ascii="Arial" w:hAnsi="Arial" w:cs="Arial"/>
          <w:i/>
          <w:iCs/>
          <w:szCs w:val="24"/>
        </w:rPr>
      </w:pPr>
      <w:r w:rsidRPr="00120CF6">
        <w:rPr>
          <w:rFonts w:ascii="Arial" w:hAnsi="Arial" w:cs="Arial"/>
          <w:b/>
          <w:bCs/>
          <w:i/>
          <w:iCs/>
          <w:szCs w:val="24"/>
        </w:rPr>
        <w:t xml:space="preserve">do </w:t>
      </w:r>
      <w:r w:rsidRPr="00120CF6">
        <w:rPr>
          <w:rFonts w:ascii="Arial" w:hAnsi="Arial" w:cs="Arial"/>
          <w:b/>
          <w:bCs/>
          <w:i/>
          <w:iCs/>
          <w:szCs w:val="24"/>
          <w:u w:val="single"/>
        </w:rPr>
        <w:t>not</w:t>
      </w:r>
      <w:r w:rsidRPr="00120CF6">
        <w:rPr>
          <w:rFonts w:ascii="Arial" w:hAnsi="Arial" w:cs="Arial"/>
          <w:b/>
          <w:bCs/>
          <w:i/>
          <w:iCs/>
          <w:szCs w:val="24"/>
        </w:rPr>
        <w:t xml:space="preserve"> attach large files</w:t>
      </w:r>
      <w:r w:rsidRPr="00120CF6">
        <w:rPr>
          <w:rFonts w:ascii="Arial" w:hAnsi="Arial" w:cs="Arial"/>
          <w:i/>
          <w:iCs/>
          <w:szCs w:val="24"/>
        </w:rPr>
        <w:t xml:space="preserve">,,, 10MB max,,, if greater than 10MB, the file will not process </w:t>
      </w:r>
    </w:p>
    <w:p w:rsidR="00120CF6" w:rsidRPr="00120CF6" w:rsidRDefault="00120CF6" w:rsidP="00120CF6">
      <w:pPr>
        <w:pStyle w:val="ListParagraph"/>
        <w:numPr>
          <w:ilvl w:val="0"/>
          <w:numId w:val="1"/>
        </w:numPr>
        <w:spacing w:after="0" w:line="240" w:lineRule="auto"/>
        <w:ind w:left="360" w:hanging="360"/>
        <w:contextualSpacing w:val="0"/>
        <w:rPr>
          <w:rFonts w:ascii="Arial" w:hAnsi="Arial" w:cs="Arial"/>
          <w:szCs w:val="24"/>
        </w:rPr>
      </w:pPr>
      <w:r w:rsidRPr="00120CF6">
        <w:rPr>
          <w:rFonts w:ascii="Arial" w:hAnsi="Arial" w:cs="Arial"/>
          <w:szCs w:val="24"/>
        </w:rPr>
        <w:t xml:space="preserve">Click the send button to send the new e-mail to the eSign fax processing queue and eSign sends it to the CM Team </w:t>
      </w:r>
    </w:p>
    <w:p w:rsidR="00120CF6" w:rsidRPr="00120CF6" w:rsidRDefault="00120CF6" w:rsidP="00120CF6">
      <w:pPr>
        <w:rPr>
          <w:rFonts w:ascii="Arial" w:hAnsi="Arial" w:cs="Arial"/>
          <w:szCs w:val="24"/>
        </w:rPr>
      </w:pPr>
    </w:p>
    <w:p w:rsidR="00120CF6" w:rsidRDefault="00120CF6" w:rsidP="00120CF6">
      <w:pPr>
        <w:rPr>
          <w:rFonts w:ascii="Arial" w:hAnsi="Arial" w:cs="Arial"/>
          <w:szCs w:val="24"/>
        </w:rPr>
      </w:pPr>
      <w:r w:rsidRPr="00120CF6">
        <w:rPr>
          <w:rFonts w:ascii="Arial" w:hAnsi="Arial" w:cs="Arial"/>
          <w:szCs w:val="24"/>
        </w:rPr>
        <w:t>If eSign is used as expected, with no deviation from the Contract process, then there will be less complications and less time and effort spent processing Contracts by the Sales Teams, Customers and Contract Managers. </w:t>
      </w:r>
    </w:p>
    <w:p w:rsidR="00120CF6" w:rsidRDefault="00120CF6" w:rsidP="00120CF6">
      <w:pPr>
        <w:rPr>
          <w:rFonts w:ascii="Arial" w:hAnsi="Arial" w:cs="Arial"/>
          <w:b/>
          <w:bCs/>
          <w:color w:val="000000" w:themeColor="text1"/>
          <w:sz w:val="24"/>
          <w:szCs w:val="24"/>
        </w:rPr>
      </w:pPr>
    </w:p>
    <w:p w:rsidR="00120CF6" w:rsidRPr="00120CF6" w:rsidRDefault="00120CF6" w:rsidP="00120CF6">
      <w:pPr>
        <w:rPr>
          <w:rFonts w:ascii="Arial" w:hAnsi="Arial" w:cs="Arial"/>
          <w:b/>
          <w:bCs/>
          <w:color w:val="000000" w:themeColor="text1"/>
          <w:sz w:val="24"/>
          <w:szCs w:val="24"/>
        </w:rPr>
      </w:pPr>
      <w:r w:rsidRPr="00120CF6">
        <w:rPr>
          <w:rFonts w:ascii="Arial" w:hAnsi="Arial" w:cs="Arial"/>
          <w:b/>
          <w:bCs/>
          <w:color w:val="000000" w:themeColor="text1"/>
          <w:sz w:val="24"/>
          <w:szCs w:val="24"/>
        </w:rPr>
        <w:t>B) Before Sending Contracts to Customers</w:t>
      </w:r>
    </w:p>
    <w:p w:rsidR="00120CF6" w:rsidRDefault="00120CF6" w:rsidP="00120CF6">
      <w:pPr>
        <w:rPr>
          <w:rFonts w:ascii="Arial" w:hAnsi="Arial" w:cs="Arial"/>
        </w:rPr>
      </w:pPr>
      <w:r w:rsidRPr="00120CF6">
        <w:rPr>
          <w:rFonts w:ascii="Arial" w:hAnsi="Arial" w:cs="Arial"/>
        </w:rPr>
        <w:t xml:space="preserve">If a hand-signature </w:t>
      </w:r>
      <w:proofErr w:type="gramStart"/>
      <w:r w:rsidRPr="00120CF6">
        <w:rPr>
          <w:rFonts w:ascii="Arial" w:hAnsi="Arial" w:cs="Arial"/>
        </w:rPr>
        <w:t>( aka</w:t>
      </w:r>
      <w:proofErr w:type="gramEnd"/>
      <w:r w:rsidRPr="00120CF6">
        <w:rPr>
          <w:rFonts w:ascii="Arial" w:hAnsi="Arial" w:cs="Arial"/>
        </w:rPr>
        <w:t xml:space="preserve"> Wet signature ) and Fax ( or scan/e-mail ) processing is really needed,</w:t>
      </w:r>
      <w:r>
        <w:rPr>
          <w:rFonts w:ascii="Arial" w:hAnsi="Arial" w:cs="Arial"/>
        </w:rPr>
        <w:t xml:space="preserve"> </w:t>
      </w:r>
      <w:r w:rsidRPr="00120CF6">
        <w:rPr>
          <w:rFonts w:ascii="Arial" w:hAnsi="Arial" w:cs="Arial"/>
        </w:rPr>
        <w:t xml:space="preserve">then </w:t>
      </w:r>
      <w:r w:rsidRPr="00120CF6">
        <w:rPr>
          <w:rFonts w:ascii="Arial" w:hAnsi="Arial" w:cs="Arial"/>
          <w:b/>
          <w:bCs/>
          <w:u w:val="single"/>
        </w:rPr>
        <w:t>before</w:t>
      </w:r>
      <w:r w:rsidRPr="00120CF6">
        <w:rPr>
          <w:rFonts w:ascii="Arial" w:hAnsi="Arial" w:cs="Arial"/>
        </w:rPr>
        <w:t xml:space="preserve"> sending an u</w:t>
      </w:r>
      <w:r>
        <w:rPr>
          <w:rFonts w:ascii="Arial" w:hAnsi="Arial" w:cs="Arial"/>
        </w:rPr>
        <w:t>n-signed Contract to a Customer.</w:t>
      </w:r>
    </w:p>
    <w:p w:rsidR="00120CF6" w:rsidRPr="00120CF6" w:rsidRDefault="00120CF6" w:rsidP="00120CF6">
      <w:pPr>
        <w:rPr>
          <w:rFonts w:ascii="Arial" w:hAnsi="Arial" w:cs="Arial"/>
        </w:rPr>
      </w:pPr>
      <w:r>
        <w:rPr>
          <w:rFonts w:ascii="Arial" w:hAnsi="Arial" w:cs="Arial"/>
        </w:rPr>
        <w:t>The eSign User:</w:t>
      </w:r>
    </w:p>
    <w:p w:rsidR="00120CF6" w:rsidRPr="00120CF6" w:rsidRDefault="00120CF6" w:rsidP="00120CF6">
      <w:pPr>
        <w:rPr>
          <w:rFonts w:ascii="Arial" w:hAnsi="Arial" w:cs="Arial"/>
          <w:bCs/>
        </w:rPr>
      </w:pPr>
      <w:r w:rsidRPr="00120CF6">
        <w:rPr>
          <w:rFonts w:ascii="Arial" w:hAnsi="Arial" w:cs="Arial"/>
          <w:b/>
          <w:bCs/>
        </w:rPr>
        <w:t xml:space="preserve">Either </w:t>
      </w:r>
    </w:p>
    <w:p w:rsidR="00120CF6" w:rsidRPr="00120CF6" w:rsidRDefault="00120CF6" w:rsidP="00120CF6">
      <w:pPr>
        <w:pStyle w:val="ListParagraph"/>
        <w:numPr>
          <w:ilvl w:val="0"/>
          <w:numId w:val="2"/>
        </w:numPr>
        <w:spacing w:after="0" w:line="240" w:lineRule="auto"/>
        <w:ind w:left="360" w:hanging="360"/>
        <w:contextualSpacing w:val="0"/>
        <w:rPr>
          <w:rFonts w:ascii="Arial" w:hAnsi="Arial" w:cs="Arial"/>
        </w:rPr>
      </w:pPr>
      <w:r w:rsidRPr="00120CF6">
        <w:rPr>
          <w:rFonts w:ascii="Arial" w:hAnsi="Arial" w:cs="Arial"/>
        </w:rPr>
        <w:t>checks the “Wet-signature” box</w:t>
      </w:r>
    </w:p>
    <w:p w:rsidR="00120CF6" w:rsidRPr="00120CF6" w:rsidRDefault="00120CF6" w:rsidP="00120CF6">
      <w:pPr>
        <w:pStyle w:val="ListParagraph"/>
        <w:ind w:left="360"/>
        <w:rPr>
          <w:rFonts w:ascii="Arial" w:hAnsi="Arial" w:cs="Arial"/>
        </w:rPr>
      </w:pPr>
      <w:r w:rsidRPr="00120CF6">
        <w:rPr>
          <w:noProof/>
          <w:lang w:val="en-US"/>
        </w:rPr>
        <w:drawing>
          <wp:inline distT="0" distB="0" distL="0" distR="0" wp14:anchorId="533BFAC5" wp14:editId="3F103D2B">
            <wp:extent cx="4934585" cy="1302385"/>
            <wp:effectExtent l="0" t="0" r="0" b="0"/>
            <wp:docPr id="5" name="Picture 5" descr="cid:image009.jpg@01D2ACB6.97DA5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9.jpg@01D2ACB6.97DA57E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934585" cy="1302385"/>
                    </a:xfrm>
                    <a:prstGeom prst="rect">
                      <a:avLst/>
                    </a:prstGeom>
                    <a:noFill/>
                    <a:ln>
                      <a:noFill/>
                    </a:ln>
                  </pic:spPr>
                </pic:pic>
              </a:graphicData>
            </a:graphic>
          </wp:inline>
        </w:drawing>
      </w:r>
    </w:p>
    <w:p w:rsidR="00120CF6" w:rsidRPr="00120CF6" w:rsidRDefault="00120CF6" w:rsidP="00120CF6">
      <w:pPr>
        <w:pStyle w:val="ListParagraph"/>
        <w:numPr>
          <w:ilvl w:val="0"/>
          <w:numId w:val="2"/>
        </w:numPr>
        <w:spacing w:after="0" w:line="240" w:lineRule="auto"/>
        <w:ind w:left="360" w:hanging="360"/>
        <w:contextualSpacing w:val="0"/>
        <w:rPr>
          <w:rFonts w:ascii="Arial" w:hAnsi="Arial" w:cs="Arial"/>
        </w:rPr>
      </w:pPr>
      <w:proofErr w:type="gramStart"/>
      <w:r w:rsidRPr="00120CF6">
        <w:rPr>
          <w:rFonts w:ascii="Arial" w:hAnsi="Arial" w:cs="Arial"/>
        </w:rPr>
        <w:t>so</w:t>
      </w:r>
      <w:proofErr w:type="gramEnd"/>
      <w:r w:rsidRPr="00120CF6">
        <w:rPr>
          <w:rFonts w:ascii="Arial" w:hAnsi="Arial" w:cs="Arial"/>
        </w:rPr>
        <w:t xml:space="preserve"> when the un-signed Contract is e-mailed to whatever e-mail address is in the Customer Contact Signer Email box, the bar-coded Fax coversheet will be generated</w:t>
      </w:r>
      <w:r w:rsidRPr="00120CF6">
        <w:rPr>
          <w:rFonts w:ascii="Arial" w:hAnsi="Arial" w:cs="Arial"/>
          <w:b/>
          <w:bCs/>
        </w:rPr>
        <w:t xml:space="preserve"> at that moment.</w:t>
      </w:r>
    </w:p>
    <w:p w:rsidR="00120CF6" w:rsidRPr="00120CF6" w:rsidRDefault="00120CF6" w:rsidP="00120CF6">
      <w:pPr>
        <w:pStyle w:val="ListParagraph"/>
        <w:ind w:left="360"/>
        <w:rPr>
          <w:rFonts w:ascii="Arial" w:hAnsi="Arial" w:cs="Arial"/>
          <w:b/>
          <w:bCs/>
        </w:rPr>
      </w:pPr>
      <w:r w:rsidRPr="00120CF6">
        <w:rPr>
          <w:noProof/>
          <w:lang w:val="en-US"/>
        </w:rPr>
        <w:drawing>
          <wp:inline distT="0" distB="0" distL="0" distR="0" wp14:anchorId="6D078026" wp14:editId="53CC105D">
            <wp:extent cx="4925695" cy="1078230"/>
            <wp:effectExtent l="0" t="0" r="8255" b="7620"/>
            <wp:docPr id="4" name="Picture 4" descr="cid:image010.jpg@01D2ACB6.97DA5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0.jpg@01D2ACB6.97DA57E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925695" cy="1078230"/>
                    </a:xfrm>
                    <a:prstGeom prst="rect">
                      <a:avLst/>
                    </a:prstGeom>
                    <a:noFill/>
                    <a:ln>
                      <a:noFill/>
                    </a:ln>
                  </pic:spPr>
                </pic:pic>
              </a:graphicData>
            </a:graphic>
          </wp:inline>
        </w:drawing>
      </w:r>
    </w:p>
    <w:p w:rsidR="00120CF6" w:rsidRPr="00120CF6" w:rsidRDefault="00120CF6" w:rsidP="00120CF6">
      <w:pPr>
        <w:pStyle w:val="ListParagraph"/>
        <w:ind w:left="0"/>
        <w:rPr>
          <w:rFonts w:ascii="Arial" w:hAnsi="Arial" w:cs="Arial"/>
          <w:b/>
          <w:bCs/>
        </w:rPr>
      </w:pPr>
      <w:proofErr w:type="gramStart"/>
      <w:r w:rsidRPr="00120CF6">
        <w:rPr>
          <w:rFonts w:ascii="Arial" w:hAnsi="Arial" w:cs="Arial"/>
          <w:b/>
          <w:bCs/>
        </w:rPr>
        <w:t>or</w:t>
      </w:r>
      <w:proofErr w:type="gramEnd"/>
    </w:p>
    <w:p w:rsidR="00120CF6" w:rsidRDefault="00120CF6" w:rsidP="00120CF6">
      <w:pPr>
        <w:pStyle w:val="ListParagraph"/>
        <w:spacing w:after="0" w:line="240" w:lineRule="auto"/>
        <w:ind w:left="360"/>
        <w:contextualSpacing w:val="0"/>
        <w:rPr>
          <w:rFonts w:ascii="Arial" w:hAnsi="Arial" w:cs="Arial"/>
        </w:rPr>
      </w:pPr>
    </w:p>
    <w:p w:rsidR="00120CF6" w:rsidRDefault="00120CF6" w:rsidP="00120CF6">
      <w:pPr>
        <w:pStyle w:val="ListParagraph"/>
        <w:numPr>
          <w:ilvl w:val="0"/>
          <w:numId w:val="2"/>
        </w:numPr>
        <w:spacing w:after="0" w:line="240" w:lineRule="auto"/>
        <w:ind w:left="360" w:hanging="360"/>
        <w:contextualSpacing w:val="0"/>
        <w:rPr>
          <w:rFonts w:ascii="Arial" w:hAnsi="Arial" w:cs="Arial"/>
        </w:rPr>
      </w:pPr>
      <w:proofErr w:type="gramStart"/>
      <w:r w:rsidRPr="00120CF6">
        <w:rPr>
          <w:rFonts w:ascii="Arial" w:hAnsi="Arial" w:cs="Arial"/>
        </w:rPr>
        <w:lastRenderedPageBreak/>
        <w:t>clicks</w:t>
      </w:r>
      <w:proofErr w:type="gramEnd"/>
      <w:r w:rsidRPr="00120CF6">
        <w:rPr>
          <w:rFonts w:ascii="Arial" w:hAnsi="Arial" w:cs="Arial"/>
        </w:rPr>
        <w:t xml:space="preserve"> the “Generate Contracts with Fax Cover Page” button in eSign which generates a bar-coded Fax coversheet on the un-signed Contract and checks the “Wet-signature”</w:t>
      </w:r>
      <w:r>
        <w:rPr>
          <w:rFonts w:ascii="Arial" w:hAnsi="Arial" w:cs="Arial"/>
        </w:rPr>
        <w:t>.</w:t>
      </w:r>
      <w:r w:rsidRPr="00120CF6">
        <w:rPr>
          <w:rFonts w:ascii="Arial" w:hAnsi="Arial" w:cs="Arial"/>
        </w:rPr>
        <w:t xml:space="preserve"> box </w:t>
      </w:r>
      <w:r>
        <w:rPr>
          <w:rFonts w:ascii="Arial" w:hAnsi="Arial" w:cs="Arial"/>
        </w:rPr>
        <w:t>.</w:t>
      </w:r>
    </w:p>
    <w:p w:rsidR="00120CF6" w:rsidRPr="00120CF6" w:rsidRDefault="00120CF6" w:rsidP="00120CF6">
      <w:pPr>
        <w:pStyle w:val="ListParagraph"/>
        <w:spacing w:after="0" w:line="240" w:lineRule="auto"/>
        <w:ind w:left="360"/>
        <w:contextualSpacing w:val="0"/>
        <w:rPr>
          <w:rFonts w:ascii="Arial" w:hAnsi="Arial" w:cs="Arial"/>
        </w:rPr>
      </w:pPr>
    </w:p>
    <w:p w:rsidR="00120CF6" w:rsidRPr="00120CF6" w:rsidRDefault="00120CF6" w:rsidP="00120CF6">
      <w:pPr>
        <w:ind w:left="360"/>
        <w:rPr>
          <w:rFonts w:ascii="Arial" w:hAnsi="Arial" w:cs="Arial"/>
        </w:rPr>
      </w:pPr>
      <w:r w:rsidRPr="00120CF6">
        <w:rPr>
          <w:noProof/>
          <w:lang w:val="en-US"/>
        </w:rPr>
        <w:drawing>
          <wp:inline distT="0" distB="0" distL="0" distR="0" wp14:anchorId="569CA29D" wp14:editId="52175147">
            <wp:extent cx="3838575" cy="448310"/>
            <wp:effectExtent l="0" t="0" r="9525" b="8890"/>
            <wp:docPr id="3" name="Picture 3" descr="cid:image011.jpg@01D2ACB6.97DA5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11.jpg@01D2ACB6.97DA57E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838575" cy="448310"/>
                    </a:xfrm>
                    <a:prstGeom prst="rect">
                      <a:avLst/>
                    </a:prstGeom>
                    <a:noFill/>
                    <a:ln>
                      <a:noFill/>
                    </a:ln>
                  </pic:spPr>
                </pic:pic>
              </a:graphicData>
            </a:graphic>
          </wp:inline>
        </w:drawing>
      </w:r>
    </w:p>
    <w:p w:rsidR="00120CF6" w:rsidRPr="00120CF6" w:rsidRDefault="00120CF6" w:rsidP="00120CF6">
      <w:pPr>
        <w:pStyle w:val="ListParagraph"/>
        <w:numPr>
          <w:ilvl w:val="0"/>
          <w:numId w:val="3"/>
        </w:numPr>
        <w:spacing w:after="0" w:line="240" w:lineRule="auto"/>
        <w:ind w:left="720" w:hanging="360"/>
        <w:contextualSpacing w:val="0"/>
        <w:rPr>
          <w:rFonts w:ascii="Arial" w:hAnsi="Arial" w:cs="Arial"/>
        </w:rPr>
      </w:pPr>
      <w:r w:rsidRPr="00120CF6">
        <w:rPr>
          <w:rFonts w:ascii="Arial" w:hAnsi="Arial" w:cs="Arial"/>
        </w:rPr>
        <w:t xml:space="preserve">That button only appears </w:t>
      </w:r>
      <w:r w:rsidRPr="00120CF6">
        <w:rPr>
          <w:rFonts w:ascii="Arial" w:hAnsi="Arial" w:cs="Arial"/>
          <w:b/>
          <w:bCs/>
          <w:u w:val="single"/>
        </w:rPr>
        <w:t>before</w:t>
      </w:r>
      <w:r w:rsidRPr="00120CF6">
        <w:rPr>
          <w:rFonts w:ascii="Arial" w:hAnsi="Arial" w:cs="Arial"/>
        </w:rPr>
        <w:t xml:space="preserve"> an un-signed Con</w:t>
      </w:r>
      <w:r>
        <w:rPr>
          <w:rFonts w:ascii="Arial" w:hAnsi="Arial" w:cs="Arial"/>
        </w:rPr>
        <w:t>tract is sent to the Customer (</w:t>
      </w:r>
      <w:r w:rsidRPr="00120CF6">
        <w:rPr>
          <w:rFonts w:ascii="Arial" w:hAnsi="Arial" w:cs="Arial"/>
        </w:rPr>
        <w:t>in</w:t>
      </w:r>
      <w:r>
        <w:rPr>
          <w:rFonts w:ascii="Arial" w:hAnsi="Arial" w:cs="Arial"/>
        </w:rPr>
        <w:t>cluding status New or Initiated</w:t>
      </w:r>
      <w:r w:rsidRPr="00120CF6">
        <w:rPr>
          <w:rFonts w:ascii="Arial" w:hAnsi="Arial" w:cs="Arial"/>
        </w:rPr>
        <w:t>)</w:t>
      </w:r>
    </w:p>
    <w:p w:rsidR="00120CF6" w:rsidRDefault="00120CF6" w:rsidP="00120CF6">
      <w:pPr>
        <w:pStyle w:val="ListParagraph"/>
        <w:spacing w:after="0" w:line="240" w:lineRule="auto"/>
        <w:ind w:left="360"/>
        <w:contextualSpacing w:val="0"/>
        <w:rPr>
          <w:rFonts w:ascii="Arial" w:hAnsi="Arial" w:cs="Arial"/>
        </w:rPr>
      </w:pPr>
    </w:p>
    <w:p w:rsidR="00120CF6" w:rsidRDefault="00120CF6" w:rsidP="00120CF6">
      <w:pPr>
        <w:pStyle w:val="ListParagraph"/>
        <w:numPr>
          <w:ilvl w:val="0"/>
          <w:numId w:val="2"/>
        </w:numPr>
        <w:spacing w:after="0" w:line="240" w:lineRule="auto"/>
        <w:ind w:left="360" w:hanging="360"/>
        <w:contextualSpacing w:val="0"/>
        <w:rPr>
          <w:rFonts w:ascii="Arial" w:hAnsi="Arial" w:cs="Arial"/>
        </w:rPr>
      </w:pPr>
      <w:proofErr w:type="gramStart"/>
      <w:r w:rsidRPr="00120CF6">
        <w:rPr>
          <w:rFonts w:ascii="Arial" w:hAnsi="Arial" w:cs="Arial"/>
        </w:rPr>
        <w:t>so</w:t>
      </w:r>
      <w:proofErr w:type="gramEnd"/>
      <w:r w:rsidRPr="00120CF6">
        <w:rPr>
          <w:rFonts w:ascii="Arial" w:hAnsi="Arial" w:cs="Arial"/>
        </w:rPr>
        <w:t xml:space="preserve"> when the un-signed Contract is e-mailed to whatever e-mail address is in the Customer Contact Signer Email box, the bar-coded Fax coversheet will be included</w:t>
      </w:r>
      <w:r>
        <w:rPr>
          <w:rFonts w:ascii="Arial" w:hAnsi="Arial" w:cs="Arial"/>
        </w:rPr>
        <w:t>.</w:t>
      </w:r>
    </w:p>
    <w:p w:rsidR="00120CF6" w:rsidRPr="00120CF6" w:rsidRDefault="00120CF6" w:rsidP="00120CF6">
      <w:pPr>
        <w:spacing w:after="0" w:line="240" w:lineRule="auto"/>
        <w:rPr>
          <w:rFonts w:ascii="Arial" w:hAnsi="Arial" w:cs="Arial"/>
        </w:rPr>
      </w:pPr>
    </w:p>
    <w:p w:rsidR="00120CF6" w:rsidRDefault="00120CF6" w:rsidP="00120CF6">
      <w:pPr>
        <w:rPr>
          <w:rFonts w:ascii="Arial" w:hAnsi="Arial" w:cs="Arial"/>
          <w:b/>
          <w:bCs/>
          <w:color w:val="1F497D"/>
          <w:sz w:val="24"/>
          <w:szCs w:val="24"/>
          <w:u w:val="single"/>
        </w:rPr>
      </w:pPr>
    </w:p>
    <w:p w:rsidR="00120CF6" w:rsidRPr="00120CF6" w:rsidRDefault="00120CF6" w:rsidP="00120CF6">
      <w:pPr>
        <w:rPr>
          <w:rFonts w:ascii="Arial" w:hAnsi="Arial" w:cs="Arial"/>
          <w:b/>
          <w:bCs/>
          <w:color w:val="000000" w:themeColor="text1"/>
          <w:sz w:val="24"/>
          <w:szCs w:val="24"/>
        </w:rPr>
      </w:pPr>
      <w:r w:rsidRPr="00120CF6">
        <w:rPr>
          <w:rFonts w:ascii="Arial" w:hAnsi="Arial" w:cs="Arial"/>
          <w:b/>
          <w:bCs/>
          <w:color w:val="000000" w:themeColor="text1"/>
          <w:sz w:val="24"/>
          <w:szCs w:val="24"/>
        </w:rPr>
        <w:t xml:space="preserve">C) Complications </w:t>
      </w:r>
    </w:p>
    <w:p w:rsidR="00120CF6" w:rsidRPr="00120CF6" w:rsidRDefault="00120CF6" w:rsidP="00120CF6">
      <w:pPr>
        <w:spacing w:line="240" w:lineRule="atLeast"/>
        <w:rPr>
          <w:rFonts w:ascii="Arial" w:hAnsi="Arial" w:cs="Arial"/>
        </w:rPr>
      </w:pPr>
      <w:r w:rsidRPr="00120CF6">
        <w:rPr>
          <w:rFonts w:ascii="Arial" w:hAnsi="Arial" w:cs="Arial"/>
        </w:rPr>
        <w:t xml:space="preserve">If the un-signed Contract was </w:t>
      </w:r>
      <w:r w:rsidRPr="00120CF6">
        <w:rPr>
          <w:rFonts w:ascii="Arial" w:hAnsi="Arial" w:cs="Arial"/>
          <w:b/>
          <w:bCs/>
          <w:u w:val="single"/>
        </w:rPr>
        <w:t>already</w:t>
      </w:r>
      <w:r w:rsidRPr="00120CF6">
        <w:rPr>
          <w:rFonts w:ascii="Arial" w:hAnsi="Arial" w:cs="Arial"/>
          <w:b/>
          <w:bCs/>
        </w:rPr>
        <w:t xml:space="preserve"> </w:t>
      </w:r>
      <w:r w:rsidRPr="00120CF6">
        <w:rPr>
          <w:rFonts w:ascii="Arial" w:hAnsi="Arial" w:cs="Arial"/>
        </w:rPr>
        <w:t xml:space="preserve">sent to the Customer </w:t>
      </w:r>
      <w:r w:rsidRPr="00120CF6">
        <w:rPr>
          <w:rFonts w:ascii="Arial" w:hAnsi="Arial" w:cs="Arial"/>
          <w:b/>
          <w:bCs/>
          <w:u w:val="single"/>
        </w:rPr>
        <w:t>via eSign</w:t>
      </w:r>
      <w:r w:rsidRPr="00120CF6">
        <w:rPr>
          <w:rFonts w:ascii="Arial" w:hAnsi="Arial" w:cs="Arial"/>
        </w:rPr>
        <w:t>, without a bar-coded Fax coversheet and</w:t>
      </w:r>
      <w:r>
        <w:rPr>
          <w:rFonts w:ascii="Arial" w:hAnsi="Arial" w:cs="Arial"/>
        </w:rPr>
        <w:t xml:space="preserve"> </w:t>
      </w:r>
      <w:r w:rsidRPr="00120CF6">
        <w:rPr>
          <w:rFonts w:ascii="Arial" w:hAnsi="Arial" w:cs="Arial"/>
        </w:rPr>
        <w:t xml:space="preserve">a bar-coded Fax coversheet is now needed to </w:t>
      </w:r>
      <w:r w:rsidRPr="00120CF6">
        <w:rPr>
          <w:rFonts w:ascii="Arial" w:hAnsi="Arial" w:cs="Arial"/>
          <w:b/>
          <w:bCs/>
          <w:u w:val="single"/>
        </w:rPr>
        <w:t>return</w:t>
      </w:r>
      <w:r>
        <w:rPr>
          <w:rFonts w:ascii="Arial" w:hAnsi="Arial" w:cs="Arial"/>
        </w:rPr>
        <w:t xml:space="preserve"> </w:t>
      </w:r>
      <w:r w:rsidRPr="00120CF6">
        <w:rPr>
          <w:rFonts w:ascii="Arial" w:hAnsi="Arial" w:cs="Arial"/>
        </w:rPr>
        <w:t>a Customer</w:t>
      </w:r>
      <w:r>
        <w:rPr>
          <w:rFonts w:ascii="Arial" w:hAnsi="Arial" w:cs="Arial"/>
        </w:rPr>
        <w:t xml:space="preserve"> hand-signed Contract to eSign.</w:t>
      </w:r>
    </w:p>
    <w:p w:rsidR="00120CF6" w:rsidRPr="00120CF6" w:rsidRDefault="00120CF6" w:rsidP="00120CF6">
      <w:pPr>
        <w:spacing w:line="240" w:lineRule="atLeast"/>
        <w:rPr>
          <w:rFonts w:ascii="Arial" w:hAnsi="Arial" w:cs="Arial"/>
        </w:rPr>
      </w:pPr>
      <w:proofErr w:type="gramStart"/>
      <w:r w:rsidRPr="00120CF6">
        <w:rPr>
          <w:rFonts w:ascii="Arial" w:hAnsi="Arial" w:cs="Arial"/>
        </w:rPr>
        <w:t>then</w:t>
      </w:r>
      <w:proofErr w:type="gramEnd"/>
      <w:r w:rsidRPr="00120CF6">
        <w:rPr>
          <w:rFonts w:ascii="Arial" w:hAnsi="Arial" w:cs="Arial"/>
        </w:rPr>
        <w:t xml:space="preserve"> the eSign User:</w:t>
      </w:r>
    </w:p>
    <w:p w:rsidR="00120CF6" w:rsidRPr="00120CF6" w:rsidRDefault="00120CF6" w:rsidP="00120CF6">
      <w:pPr>
        <w:pStyle w:val="ListParagraph"/>
        <w:numPr>
          <w:ilvl w:val="0"/>
          <w:numId w:val="4"/>
        </w:numPr>
        <w:spacing w:after="0" w:line="240" w:lineRule="atLeast"/>
        <w:ind w:left="360" w:hanging="360"/>
        <w:contextualSpacing w:val="0"/>
        <w:rPr>
          <w:rFonts w:ascii="Arial" w:hAnsi="Arial" w:cs="Arial"/>
        </w:rPr>
      </w:pPr>
      <w:r w:rsidRPr="00120CF6">
        <w:rPr>
          <w:rFonts w:ascii="Arial" w:hAnsi="Arial" w:cs="Arial"/>
        </w:rPr>
        <w:t xml:space="preserve">Goes back to eSign by clicking this link </w:t>
      </w:r>
      <w:hyperlink r:id="rId18" w:history="1">
        <w:r w:rsidRPr="00120CF6">
          <w:rPr>
            <w:rStyle w:val="Hyperlink"/>
            <w:rFonts w:ascii="Arial" w:hAnsi="Arial" w:cs="Arial"/>
            <w:color w:val="auto"/>
          </w:rPr>
          <w:t>http://esign.marketing.att.com/esign/index.htm</w:t>
        </w:r>
      </w:hyperlink>
    </w:p>
    <w:p w:rsidR="00120CF6" w:rsidRPr="00120CF6" w:rsidRDefault="00120CF6" w:rsidP="00120CF6">
      <w:pPr>
        <w:pStyle w:val="ListParagraph"/>
        <w:spacing w:line="240" w:lineRule="atLeast"/>
        <w:ind w:left="360"/>
        <w:rPr>
          <w:rFonts w:ascii="Arial" w:hAnsi="Arial" w:cs="Arial"/>
        </w:rPr>
      </w:pPr>
      <w:proofErr w:type="gramStart"/>
      <w:r w:rsidRPr="00120CF6">
        <w:rPr>
          <w:rFonts w:ascii="Arial" w:hAnsi="Arial" w:cs="Arial"/>
        </w:rPr>
        <w:t>and</w:t>
      </w:r>
      <w:proofErr w:type="gramEnd"/>
      <w:r w:rsidRPr="00120CF6">
        <w:rPr>
          <w:rFonts w:ascii="Arial" w:hAnsi="Arial" w:cs="Arial"/>
        </w:rPr>
        <w:t xml:space="preserve"> clicks on the affected Request</w:t>
      </w:r>
    </w:p>
    <w:p w:rsidR="00120CF6" w:rsidRDefault="00120CF6" w:rsidP="00120CF6">
      <w:pPr>
        <w:pStyle w:val="ListParagraph"/>
        <w:spacing w:after="0" w:line="240" w:lineRule="auto"/>
        <w:ind w:left="360"/>
        <w:contextualSpacing w:val="0"/>
        <w:rPr>
          <w:rFonts w:ascii="Arial" w:hAnsi="Arial" w:cs="Arial"/>
        </w:rPr>
      </w:pPr>
    </w:p>
    <w:p w:rsidR="00120CF6" w:rsidRDefault="00120CF6" w:rsidP="00120CF6">
      <w:pPr>
        <w:pStyle w:val="ListParagraph"/>
        <w:numPr>
          <w:ilvl w:val="0"/>
          <w:numId w:val="4"/>
        </w:numPr>
        <w:spacing w:after="0" w:line="240" w:lineRule="auto"/>
        <w:ind w:left="360" w:hanging="360"/>
        <w:contextualSpacing w:val="0"/>
        <w:rPr>
          <w:rFonts w:ascii="Arial" w:hAnsi="Arial" w:cs="Arial"/>
        </w:rPr>
      </w:pPr>
      <w:r w:rsidRPr="00120CF6">
        <w:rPr>
          <w:rFonts w:ascii="Arial" w:hAnsi="Arial" w:cs="Arial"/>
        </w:rPr>
        <w:t>Clicks the “Generate Fax Cover Page” button in eSign, which downloads a single file to the eSign User’s hard drive,</w:t>
      </w:r>
      <w:r>
        <w:rPr>
          <w:rFonts w:ascii="Arial" w:hAnsi="Arial" w:cs="Arial"/>
        </w:rPr>
        <w:t xml:space="preserve"> </w:t>
      </w:r>
      <w:r w:rsidRPr="00120CF6">
        <w:rPr>
          <w:rFonts w:ascii="Arial" w:hAnsi="Arial" w:cs="Arial"/>
        </w:rPr>
        <w:t>containing 1 bar-coded Fax coversheet for each Contract in the Request:</w:t>
      </w:r>
    </w:p>
    <w:p w:rsidR="00120CF6" w:rsidRPr="00120CF6" w:rsidRDefault="00120CF6" w:rsidP="00120CF6">
      <w:pPr>
        <w:pStyle w:val="ListParagraph"/>
        <w:spacing w:after="0" w:line="240" w:lineRule="auto"/>
        <w:ind w:left="360"/>
        <w:contextualSpacing w:val="0"/>
        <w:rPr>
          <w:rFonts w:ascii="Arial" w:hAnsi="Arial" w:cs="Arial"/>
        </w:rPr>
      </w:pPr>
    </w:p>
    <w:p w:rsidR="00120CF6" w:rsidRDefault="00120CF6" w:rsidP="00120CF6">
      <w:pPr>
        <w:pStyle w:val="ListParagraph"/>
        <w:ind w:left="360"/>
        <w:rPr>
          <w:rFonts w:ascii="Arial" w:hAnsi="Arial" w:cs="Arial"/>
        </w:rPr>
      </w:pPr>
      <w:r w:rsidRPr="00120CF6">
        <w:rPr>
          <w:noProof/>
          <w:lang w:val="en-US"/>
        </w:rPr>
        <w:drawing>
          <wp:inline distT="0" distB="0" distL="0" distR="0" wp14:anchorId="15EC840A" wp14:editId="2D9231E6">
            <wp:extent cx="2682875" cy="526415"/>
            <wp:effectExtent l="0" t="0" r="3175" b="6985"/>
            <wp:docPr id="2" name="Picture 2" descr="cid:image012.jpg@01D2ACB6.97DA5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12.jpg@01D2ACB6.97DA57E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682875" cy="526415"/>
                    </a:xfrm>
                    <a:prstGeom prst="rect">
                      <a:avLst/>
                    </a:prstGeom>
                    <a:noFill/>
                    <a:ln>
                      <a:noFill/>
                    </a:ln>
                  </pic:spPr>
                </pic:pic>
              </a:graphicData>
            </a:graphic>
          </wp:inline>
        </w:drawing>
      </w:r>
    </w:p>
    <w:p w:rsidR="00120CF6" w:rsidRPr="00120CF6" w:rsidRDefault="00120CF6" w:rsidP="00120CF6">
      <w:pPr>
        <w:pStyle w:val="ListParagraph"/>
        <w:numPr>
          <w:ilvl w:val="0"/>
          <w:numId w:val="8"/>
        </w:numPr>
        <w:rPr>
          <w:rFonts w:ascii="Arial" w:hAnsi="Arial" w:cs="Arial"/>
        </w:rPr>
      </w:pPr>
      <w:r w:rsidRPr="00120CF6">
        <w:rPr>
          <w:rFonts w:ascii="Arial" w:hAnsi="Arial" w:cs="Arial"/>
        </w:rPr>
        <w:t xml:space="preserve">That button only appears </w:t>
      </w:r>
      <w:r w:rsidRPr="00120CF6">
        <w:rPr>
          <w:rFonts w:ascii="Arial" w:hAnsi="Arial" w:cs="Arial"/>
          <w:b/>
          <w:bCs/>
          <w:u w:val="single"/>
        </w:rPr>
        <w:t>after</w:t>
      </w:r>
      <w:r w:rsidRPr="00120CF6">
        <w:rPr>
          <w:rFonts w:ascii="Arial" w:hAnsi="Arial" w:cs="Arial"/>
        </w:rPr>
        <w:t xml:space="preserve"> the Con</w:t>
      </w:r>
      <w:r>
        <w:rPr>
          <w:rFonts w:ascii="Arial" w:hAnsi="Arial" w:cs="Arial"/>
        </w:rPr>
        <w:t>tract is sent to the Customer (</w:t>
      </w:r>
      <w:r w:rsidRPr="00120CF6">
        <w:rPr>
          <w:rFonts w:ascii="Arial" w:hAnsi="Arial" w:cs="Arial"/>
        </w:rPr>
        <w:t>including status</w:t>
      </w:r>
      <w:r>
        <w:rPr>
          <w:rFonts w:ascii="Arial" w:hAnsi="Arial" w:cs="Arial"/>
        </w:rPr>
        <w:t xml:space="preserve"> Sent; Signed and Countersigned</w:t>
      </w:r>
      <w:r w:rsidRPr="00120CF6">
        <w:rPr>
          <w:rFonts w:ascii="Arial" w:hAnsi="Arial" w:cs="Arial"/>
        </w:rPr>
        <w:t>)</w:t>
      </w:r>
    </w:p>
    <w:p w:rsidR="00120CF6" w:rsidRDefault="00120CF6" w:rsidP="00120CF6">
      <w:pPr>
        <w:pStyle w:val="ListParagraph"/>
        <w:spacing w:after="0" w:line="240" w:lineRule="atLeast"/>
        <w:ind w:left="360"/>
        <w:contextualSpacing w:val="0"/>
        <w:rPr>
          <w:rFonts w:ascii="Arial" w:hAnsi="Arial" w:cs="Arial"/>
        </w:rPr>
      </w:pPr>
    </w:p>
    <w:p w:rsidR="00120CF6" w:rsidRPr="00120CF6" w:rsidRDefault="00120CF6" w:rsidP="00120CF6">
      <w:pPr>
        <w:pStyle w:val="ListParagraph"/>
        <w:numPr>
          <w:ilvl w:val="0"/>
          <w:numId w:val="4"/>
        </w:numPr>
        <w:spacing w:after="0" w:line="240" w:lineRule="atLeast"/>
        <w:ind w:left="360" w:hanging="360"/>
        <w:contextualSpacing w:val="0"/>
        <w:rPr>
          <w:rFonts w:ascii="Arial" w:hAnsi="Arial" w:cs="Arial"/>
        </w:rPr>
      </w:pPr>
      <w:r w:rsidRPr="00120CF6">
        <w:rPr>
          <w:rFonts w:ascii="Arial" w:hAnsi="Arial" w:cs="Arial"/>
        </w:rPr>
        <w:t>Must assure e</w:t>
      </w:r>
      <w:r>
        <w:rPr>
          <w:rFonts w:ascii="Arial" w:hAnsi="Arial" w:cs="Arial"/>
        </w:rPr>
        <w:t>ach bar-coded Fax coversheet is:</w:t>
      </w:r>
    </w:p>
    <w:p w:rsidR="00120CF6" w:rsidRPr="00120CF6" w:rsidRDefault="00120CF6" w:rsidP="00120CF6">
      <w:pPr>
        <w:pStyle w:val="ListParagraph"/>
        <w:numPr>
          <w:ilvl w:val="0"/>
          <w:numId w:val="6"/>
        </w:numPr>
        <w:spacing w:after="0" w:line="240" w:lineRule="atLeast"/>
        <w:ind w:hanging="360"/>
        <w:contextualSpacing w:val="0"/>
        <w:rPr>
          <w:rFonts w:ascii="Arial" w:hAnsi="Arial" w:cs="Arial"/>
        </w:rPr>
      </w:pPr>
      <w:r w:rsidRPr="00120CF6">
        <w:rPr>
          <w:rFonts w:ascii="Arial" w:hAnsi="Arial" w:cs="Arial"/>
        </w:rPr>
        <w:t>Taken from the single file and</w:t>
      </w:r>
    </w:p>
    <w:p w:rsidR="00120CF6" w:rsidRPr="00120CF6" w:rsidRDefault="00120CF6" w:rsidP="00120CF6">
      <w:pPr>
        <w:pStyle w:val="ListParagraph"/>
        <w:numPr>
          <w:ilvl w:val="0"/>
          <w:numId w:val="6"/>
        </w:numPr>
        <w:spacing w:after="0" w:line="240" w:lineRule="atLeast"/>
        <w:ind w:hanging="360"/>
        <w:contextualSpacing w:val="0"/>
        <w:rPr>
          <w:rFonts w:ascii="Arial" w:hAnsi="Arial" w:cs="Arial"/>
        </w:rPr>
      </w:pPr>
      <w:r w:rsidRPr="00120CF6">
        <w:rPr>
          <w:rFonts w:ascii="Arial" w:hAnsi="Arial" w:cs="Arial"/>
        </w:rPr>
        <w:t xml:space="preserve">Applied to the appropriate Customer hand-signed Contract, </w:t>
      </w:r>
    </w:p>
    <w:p w:rsidR="00120CF6" w:rsidRPr="00120CF6" w:rsidRDefault="00120CF6" w:rsidP="00120CF6">
      <w:pPr>
        <w:pStyle w:val="ListParagraph"/>
        <w:numPr>
          <w:ilvl w:val="0"/>
          <w:numId w:val="6"/>
        </w:numPr>
        <w:spacing w:after="0" w:line="240" w:lineRule="auto"/>
        <w:ind w:hanging="360"/>
        <w:contextualSpacing w:val="0"/>
        <w:rPr>
          <w:rFonts w:ascii="Arial" w:hAnsi="Arial" w:cs="Arial"/>
        </w:rPr>
      </w:pPr>
      <w:r w:rsidRPr="00120CF6">
        <w:rPr>
          <w:rFonts w:ascii="Arial" w:hAnsi="Arial" w:cs="Arial"/>
          <w:b/>
          <w:bCs/>
          <w:u w:val="single"/>
        </w:rPr>
        <w:t>before</w:t>
      </w:r>
      <w:r w:rsidRPr="00120CF6">
        <w:rPr>
          <w:rFonts w:ascii="Arial" w:hAnsi="Arial" w:cs="Arial"/>
        </w:rPr>
        <w:t xml:space="preserve"> those Contracts are returned to eSign, meaning </w:t>
      </w:r>
    </w:p>
    <w:p w:rsidR="00120CF6" w:rsidRPr="00120CF6" w:rsidRDefault="00120CF6" w:rsidP="00120CF6">
      <w:pPr>
        <w:pStyle w:val="ListParagraph"/>
        <w:spacing w:line="240" w:lineRule="atLeast"/>
        <w:ind w:left="360"/>
        <w:rPr>
          <w:rFonts w:ascii="Arial" w:hAnsi="Arial" w:cs="Arial"/>
          <w:b/>
          <w:bCs/>
        </w:rPr>
      </w:pPr>
      <w:proofErr w:type="gramStart"/>
      <w:r w:rsidRPr="00120CF6">
        <w:rPr>
          <w:rFonts w:ascii="Arial" w:hAnsi="Arial" w:cs="Arial"/>
          <w:b/>
          <w:bCs/>
        </w:rPr>
        <w:t>either</w:t>
      </w:r>
      <w:proofErr w:type="gramEnd"/>
      <w:r w:rsidRPr="00120CF6">
        <w:rPr>
          <w:rFonts w:ascii="Arial" w:hAnsi="Arial" w:cs="Arial"/>
          <w:b/>
          <w:bCs/>
        </w:rPr>
        <w:t xml:space="preserve"> </w:t>
      </w:r>
    </w:p>
    <w:p w:rsidR="00120CF6" w:rsidRPr="00120CF6" w:rsidRDefault="00120CF6" w:rsidP="00120CF6">
      <w:pPr>
        <w:pStyle w:val="ListParagraph"/>
        <w:numPr>
          <w:ilvl w:val="0"/>
          <w:numId w:val="7"/>
        </w:numPr>
        <w:spacing w:after="0" w:line="240" w:lineRule="atLeast"/>
        <w:ind w:hanging="360"/>
        <w:contextualSpacing w:val="0"/>
        <w:rPr>
          <w:rFonts w:ascii="Arial" w:hAnsi="Arial" w:cs="Arial"/>
        </w:rPr>
      </w:pPr>
      <w:r w:rsidRPr="00120CF6">
        <w:rPr>
          <w:rFonts w:ascii="Arial" w:hAnsi="Arial" w:cs="Arial"/>
        </w:rPr>
        <w:t>the eSign User applies it and returns the Contracts to eSign, as instructed on the bar-coded coversheets</w:t>
      </w:r>
    </w:p>
    <w:p w:rsidR="00120CF6" w:rsidRPr="00120CF6" w:rsidRDefault="00120CF6" w:rsidP="00120CF6">
      <w:pPr>
        <w:pStyle w:val="ListParagraph"/>
        <w:spacing w:line="240" w:lineRule="atLeast"/>
        <w:ind w:left="360"/>
        <w:rPr>
          <w:rFonts w:ascii="Arial" w:hAnsi="Arial" w:cs="Arial"/>
          <w:b/>
          <w:bCs/>
        </w:rPr>
      </w:pPr>
      <w:proofErr w:type="gramStart"/>
      <w:r w:rsidRPr="00120CF6">
        <w:rPr>
          <w:rFonts w:ascii="Arial" w:hAnsi="Arial" w:cs="Arial"/>
          <w:b/>
          <w:bCs/>
        </w:rPr>
        <w:t>or</w:t>
      </w:r>
      <w:proofErr w:type="gramEnd"/>
      <w:r w:rsidRPr="00120CF6">
        <w:rPr>
          <w:rFonts w:ascii="Arial" w:hAnsi="Arial" w:cs="Arial"/>
          <w:b/>
          <w:bCs/>
        </w:rPr>
        <w:t xml:space="preserve"> </w:t>
      </w:r>
    </w:p>
    <w:p w:rsidR="00120CF6" w:rsidRPr="00120CF6" w:rsidRDefault="00120CF6" w:rsidP="00120CF6">
      <w:pPr>
        <w:pStyle w:val="ListParagraph"/>
        <w:numPr>
          <w:ilvl w:val="0"/>
          <w:numId w:val="7"/>
        </w:numPr>
        <w:spacing w:after="0" w:line="240" w:lineRule="atLeast"/>
        <w:ind w:hanging="360"/>
        <w:contextualSpacing w:val="0"/>
        <w:rPr>
          <w:rFonts w:ascii="Arial" w:hAnsi="Arial" w:cs="Arial"/>
        </w:rPr>
      </w:pPr>
      <w:proofErr w:type="gramStart"/>
      <w:r w:rsidRPr="00120CF6">
        <w:rPr>
          <w:rFonts w:ascii="Arial" w:hAnsi="Arial" w:cs="Arial"/>
        </w:rPr>
        <w:t>the</w:t>
      </w:r>
      <w:proofErr w:type="gramEnd"/>
      <w:r w:rsidRPr="00120CF6">
        <w:rPr>
          <w:rFonts w:ascii="Arial" w:hAnsi="Arial" w:cs="Arial"/>
        </w:rPr>
        <w:t xml:space="preserve"> Customer applies it and returns the Contracts ( meaning the eSign User has to send that downloaded file to the Customer ).</w:t>
      </w:r>
    </w:p>
    <w:p w:rsidR="00120CF6" w:rsidRDefault="00120CF6" w:rsidP="00120CF6">
      <w:pPr>
        <w:spacing w:after="0" w:line="240" w:lineRule="auto"/>
        <w:rPr>
          <w:rFonts w:ascii="Arial" w:hAnsi="Arial" w:cs="Arial"/>
        </w:rPr>
      </w:pPr>
    </w:p>
    <w:p w:rsidR="00120CF6" w:rsidRPr="00120CF6" w:rsidRDefault="00120CF6" w:rsidP="00120CF6">
      <w:pPr>
        <w:rPr>
          <w:rFonts w:ascii="Arial" w:hAnsi="Arial" w:cs="Arial"/>
          <w:b/>
          <w:bCs/>
          <w:sz w:val="24"/>
          <w:szCs w:val="24"/>
        </w:rPr>
      </w:pPr>
      <w:r w:rsidRPr="00120CF6">
        <w:rPr>
          <w:rFonts w:ascii="Arial" w:hAnsi="Arial" w:cs="Arial"/>
          <w:b/>
          <w:bCs/>
          <w:sz w:val="24"/>
          <w:szCs w:val="24"/>
        </w:rPr>
        <w:t>D) Deviations</w:t>
      </w:r>
    </w:p>
    <w:p w:rsidR="00120CF6" w:rsidRPr="00120CF6" w:rsidRDefault="00120CF6" w:rsidP="00120CF6">
      <w:pPr>
        <w:spacing w:line="240" w:lineRule="atLeast"/>
        <w:rPr>
          <w:rFonts w:ascii="Arial" w:hAnsi="Arial" w:cs="Arial"/>
        </w:rPr>
      </w:pPr>
      <w:r w:rsidRPr="00120CF6">
        <w:rPr>
          <w:rFonts w:ascii="Arial" w:hAnsi="Arial" w:cs="Arial"/>
        </w:rPr>
        <w:t xml:space="preserve">If the un-signed Contract was </w:t>
      </w:r>
      <w:r w:rsidRPr="00120CF6">
        <w:rPr>
          <w:rFonts w:ascii="Arial" w:hAnsi="Arial" w:cs="Arial"/>
          <w:b/>
          <w:bCs/>
          <w:u w:val="single"/>
        </w:rPr>
        <w:t>already</w:t>
      </w:r>
      <w:r w:rsidRPr="00120CF6">
        <w:rPr>
          <w:rFonts w:ascii="Arial" w:hAnsi="Arial" w:cs="Arial"/>
          <w:b/>
          <w:bCs/>
        </w:rPr>
        <w:t xml:space="preserve"> </w:t>
      </w:r>
      <w:r w:rsidRPr="00120CF6">
        <w:rPr>
          <w:rFonts w:ascii="Arial" w:hAnsi="Arial" w:cs="Arial"/>
        </w:rPr>
        <w:t xml:space="preserve">sent to the Customer </w:t>
      </w:r>
      <w:r w:rsidRPr="00120CF6">
        <w:rPr>
          <w:rFonts w:ascii="Arial" w:hAnsi="Arial" w:cs="Arial"/>
          <w:b/>
          <w:bCs/>
          <w:u w:val="single"/>
        </w:rPr>
        <w:t>outside of eSign</w:t>
      </w:r>
      <w:r w:rsidRPr="00120CF6">
        <w:rPr>
          <w:rFonts w:ascii="Arial" w:hAnsi="Arial" w:cs="Arial"/>
        </w:rPr>
        <w:t>, without a bar-coded Fax coversheet and</w:t>
      </w:r>
      <w:r>
        <w:rPr>
          <w:rFonts w:ascii="Arial" w:hAnsi="Arial" w:cs="Arial"/>
        </w:rPr>
        <w:t xml:space="preserve"> </w:t>
      </w:r>
      <w:r w:rsidRPr="00120CF6">
        <w:rPr>
          <w:rFonts w:ascii="Arial" w:hAnsi="Arial" w:cs="Arial"/>
        </w:rPr>
        <w:t xml:space="preserve">a bar-coded Fax coversheet is now needed to </w:t>
      </w:r>
      <w:r w:rsidRPr="00120CF6">
        <w:rPr>
          <w:rFonts w:ascii="Arial" w:hAnsi="Arial" w:cs="Arial"/>
          <w:b/>
          <w:bCs/>
          <w:u w:val="single"/>
        </w:rPr>
        <w:t>return</w:t>
      </w:r>
      <w:r w:rsidRPr="00120CF6">
        <w:rPr>
          <w:rFonts w:ascii="Arial" w:hAnsi="Arial" w:cs="Arial"/>
        </w:rPr>
        <w:t xml:space="preserve"> a Customer</w:t>
      </w:r>
      <w:r>
        <w:rPr>
          <w:rFonts w:ascii="Arial" w:hAnsi="Arial" w:cs="Arial"/>
        </w:rPr>
        <w:t xml:space="preserve"> hand-signed Contract to eSign.</w:t>
      </w:r>
    </w:p>
    <w:p w:rsidR="00120CF6" w:rsidRPr="00120CF6" w:rsidRDefault="00120CF6" w:rsidP="00120CF6">
      <w:pPr>
        <w:spacing w:line="240" w:lineRule="atLeast"/>
        <w:rPr>
          <w:rFonts w:ascii="Arial" w:hAnsi="Arial" w:cs="Arial"/>
        </w:rPr>
      </w:pPr>
      <w:proofErr w:type="gramStart"/>
      <w:r w:rsidRPr="00120CF6">
        <w:rPr>
          <w:rFonts w:ascii="Arial" w:hAnsi="Arial" w:cs="Arial"/>
        </w:rPr>
        <w:lastRenderedPageBreak/>
        <w:t>then</w:t>
      </w:r>
      <w:proofErr w:type="gramEnd"/>
      <w:r w:rsidRPr="00120CF6">
        <w:rPr>
          <w:rFonts w:ascii="Arial" w:hAnsi="Arial" w:cs="Arial"/>
        </w:rPr>
        <w:t xml:space="preserve"> the eSign User:</w:t>
      </w:r>
    </w:p>
    <w:p w:rsidR="00120CF6" w:rsidRPr="00120CF6" w:rsidRDefault="00120CF6" w:rsidP="00120CF6">
      <w:pPr>
        <w:pStyle w:val="ListParagraph"/>
        <w:numPr>
          <w:ilvl w:val="0"/>
          <w:numId w:val="9"/>
        </w:numPr>
        <w:spacing w:after="0" w:line="240" w:lineRule="atLeast"/>
        <w:ind w:left="360" w:hanging="360"/>
        <w:contextualSpacing w:val="0"/>
        <w:rPr>
          <w:rFonts w:ascii="Arial" w:hAnsi="Arial" w:cs="Arial"/>
        </w:rPr>
      </w:pPr>
      <w:r w:rsidRPr="00120CF6">
        <w:rPr>
          <w:rFonts w:ascii="Arial" w:hAnsi="Arial" w:cs="Arial"/>
        </w:rPr>
        <w:t xml:space="preserve">Goes back to eSign by clicking this link </w:t>
      </w:r>
      <w:hyperlink r:id="rId21" w:history="1">
        <w:r w:rsidRPr="00120CF6">
          <w:rPr>
            <w:rStyle w:val="Hyperlink"/>
            <w:rFonts w:ascii="Arial" w:hAnsi="Arial" w:cs="Arial"/>
            <w:color w:val="auto"/>
          </w:rPr>
          <w:t>http://esign.marketing.att.com/esign/index.htm</w:t>
        </w:r>
      </w:hyperlink>
      <w:r w:rsidRPr="00120CF6">
        <w:rPr>
          <w:rFonts w:ascii="Arial" w:hAnsi="Arial" w:cs="Arial"/>
        </w:rPr>
        <w:t xml:space="preserve"> </w:t>
      </w:r>
    </w:p>
    <w:p w:rsidR="00120CF6" w:rsidRPr="00120CF6" w:rsidRDefault="00120CF6" w:rsidP="00120CF6">
      <w:pPr>
        <w:pStyle w:val="ListParagraph"/>
        <w:spacing w:line="240" w:lineRule="atLeast"/>
        <w:ind w:left="360"/>
        <w:rPr>
          <w:rFonts w:ascii="Arial" w:hAnsi="Arial" w:cs="Arial"/>
        </w:rPr>
      </w:pPr>
      <w:proofErr w:type="gramStart"/>
      <w:r w:rsidRPr="00120CF6">
        <w:rPr>
          <w:rFonts w:ascii="Arial" w:hAnsi="Arial" w:cs="Arial"/>
        </w:rPr>
        <w:t>and</w:t>
      </w:r>
      <w:proofErr w:type="gramEnd"/>
      <w:r w:rsidRPr="00120CF6">
        <w:rPr>
          <w:rFonts w:ascii="Arial" w:hAnsi="Arial" w:cs="Arial"/>
        </w:rPr>
        <w:t xml:space="preserve"> clicks on the affected Request</w:t>
      </w:r>
    </w:p>
    <w:p w:rsidR="00120CF6" w:rsidRDefault="00120CF6" w:rsidP="00120CF6">
      <w:pPr>
        <w:pStyle w:val="ListParagraph"/>
        <w:spacing w:after="0" w:line="240" w:lineRule="atLeast"/>
        <w:ind w:left="360"/>
        <w:contextualSpacing w:val="0"/>
        <w:rPr>
          <w:rFonts w:ascii="Arial" w:hAnsi="Arial" w:cs="Arial"/>
        </w:rPr>
      </w:pPr>
    </w:p>
    <w:p w:rsidR="00120CF6" w:rsidRPr="00120CF6" w:rsidRDefault="00120CF6" w:rsidP="00120CF6">
      <w:pPr>
        <w:pStyle w:val="ListParagraph"/>
        <w:numPr>
          <w:ilvl w:val="0"/>
          <w:numId w:val="9"/>
        </w:numPr>
        <w:spacing w:after="0" w:line="240" w:lineRule="atLeast"/>
        <w:ind w:left="360" w:hanging="360"/>
        <w:contextualSpacing w:val="0"/>
        <w:rPr>
          <w:rFonts w:ascii="Arial" w:hAnsi="Arial" w:cs="Arial"/>
        </w:rPr>
      </w:pPr>
      <w:r w:rsidRPr="00120CF6">
        <w:rPr>
          <w:rFonts w:ascii="Arial" w:hAnsi="Arial" w:cs="Arial"/>
        </w:rPr>
        <w:t>Clicks the “Generate Contracts with Fax Cover Page” button which generates a bar-coded Fax coversheet on the un-signed Contract and checks the “Wet-signature” box</w:t>
      </w:r>
      <w:r>
        <w:rPr>
          <w:rFonts w:ascii="Arial" w:hAnsi="Arial" w:cs="Arial"/>
        </w:rPr>
        <w:t>.</w:t>
      </w:r>
    </w:p>
    <w:p w:rsidR="00120CF6" w:rsidRDefault="00120CF6" w:rsidP="00120CF6">
      <w:pPr>
        <w:ind w:left="360"/>
        <w:rPr>
          <w:noProof/>
        </w:rPr>
      </w:pPr>
    </w:p>
    <w:p w:rsidR="00120CF6" w:rsidRPr="00120CF6" w:rsidRDefault="00120CF6" w:rsidP="00120CF6">
      <w:pPr>
        <w:ind w:left="360"/>
        <w:rPr>
          <w:rFonts w:ascii="Arial" w:hAnsi="Arial" w:cs="Arial"/>
        </w:rPr>
      </w:pPr>
      <w:r w:rsidRPr="00120CF6">
        <w:rPr>
          <w:noProof/>
          <w:lang w:val="en-US"/>
        </w:rPr>
        <w:drawing>
          <wp:inline distT="0" distB="0" distL="0" distR="0" wp14:anchorId="440670BA" wp14:editId="461F5807">
            <wp:extent cx="3838575" cy="448310"/>
            <wp:effectExtent l="0" t="0" r="9525" b="8890"/>
            <wp:docPr id="6" name="Picture 6" descr="cid:image011.jpg@01D2ACB6.97DA57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11.jpg@01D2ACB6.97DA57E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838575" cy="448310"/>
                    </a:xfrm>
                    <a:prstGeom prst="rect">
                      <a:avLst/>
                    </a:prstGeom>
                    <a:noFill/>
                    <a:ln>
                      <a:noFill/>
                    </a:ln>
                  </pic:spPr>
                </pic:pic>
              </a:graphicData>
            </a:graphic>
          </wp:inline>
        </w:drawing>
      </w:r>
    </w:p>
    <w:p w:rsidR="00120CF6" w:rsidRDefault="00120CF6" w:rsidP="00120CF6">
      <w:pPr>
        <w:pStyle w:val="ListParagraph"/>
        <w:numPr>
          <w:ilvl w:val="0"/>
          <w:numId w:val="10"/>
        </w:numPr>
        <w:spacing w:after="0" w:line="240" w:lineRule="auto"/>
        <w:ind w:hanging="360"/>
        <w:contextualSpacing w:val="0"/>
        <w:rPr>
          <w:rFonts w:ascii="Arial" w:hAnsi="Arial" w:cs="Arial"/>
        </w:rPr>
      </w:pPr>
      <w:r w:rsidRPr="00120CF6">
        <w:rPr>
          <w:rFonts w:ascii="Arial" w:hAnsi="Arial" w:cs="Arial"/>
        </w:rPr>
        <w:t xml:space="preserve">That button only appears </w:t>
      </w:r>
      <w:r w:rsidRPr="00120CF6">
        <w:rPr>
          <w:rFonts w:ascii="Arial" w:hAnsi="Arial" w:cs="Arial"/>
          <w:b/>
          <w:bCs/>
          <w:u w:val="single"/>
        </w:rPr>
        <w:t>before</w:t>
      </w:r>
      <w:r w:rsidRPr="00120CF6">
        <w:rPr>
          <w:rFonts w:ascii="Arial" w:hAnsi="Arial" w:cs="Arial"/>
        </w:rPr>
        <w:t xml:space="preserve"> an un-signed Contract is sent to the Customer ( including status New or Initiated )</w:t>
      </w:r>
    </w:p>
    <w:p w:rsidR="00120CF6" w:rsidRPr="00120CF6" w:rsidRDefault="00120CF6" w:rsidP="00120CF6">
      <w:pPr>
        <w:pStyle w:val="ListParagraph"/>
        <w:spacing w:after="0" w:line="240" w:lineRule="auto"/>
        <w:contextualSpacing w:val="0"/>
        <w:rPr>
          <w:rFonts w:ascii="Arial" w:hAnsi="Arial" w:cs="Arial"/>
        </w:rPr>
      </w:pPr>
    </w:p>
    <w:p w:rsidR="00120CF6" w:rsidRPr="00120CF6" w:rsidRDefault="00120CF6" w:rsidP="00120CF6">
      <w:pPr>
        <w:pStyle w:val="ListParagraph"/>
        <w:ind w:left="0"/>
        <w:rPr>
          <w:rFonts w:ascii="Arial" w:hAnsi="Arial" w:cs="Arial"/>
        </w:rPr>
      </w:pPr>
      <w:r w:rsidRPr="00120CF6">
        <w:rPr>
          <w:rFonts w:ascii="Arial" w:hAnsi="Arial" w:cs="Arial"/>
        </w:rPr>
        <w:t xml:space="preserve">3)  Must assure each bar-coded Fax coversheet is </w:t>
      </w:r>
    </w:p>
    <w:p w:rsidR="00120CF6" w:rsidRPr="00120CF6" w:rsidRDefault="00120CF6" w:rsidP="00120CF6">
      <w:pPr>
        <w:pStyle w:val="ListParagraph"/>
        <w:numPr>
          <w:ilvl w:val="0"/>
          <w:numId w:val="11"/>
        </w:numPr>
        <w:spacing w:after="0" w:line="240" w:lineRule="auto"/>
        <w:ind w:hanging="360"/>
        <w:contextualSpacing w:val="0"/>
        <w:rPr>
          <w:rFonts w:ascii="Arial" w:hAnsi="Arial" w:cs="Arial"/>
        </w:rPr>
      </w:pPr>
      <w:r w:rsidRPr="00120CF6">
        <w:rPr>
          <w:rFonts w:ascii="Arial" w:hAnsi="Arial" w:cs="Arial"/>
        </w:rPr>
        <w:t xml:space="preserve">Taken from each </w:t>
      </w:r>
      <w:r w:rsidRPr="00120CF6">
        <w:rPr>
          <w:rFonts w:ascii="Arial" w:hAnsi="Arial" w:cs="Arial"/>
          <w:b/>
          <w:bCs/>
          <w:u w:val="single"/>
        </w:rPr>
        <w:t>un-signed</w:t>
      </w:r>
      <w:r w:rsidRPr="00120CF6">
        <w:rPr>
          <w:rFonts w:ascii="Arial" w:hAnsi="Arial" w:cs="Arial"/>
        </w:rPr>
        <w:t xml:space="preserve"> Contract and</w:t>
      </w:r>
    </w:p>
    <w:p w:rsidR="00120CF6" w:rsidRPr="00120CF6" w:rsidRDefault="00120CF6" w:rsidP="00120CF6">
      <w:pPr>
        <w:pStyle w:val="ListParagraph"/>
        <w:numPr>
          <w:ilvl w:val="0"/>
          <w:numId w:val="11"/>
        </w:numPr>
        <w:spacing w:after="0" w:line="240" w:lineRule="auto"/>
        <w:ind w:hanging="360"/>
        <w:contextualSpacing w:val="0"/>
        <w:rPr>
          <w:rFonts w:ascii="Arial" w:hAnsi="Arial" w:cs="Arial"/>
        </w:rPr>
      </w:pPr>
      <w:r w:rsidRPr="00120CF6">
        <w:rPr>
          <w:rFonts w:ascii="Arial" w:hAnsi="Arial" w:cs="Arial"/>
        </w:rPr>
        <w:t xml:space="preserve">Applied to the appropriate Customer hand-signed Contract, </w:t>
      </w:r>
    </w:p>
    <w:p w:rsidR="00120CF6" w:rsidRPr="00120CF6" w:rsidRDefault="00120CF6" w:rsidP="00120CF6">
      <w:pPr>
        <w:pStyle w:val="ListParagraph"/>
        <w:numPr>
          <w:ilvl w:val="0"/>
          <w:numId w:val="11"/>
        </w:numPr>
        <w:spacing w:after="0" w:line="240" w:lineRule="auto"/>
        <w:ind w:hanging="360"/>
        <w:contextualSpacing w:val="0"/>
        <w:rPr>
          <w:rFonts w:ascii="Arial" w:hAnsi="Arial" w:cs="Arial"/>
        </w:rPr>
      </w:pPr>
      <w:r w:rsidRPr="00120CF6">
        <w:rPr>
          <w:rFonts w:ascii="Arial" w:hAnsi="Arial" w:cs="Arial"/>
          <w:b/>
          <w:bCs/>
          <w:u w:val="single"/>
        </w:rPr>
        <w:t>before</w:t>
      </w:r>
      <w:r w:rsidRPr="00120CF6">
        <w:rPr>
          <w:rFonts w:ascii="Arial" w:hAnsi="Arial" w:cs="Arial"/>
        </w:rPr>
        <w:t xml:space="preserve"> those Contracts are returned to eSign, meaning </w:t>
      </w:r>
    </w:p>
    <w:p w:rsidR="00120CF6" w:rsidRPr="00120CF6" w:rsidRDefault="00120CF6" w:rsidP="00120CF6">
      <w:pPr>
        <w:pStyle w:val="ListParagraph"/>
        <w:spacing w:line="240" w:lineRule="atLeast"/>
        <w:ind w:left="360"/>
        <w:rPr>
          <w:rFonts w:ascii="Arial" w:hAnsi="Arial" w:cs="Arial"/>
          <w:b/>
          <w:bCs/>
        </w:rPr>
      </w:pPr>
      <w:proofErr w:type="gramStart"/>
      <w:r w:rsidRPr="00120CF6">
        <w:rPr>
          <w:rFonts w:ascii="Arial" w:hAnsi="Arial" w:cs="Arial"/>
          <w:b/>
          <w:bCs/>
        </w:rPr>
        <w:t>either</w:t>
      </w:r>
      <w:proofErr w:type="gramEnd"/>
      <w:r w:rsidRPr="00120CF6">
        <w:rPr>
          <w:rFonts w:ascii="Arial" w:hAnsi="Arial" w:cs="Arial"/>
          <w:b/>
          <w:bCs/>
        </w:rPr>
        <w:t xml:space="preserve"> </w:t>
      </w:r>
    </w:p>
    <w:p w:rsidR="00120CF6" w:rsidRPr="00120CF6" w:rsidRDefault="00120CF6" w:rsidP="00120CF6">
      <w:pPr>
        <w:pStyle w:val="ListParagraph"/>
        <w:numPr>
          <w:ilvl w:val="0"/>
          <w:numId w:val="12"/>
        </w:numPr>
        <w:spacing w:after="0" w:line="240" w:lineRule="atLeast"/>
        <w:ind w:left="360"/>
        <w:contextualSpacing w:val="0"/>
        <w:rPr>
          <w:rFonts w:ascii="Arial" w:hAnsi="Arial" w:cs="Arial"/>
        </w:rPr>
      </w:pPr>
      <w:r w:rsidRPr="00120CF6">
        <w:rPr>
          <w:rFonts w:ascii="Arial" w:hAnsi="Arial" w:cs="Arial"/>
        </w:rPr>
        <w:t>the eSign User applies it and returns the Contracts to eSign, as instructed on the bar-coded coversheets</w:t>
      </w:r>
    </w:p>
    <w:p w:rsidR="00120CF6" w:rsidRPr="00120CF6" w:rsidRDefault="00120CF6" w:rsidP="00120CF6">
      <w:pPr>
        <w:pStyle w:val="ListParagraph"/>
        <w:spacing w:line="240" w:lineRule="atLeast"/>
        <w:ind w:left="360"/>
        <w:rPr>
          <w:rFonts w:ascii="Arial" w:hAnsi="Arial" w:cs="Arial"/>
          <w:b/>
          <w:bCs/>
        </w:rPr>
      </w:pPr>
      <w:proofErr w:type="gramStart"/>
      <w:r w:rsidRPr="00120CF6">
        <w:rPr>
          <w:rFonts w:ascii="Arial" w:hAnsi="Arial" w:cs="Arial"/>
          <w:b/>
          <w:bCs/>
        </w:rPr>
        <w:t>or</w:t>
      </w:r>
      <w:proofErr w:type="gramEnd"/>
      <w:r w:rsidRPr="00120CF6">
        <w:rPr>
          <w:rFonts w:ascii="Arial" w:hAnsi="Arial" w:cs="Arial"/>
          <w:b/>
          <w:bCs/>
        </w:rPr>
        <w:t xml:space="preserve"> </w:t>
      </w:r>
    </w:p>
    <w:p w:rsidR="00120CF6" w:rsidRDefault="00120CF6" w:rsidP="00120CF6">
      <w:pPr>
        <w:pStyle w:val="ListParagraph"/>
        <w:numPr>
          <w:ilvl w:val="0"/>
          <w:numId w:val="12"/>
        </w:numPr>
        <w:spacing w:after="0" w:line="240" w:lineRule="auto"/>
        <w:ind w:left="360"/>
        <w:contextualSpacing w:val="0"/>
        <w:rPr>
          <w:rFonts w:ascii="Arial" w:hAnsi="Arial" w:cs="Arial"/>
        </w:rPr>
      </w:pPr>
      <w:proofErr w:type="gramStart"/>
      <w:r w:rsidRPr="00120CF6">
        <w:rPr>
          <w:rFonts w:ascii="Arial" w:hAnsi="Arial" w:cs="Arial"/>
        </w:rPr>
        <w:t>the</w:t>
      </w:r>
      <w:proofErr w:type="gramEnd"/>
      <w:r w:rsidRPr="00120CF6">
        <w:rPr>
          <w:rFonts w:ascii="Arial" w:hAnsi="Arial" w:cs="Arial"/>
        </w:rPr>
        <w:t xml:space="preserve"> Customer applies it and returns the Contracts ( meaning the eSign User has to send that downloaded file to the Customer ).</w:t>
      </w:r>
    </w:p>
    <w:p w:rsidR="00120CF6" w:rsidRDefault="00120CF6" w:rsidP="00120CF6">
      <w:pPr>
        <w:pStyle w:val="ListParagraph"/>
        <w:spacing w:after="0" w:line="240" w:lineRule="auto"/>
        <w:ind w:left="360"/>
        <w:contextualSpacing w:val="0"/>
        <w:rPr>
          <w:rFonts w:ascii="Arial" w:hAnsi="Arial" w:cs="Arial"/>
        </w:rPr>
      </w:pPr>
    </w:p>
    <w:p w:rsidR="00120CF6" w:rsidRDefault="00120CF6" w:rsidP="00120CF6">
      <w:pPr>
        <w:pStyle w:val="ListParagraph"/>
        <w:spacing w:after="0" w:line="240" w:lineRule="auto"/>
        <w:ind w:left="360"/>
        <w:contextualSpacing w:val="0"/>
        <w:rPr>
          <w:rFonts w:ascii="Arial" w:hAnsi="Arial" w:cs="Arial"/>
        </w:rPr>
      </w:pPr>
    </w:p>
    <w:p w:rsidR="00120CF6" w:rsidRPr="00120CF6" w:rsidRDefault="00120CF6" w:rsidP="00D0467D">
      <w:pPr>
        <w:pStyle w:val="Heading1"/>
      </w:pPr>
      <w:r w:rsidRPr="00120CF6">
        <w:rPr>
          <w:rFonts w:ascii="Arial" w:hAnsi="Arial" w:cs="Arial"/>
          <w:b/>
          <w:sz w:val="24"/>
          <w:szCs w:val="24"/>
        </w:rPr>
        <w:t>Validation:</w:t>
      </w:r>
      <w:r w:rsidR="00D22531">
        <w:rPr>
          <w:rFonts w:ascii="Arial" w:hAnsi="Arial" w:cs="Arial"/>
          <w:b/>
          <w:sz w:val="24"/>
          <w:szCs w:val="24"/>
        </w:rPr>
        <w:t xml:space="preserve"> </w:t>
      </w:r>
      <w:r w:rsidR="00D22531" w:rsidRPr="00D22531">
        <w:rPr>
          <w:rFonts w:ascii="Arial" w:eastAsiaTheme="minorHAnsi" w:hAnsi="Arial" w:cs="Arial"/>
          <w:color w:val="auto"/>
          <w:sz w:val="22"/>
          <w:szCs w:val="22"/>
          <w:lang w:val="en-IN"/>
        </w:rPr>
        <w:t>User is able to generate barcode coversheet.</w:t>
      </w:r>
    </w:p>
    <w:p w:rsidR="00120CF6" w:rsidRPr="00120CF6" w:rsidRDefault="00120CF6" w:rsidP="00120CF6">
      <w:pPr>
        <w:rPr>
          <w:lang w:val="en-US"/>
        </w:rPr>
      </w:pPr>
    </w:p>
    <w:p w:rsidR="00120CF6" w:rsidRPr="00120CF6" w:rsidRDefault="00120CF6" w:rsidP="00120CF6">
      <w:pPr>
        <w:rPr>
          <w:rFonts w:ascii="Arial" w:hAnsi="Arial" w:cs="Arial"/>
        </w:rPr>
      </w:pPr>
    </w:p>
    <w:p w:rsidR="00120CF6" w:rsidRPr="00120CF6" w:rsidRDefault="00120CF6" w:rsidP="00120CF6">
      <w:pPr>
        <w:pStyle w:val="HTMLPreformatted"/>
        <w:rPr>
          <w:rFonts w:ascii="Arial" w:hAnsi="Arial" w:cs="Arial"/>
          <w:b/>
          <w:sz w:val="22"/>
          <w:szCs w:val="22"/>
        </w:rPr>
      </w:pPr>
    </w:p>
    <w:p w:rsidR="00120CF6" w:rsidRPr="00120CF6" w:rsidRDefault="00120CF6" w:rsidP="00120CF6">
      <w:pPr>
        <w:rPr>
          <w:rFonts w:ascii="Arial" w:hAnsi="Arial" w:cs="Arial"/>
        </w:rPr>
      </w:pPr>
    </w:p>
    <w:sectPr w:rsidR="00120CF6" w:rsidRPr="00120CF6">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1C6" w:rsidRDefault="004621C6" w:rsidP="006F74B6">
      <w:pPr>
        <w:spacing w:after="0" w:line="240" w:lineRule="auto"/>
      </w:pPr>
      <w:r>
        <w:separator/>
      </w:r>
    </w:p>
  </w:endnote>
  <w:endnote w:type="continuationSeparator" w:id="0">
    <w:p w:rsidR="004621C6" w:rsidRDefault="004621C6"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7D" w:rsidRDefault="00D046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995" w:rsidRPr="006F74B6" w:rsidRDefault="00D0467D" w:rsidP="00D0467D">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b/>
        <w:color w:val="000000"/>
        <w:sz w:val="20"/>
      </w:rPr>
      <w:t>AT&amp;T Proprietary (Internal Use Only)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7D" w:rsidRDefault="00D0467D" w:rsidP="00D0467D">
    <w:pPr>
      <w:pStyle w:val="Footer"/>
      <w:jc w:val="center"/>
    </w:pPr>
    <w: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1C6" w:rsidRDefault="004621C6" w:rsidP="006F74B6">
      <w:pPr>
        <w:spacing w:after="0" w:line="240" w:lineRule="auto"/>
      </w:pPr>
      <w:r>
        <w:separator/>
      </w:r>
    </w:p>
  </w:footnote>
  <w:footnote w:type="continuationSeparator" w:id="0">
    <w:p w:rsidR="004621C6" w:rsidRDefault="004621C6" w:rsidP="006F7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7D" w:rsidRDefault="00D046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7D" w:rsidRDefault="00D046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67D" w:rsidRDefault="00D04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477F8"/>
    <w:multiLevelType w:val="hybridMultilevel"/>
    <w:tmpl w:val="FB220AF2"/>
    <w:lvl w:ilvl="0" w:tplc="04090011">
      <w:start w:val="1"/>
      <w:numFmt w:val="decimal"/>
      <w:lvlText w:val="%1)"/>
      <w:lvlJc w:val="left"/>
      <w:pPr>
        <w:ind w:left="0" w:firstLine="0"/>
      </w:pPr>
      <w:rPr>
        <w:rFonts w:cs="Times New Roman"/>
      </w:rPr>
    </w:lvl>
    <w:lvl w:ilvl="1" w:tplc="04090019">
      <w:start w:val="1"/>
      <w:numFmt w:val="lowerLetter"/>
      <w:lvlText w:val="%2."/>
      <w:lvlJc w:val="left"/>
      <w:pPr>
        <w:ind w:left="1080" w:firstLine="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firstLine="0"/>
      </w:pPr>
      <w:rPr>
        <w:rFonts w:cs="Times New Roman"/>
      </w:rPr>
    </w:lvl>
    <w:lvl w:ilvl="4" w:tplc="04090019">
      <w:start w:val="1"/>
      <w:numFmt w:val="lowerLetter"/>
      <w:lvlText w:val="%5."/>
      <w:lvlJc w:val="left"/>
      <w:pPr>
        <w:ind w:left="3240" w:firstLine="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firstLine="0"/>
      </w:pPr>
      <w:rPr>
        <w:rFonts w:cs="Times New Roman"/>
      </w:rPr>
    </w:lvl>
    <w:lvl w:ilvl="7" w:tplc="04090019">
      <w:start w:val="1"/>
      <w:numFmt w:val="lowerLetter"/>
      <w:lvlText w:val="%8."/>
      <w:lvlJc w:val="left"/>
      <w:pPr>
        <w:ind w:left="5400" w:firstLine="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0FC7041F"/>
    <w:multiLevelType w:val="hybridMultilevel"/>
    <w:tmpl w:val="4CAA89E8"/>
    <w:lvl w:ilvl="0" w:tplc="04090011">
      <w:start w:val="1"/>
      <w:numFmt w:val="decimal"/>
      <w:lvlText w:val="%1)"/>
      <w:lvlJc w:val="left"/>
      <w:pPr>
        <w:ind w:left="0" w:firstLine="0"/>
      </w:pPr>
      <w:rPr>
        <w:rFonts w:cs="Times New Roman"/>
      </w:rPr>
    </w:lvl>
    <w:lvl w:ilvl="1" w:tplc="04090019">
      <w:start w:val="1"/>
      <w:numFmt w:val="lowerLetter"/>
      <w:lvlText w:val="%2."/>
      <w:lvlJc w:val="left"/>
      <w:pPr>
        <w:ind w:left="1080" w:firstLine="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firstLine="0"/>
      </w:pPr>
      <w:rPr>
        <w:rFonts w:cs="Times New Roman"/>
      </w:rPr>
    </w:lvl>
    <w:lvl w:ilvl="4" w:tplc="04090019">
      <w:start w:val="1"/>
      <w:numFmt w:val="lowerLetter"/>
      <w:lvlText w:val="%5."/>
      <w:lvlJc w:val="left"/>
      <w:pPr>
        <w:ind w:left="3240" w:firstLine="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firstLine="0"/>
      </w:pPr>
      <w:rPr>
        <w:rFonts w:cs="Times New Roman"/>
      </w:rPr>
    </w:lvl>
    <w:lvl w:ilvl="7" w:tplc="04090019">
      <w:start w:val="1"/>
      <w:numFmt w:val="lowerLetter"/>
      <w:lvlText w:val="%8."/>
      <w:lvlJc w:val="left"/>
      <w:pPr>
        <w:ind w:left="5400" w:firstLine="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218F2254"/>
    <w:multiLevelType w:val="hybridMultilevel"/>
    <w:tmpl w:val="572CAC88"/>
    <w:lvl w:ilvl="0" w:tplc="04090001">
      <w:start w:val="1"/>
      <w:numFmt w:val="bullet"/>
      <w:lvlText w:val=""/>
      <w:lvlJc w:val="left"/>
      <w:pPr>
        <w:ind w:left="720" w:firstLine="0"/>
      </w:pPr>
      <w:rPr>
        <w:rFonts w:ascii="Symbol" w:hAnsi="Symbol" w:hint="default"/>
      </w:rPr>
    </w:lvl>
    <w:lvl w:ilvl="1" w:tplc="04090003">
      <w:start w:val="1"/>
      <w:numFmt w:val="bullet"/>
      <w:lvlText w:val="o"/>
      <w:lvlJc w:val="left"/>
      <w:pPr>
        <w:ind w:left="1440" w:firstLine="0"/>
      </w:pPr>
      <w:rPr>
        <w:rFonts w:ascii="Courier New" w:hAnsi="Courier New" w:cs="Times New Roman" w:hint="default"/>
      </w:rPr>
    </w:lvl>
    <w:lvl w:ilvl="2" w:tplc="04090005">
      <w:start w:val="1"/>
      <w:numFmt w:val="bullet"/>
      <w:lvlText w:val=""/>
      <w:lvlJc w:val="left"/>
      <w:pPr>
        <w:ind w:left="2160" w:firstLine="0"/>
      </w:pPr>
      <w:rPr>
        <w:rFonts w:ascii="Wingdings" w:hAnsi="Wingdings" w:hint="default"/>
      </w:rPr>
    </w:lvl>
    <w:lvl w:ilvl="3" w:tplc="04090001">
      <w:start w:val="1"/>
      <w:numFmt w:val="bullet"/>
      <w:lvlText w:val=""/>
      <w:lvlJc w:val="left"/>
      <w:pPr>
        <w:ind w:left="2880" w:firstLine="0"/>
      </w:pPr>
      <w:rPr>
        <w:rFonts w:ascii="Symbol" w:hAnsi="Symbol" w:hint="default"/>
      </w:rPr>
    </w:lvl>
    <w:lvl w:ilvl="4" w:tplc="04090003">
      <w:start w:val="1"/>
      <w:numFmt w:val="bullet"/>
      <w:lvlText w:val="o"/>
      <w:lvlJc w:val="left"/>
      <w:pPr>
        <w:ind w:left="3600" w:firstLine="0"/>
      </w:pPr>
      <w:rPr>
        <w:rFonts w:ascii="Courier New" w:hAnsi="Courier New" w:cs="Times New Roman" w:hint="default"/>
      </w:rPr>
    </w:lvl>
    <w:lvl w:ilvl="5" w:tplc="04090005">
      <w:start w:val="1"/>
      <w:numFmt w:val="bullet"/>
      <w:lvlText w:val=""/>
      <w:lvlJc w:val="left"/>
      <w:pPr>
        <w:ind w:left="4320" w:firstLine="0"/>
      </w:pPr>
      <w:rPr>
        <w:rFonts w:ascii="Wingdings" w:hAnsi="Wingdings" w:hint="default"/>
      </w:rPr>
    </w:lvl>
    <w:lvl w:ilvl="6" w:tplc="04090001">
      <w:start w:val="1"/>
      <w:numFmt w:val="bullet"/>
      <w:lvlText w:val=""/>
      <w:lvlJc w:val="left"/>
      <w:pPr>
        <w:ind w:left="5040" w:firstLine="0"/>
      </w:pPr>
      <w:rPr>
        <w:rFonts w:ascii="Symbol" w:hAnsi="Symbol" w:hint="default"/>
      </w:rPr>
    </w:lvl>
    <w:lvl w:ilvl="7" w:tplc="04090003">
      <w:start w:val="1"/>
      <w:numFmt w:val="bullet"/>
      <w:lvlText w:val="o"/>
      <w:lvlJc w:val="left"/>
      <w:pPr>
        <w:ind w:left="5760" w:firstLine="0"/>
      </w:pPr>
      <w:rPr>
        <w:rFonts w:ascii="Courier New" w:hAnsi="Courier New" w:cs="Times New Roman" w:hint="default"/>
      </w:rPr>
    </w:lvl>
    <w:lvl w:ilvl="8" w:tplc="04090005">
      <w:start w:val="1"/>
      <w:numFmt w:val="bullet"/>
      <w:lvlText w:val=""/>
      <w:lvlJc w:val="left"/>
      <w:pPr>
        <w:ind w:left="6480" w:firstLine="0"/>
      </w:pPr>
      <w:rPr>
        <w:rFonts w:ascii="Wingdings" w:hAnsi="Wingdings" w:hint="default"/>
      </w:rPr>
    </w:lvl>
  </w:abstractNum>
  <w:abstractNum w:abstractNumId="3" w15:restartNumberingAfterBreak="0">
    <w:nsid w:val="25F613FF"/>
    <w:multiLevelType w:val="hybridMultilevel"/>
    <w:tmpl w:val="EA86C482"/>
    <w:lvl w:ilvl="0" w:tplc="04090011">
      <w:start w:val="1"/>
      <w:numFmt w:val="decimal"/>
      <w:lvlText w:val="%1)"/>
      <w:lvlJc w:val="left"/>
      <w:pPr>
        <w:ind w:left="0" w:firstLine="0"/>
      </w:pPr>
      <w:rPr>
        <w:rFonts w:cs="Times New Roman"/>
      </w:rPr>
    </w:lvl>
    <w:lvl w:ilvl="1" w:tplc="04090003">
      <w:start w:val="1"/>
      <w:numFmt w:val="bullet"/>
      <w:lvlText w:val="o"/>
      <w:lvlJc w:val="left"/>
      <w:pPr>
        <w:ind w:left="1080" w:firstLine="0"/>
      </w:pPr>
      <w:rPr>
        <w:rFonts w:ascii="Courier New" w:hAnsi="Courier New" w:cs="Times New Roman" w:hint="default"/>
      </w:rPr>
    </w:lvl>
    <w:lvl w:ilvl="2" w:tplc="04090005">
      <w:start w:val="1"/>
      <w:numFmt w:val="bullet"/>
      <w:lvlText w:val=""/>
      <w:lvlJc w:val="left"/>
      <w:pPr>
        <w:ind w:left="1800" w:firstLine="0"/>
      </w:pPr>
      <w:rPr>
        <w:rFonts w:ascii="Wingdings" w:hAnsi="Wingdings" w:hint="default"/>
      </w:rPr>
    </w:lvl>
    <w:lvl w:ilvl="3" w:tplc="04090001">
      <w:start w:val="1"/>
      <w:numFmt w:val="bullet"/>
      <w:lvlText w:val=""/>
      <w:lvlJc w:val="left"/>
      <w:pPr>
        <w:ind w:left="2520" w:firstLine="0"/>
      </w:pPr>
      <w:rPr>
        <w:rFonts w:ascii="Symbol" w:hAnsi="Symbol" w:hint="default"/>
      </w:rPr>
    </w:lvl>
    <w:lvl w:ilvl="4" w:tplc="04090003">
      <w:start w:val="1"/>
      <w:numFmt w:val="bullet"/>
      <w:lvlText w:val="o"/>
      <w:lvlJc w:val="left"/>
      <w:pPr>
        <w:ind w:left="3240" w:firstLine="0"/>
      </w:pPr>
      <w:rPr>
        <w:rFonts w:ascii="Courier New" w:hAnsi="Courier New" w:cs="Times New Roman" w:hint="default"/>
      </w:rPr>
    </w:lvl>
    <w:lvl w:ilvl="5" w:tplc="04090005">
      <w:start w:val="1"/>
      <w:numFmt w:val="bullet"/>
      <w:lvlText w:val=""/>
      <w:lvlJc w:val="left"/>
      <w:pPr>
        <w:ind w:left="3960" w:firstLine="0"/>
      </w:pPr>
      <w:rPr>
        <w:rFonts w:ascii="Wingdings" w:hAnsi="Wingdings" w:hint="default"/>
      </w:rPr>
    </w:lvl>
    <w:lvl w:ilvl="6" w:tplc="04090001">
      <w:start w:val="1"/>
      <w:numFmt w:val="bullet"/>
      <w:lvlText w:val=""/>
      <w:lvlJc w:val="left"/>
      <w:pPr>
        <w:ind w:left="4680" w:firstLine="0"/>
      </w:pPr>
      <w:rPr>
        <w:rFonts w:ascii="Symbol" w:hAnsi="Symbol" w:hint="default"/>
      </w:rPr>
    </w:lvl>
    <w:lvl w:ilvl="7" w:tplc="04090003">
      <w:start w:val="1"/>
      <w:numFmt w:val="bullet"/>
      <w:lvlText w:val="o"/>
      <w:lvlJc w:val="left"/>
      <w:pPr>
        <w:ind w:left="5400" w:firstLine="0"/>
      </w:pPr>
      <w:rPr>
        <w:rFonts w:ascii="Courier New" w:hAnsi="Courier New" w:cs="Times New Roman" w:hint="default"/>
      </w:rPr>
    </w:lvl>
    <w:lvl w:ilvl="8" w:tplc="04090005">
      <w:start w:val="1"/>
      <w:numFmt w:val="bullet"/>
      <w:lvlText w:val=""/>
      <w:lvlJc w:val="left"/>
      <w:pPr>
        <w:ind w:left="6120" w:firstLine="0"/>
      </w:pPr>
      <w:rPr>
        <w:rFonts w:ascii="Wingdings" w:hAnsi="Wingdings" w:hint="default"/>
      </w:rPr>
    </w:lvl>
  </w:abstractNum>
  <w:abstractNum w:abstractNumId="4" w15:restartNumberingAfterBreak="0">
    <w:nsid w:val="26B11912"/>
    <w:multiLevelType w:val="hybridMultilevel"/>
    <w:tmpl w:val="E27AEACA"/>
    <w:lvl w:ilvl="0" w:tplc="04090001">
      <w:start w:val="1"/>
      <w:numFmt w:val="bullet"/>
      <w:lvlText w:val=""/>
      <w:lvlJc w:val="left"/>
      <w:pPr>
        <w:ind w:left="720" w:firstLine="0"/>
      </w:pPr>
      <w:rPr>
        <w:rFonts w:ascii="Symbol" w:hAnsi="Symbol" w:hint="default"/>
      </w:rPr>
    </w:lvl>
    <w:lvl w:ilvl="1" w:tplc="04090003">
      <w:start w:val="1"/>
      <w:numFmt w:val="bullet"/>
      <w:lvlText w:val="o"/>
      <w:lvlJc w:val="left"/>
      <w:pPr>
        <w:ind w:left="1440" w:firstLine="0"/>
      </w:pPr>
      <w:rPr>
        <w:rFonts w:ascii="Courier New" w:hAnsi="Courier New" w:cs="Times New Roman" w:hint="default"/>
      </w:rPr>
    </w:lvl>
    <w:lvl w:ilvl="2" w:tplc="04090005">
      <w:start w:val="1"/>
      <w:numFmt w:val="bullet"/>
      <w:lvlText w:val=""/>
      <w:lvlJc w:val="left"/>
      <w:pPr>
        <w:ind w:left="2160" w:firstLine="0"/>
      </w:pPr>
      <w:rPr>
        <w:rFonts w:ascii="Wingdings" w:hAnsi="Wingdings" w:hint="default"/>
      </w:rPr>
    </w:lvl>
    <w:lvl w:ilvl="3" w:tplc="04090001">
      <w:start w:val="1"/>
      <w:numFmt w:val="bullet"/>
      <w:lvlText w:val=""/>
      <w:lvlJc w:val="left"/>
      <w:pPr>
        <w:ind w:left="2880" w:firstLine="0"/>
      </w:pPr>
      <w:rPr>
        <w:rFonts w:ascii="Symbol" w:hAnsi="Symbol" w:hint="default"/>
      </w:rPr>
    </w:lvl>
    <w:lvl w:ilvl="4" w:tplc="04090003">
      <w:start w:val="1"/>
      <w:numFmt w:val="bullet"/>
      <w:lvlText w:val="o"/>
      <w:lvlJc w:val="left"/>
      <w:pPr>
        <w:ind w:left="3600" w:firstLine="0"/>
      </w:pPr>
      <w:rPr>
        <w:rFonts w:ascii="Courier New" w:hAnsi="Courier New" w:cs="Times New Roman" w:hint="default"/>
      </w:rPr>
    </w:lvl>
    <w:lvl w:ilvl="5" w:tplc="04090005">
      <w:start w:val="1"/>
      <w:numFmt w:val="bullet"/>
      <w:lvlText w:val=""/>
      <w:lvlJc w:val="left"/>
      <w:pPr>
        <w:ind w:left="4320" w:firstLine="0"/>
      </w:pPr>
      <w:rPr>
        <w:rFonts w:ascii="Wingdings" w:hAnsi="Wingdings" w:hint="default"/>
      </w:rPr>
    </w:lvl>
    <w:lvl w:ilvl="6" w:tplc="04090001">
      <w:start w:val="1"/>
      <w:numFmt w:val="bullet"/>
      <w:lvlText w:val=""/>
      <w:lvlJc w:val="left"/>
      <w:pPr>
        <w:ind w:left="5040" w:firstLine="0"/>
      </w:pPr>
      <w:rPr>
        <w:rFonts w:ascii="Symbol" w:hAnsi="Symbol" w:hint="default"/>
      </w:rPr>
    </w:lvl>
    <w:lvl w:ilvl="7" w:tplc="04090003">
      <w:start w:val="1"/>
      <w:numFmt w:val="bullet"/>
      <w:lvlText w:val="o"/>
      <w:lvlJc w:val="left"/>
      <w:pPr>
        <w:ind w:left="5760" w:firstLine="0"/>
      </w:pPr>
      <w:rPr>
        <w:rFonts w:ascii="Courier New" w:hAnsi="Courier New" w:cs="Times New Roman" w:hint="default"/>
      </w:rPr>
    </w:lvl>
    <w:lvl w:ilvl="8" w:tplc="04090005">
      <w:start w:val="1"/>
      <w:numFmt w:val="bullet"/>
      <w:lvlText w:val=""/>
      <w:lvlJc w:val="left"/>
      <w:pPr>
        <w:ind w:left="6480" w:firstLine="0"/>
      </w:pPr>
      <w:rPr>
        <w:rFonts w:ascii="Wingdings" w:hAnsi="Wingdings" w:hint="default"/>
      </w:rPr>
    </w:lvl>
  </w:abstractNum>
  <w:abstractNum w:abstractNumId="5" w15:restartNumberingAfterBreak="0">
    <w:nsid w:val="2E6D4BE1"/>
    <w:multiLevelType w:val="hybridMultilevel"/>
    <w:tmpl w:val="80A6E78C"/>
    <w:lvl w:ilvl="0" w:tplc="04090017">
      <w:start w:val="1"/>
      <w:numFmt w:val="lowerLetter"/>
      <w:lvlText w:val="%1)"/>
      <w:lvlJc w:val="left"/>
      <w:pPr>
        <w:ind w:left="1440" w:firstLine="0"/>
      </w:pPr>
      <w:rPr>
        <w:rFonts w:cs="Times New Roman"/>
      </w:rPr>
    </w:lvl>
    <w:lvl w:ilvl="1" w:tplc="04090003">
      <w:start w:val="1"/>
      <w:numFmt w:val="bullet"/>
      <w:lvlText w:val="o"/>
      <w:lvlJc w:val="left"/>
      <w:pPr>
        <w:ind w:left="2160" w:firstLine="0"/>
      </w:pPr>
      <w:rPr>
        <w:rFonts w:ascii="Courier New" w:hAnsi="Courier New" w:cs="Times New Roman" w:hint="default"/>
      </w:rPr>
    </w:lvl>
    <w:lvl w:ilvl="2" w:tplc="04090005">
      <w:start w:val="1"/>
      <w:numFmt w:val="bullet"/>
      <w:lvlText w:val=""/>
      <w:lvlJc w:val="left"/>
      <w:pPr>
        <w:ind w:left="2880" w:firstLine="0"/>
      </w:pPr>
      <w:rPr>
        <w:rFonts w:ascii="Wingdings" w:hAnsi="Wingdings" w:hint="default"/>
      </w:rPr>
    </w:lvl>
    <w:lvl w:ilvl="3" w:tplc="04090001">
      <w:start w:val="1"/>
      <w:numFmt w:val="bullet"/>
      <w:lvlText w:val=""/>
      <w:lvlJc w:val="left"/>
      <w:pPr>
        <w:ind w:left="3600" w:firstLine="0"/>
      </w:pPr>
      <w:rPr>
        <w:rFonts w:ascii="Symbol" w:hAnsi="Symbol" w:hint="default"/>
      </w:rPr>
    </w:lvl>
    <w:lvl w:ilvl="4" w:tplc="04090003">
      <w:start w:val="1"/>
      <w:numFmt w:val="bullet"/>
      <w:lvlText w:val="o"/>
      <w:lvlJc w:val="left"/>
      <w:pPr>
        <w:ind w:left="4320" w:firstLine="0"/>
      </w:pPr>
      <w:rPr>
        <w:rFonts w:ascii="Courier New" w:hAnsi="Courier New" w:cs="Times New Roman" w:hint="default"/>
      </w:rPr>
    </w:lvl>
    <w:lvl w:ilvl="5" w:tplc="04090005">
      <w:start w:val="1"/>
      <w:numFmt w:val="bullet"/>
      <w:lvlText w:val=""/>
      <w:lvlJc w:val="left"/>
      <w:pPr>
        <w:ind w:left="5040" w:firstLine="0"/>
      </w:pPr>
      <w:rPr>
        <w:rFonts w:ascii="Wingdings" w:hAnsi="Wingdings" w:hint="default"/>
      </w:rPr>
    </w:lvl>
    <w:lvl w:ilvl="6" w:tplc="04090001">
      <w:start w:val="1"/>
      <w:numFmt w:val="bullet"/>
      <w:lvlText w:val=""/>
      <w:lvlJc w:val="left"/>
      <w:pPr>
        <w:ind w:left="5760" w:firstLine="0"/>
      </w:pPr>
      <w:rPr>
        <w:rFonts w:ascii="Symbol" w:hAnsi="Symbol" w:hint="default"/>
      </w:rPr>
    </w:lvl>
    <w:lvl w:ilvl="7" w:tplc="04090003">
      <w:start w:val="1"/>
      <w:numFmt w:val="bullet"/>
      <w:lvlText w:val="o"/>
      <w:lvlJc w:val="left"/>
      <w:pPr>
        <w:ind w:left="6480" w:firstLine="0"/>
      </w:pPr>
      <w:rPr>
        <w:rFonts w:ascii="Courier New" w:hAnsi="Courier New" w:cs="Times New Roman" w:hint="default"/>
      </w:rPr>
    </w:lvl>
    <w:lvl w:ilvl="8" w:tplc="04090005">
      <w:start w:val="1"/>
      <w:numFmt w:val="bullet"/>
      <w:lvlText w:val=""/>
      <w:lvlJc w:val="left"/>
      <w:pPr>
        <w:ind w:left="7200" w:firstLine="0"/>
      </w:pPr>
      <w:rPr>
        <w:rFonts w:ascii="Wingdings" w:hAnsi="Wingdings" w:hint="default"/>
      </w:rPr>
    </w:lvl>
  </w:abstractNum>
  <w:abstractNum w:abstractNumId="6" w15:restartNumberingAfterBreak="0">
    <w:nsid w:val="2F5C0704"/>
    <w:multiLevelType w:val="hybridMultilevel"/>
    <w:tmpl w:val="0DD63F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524D62"/>
    <w:multiLevelType w:val="hybridMultilevel"/>
    <w:tmpl w:val="8C66987C"/>
    <w:lvl w:ilvl="0" w:tplc="04090011">
      <w:start w:val="1"/>
      <w:numFmt w:val="decimal"/>
      <w:lvlText w:val="%1)"/>
      <w:lvlJc w:val="left"/>
      <w:pPr>
        <w:ind w:left="0" w:firstLine="0"/>
      </w:pPr>
      <w:rPr>
        <w:rFonts w:cs="Times New Roman"/>
      </w:rPr>
    </w:lvl>
    <w:lvl w:ilvl="1" w:tplc="04090003">
      <w:start w:val="1"/>
      <w:numFmt w:val="bullet"/>
      <w:lvlText w:val="o"/>
      <w:lvlJc w:val="left"/>
      <w:pPr>
        <w:ind w:left="1080" w:firstLine="0"/>
      </w:pPr>
      <w:rPr>
        <w:rFonts w:ascii="Courier New" w:hAnsi="Courier New" w:cs="Times New Roman" w:hint="default"/>
      </w:rPr>
    </w:lvl>
    <w:lvl w:ilvl="2" w:tplc="04090005">
      <w:start w:val="1"/>
      <w:numFmt w:val="bullet"/>
      <w:lvlText w:val=""/>
      <w:lvlJc w:val="left"/>
      <w:pPr>
        <w:ind w:left="1800" w:firstLine="0"/>
      </w:pPr>
      <w:rPr>
        <w:rFonts w:ascii="Wingdings" w:hAnsi="Wingdings" w:hint="default"/>
      </w:rPr>
    </w:lvl>
    <w:lvl w:ilvl="3" w:tplc="04090001">
      <w:start w:val="1"/>
      <w:numFmt w:val="bullet"/>
      <w:lvlText w:val=""/>
      <w:lvlJc w:val="left"/>
      <w:pPr>
        <w:ind w:left="2520" w:firstLine="0"/>
      </w:pPr>
      <w:rPr>
        <w:rFonts w:ascii="Symbol" w:hAnsi="Symbol" w:hint="default"/>
      </w:rPr>
    </w:lvl>
    <w:lvl w:ilvl="4" w:tplc="04090003">
      <w:start w:val="1"/>
      <w:numFmt w:val="bullet"/>
      <w:lvlText w:val="o"/>
      <w:lvlJc w:val="left"/>
      <w:pPr>
        <w:ind w:left="3240" w:firstLine="0"/>
      </w:pPr>
      <w:rPr>
        <w:rFonts w:ascii="Courier New" w:hAnsi="Courier New" w:cs="Times New Roman" w:hint="default"/>
      </w:rPr>
    </w:lvl>
    <w:lvl w:ilvl="5" w:tplc="04090005">
      <w:start w:val="1"/>
      <w:numFmt w:val="bullet"/>
      <w:lvlText w:val=""/>
      <w:lvlJc w:val="left"/>
      <w:pPr>
        <w:ind w:left="3960" w:firstLine="0"/>
      </w:pPr>
      <w:rPr>
        <w:rFonts w:ascii="Wingdings" w:hAnsi="Wingdings" w:hint="default"/>
      </w:rPr>
    </w:lvl>
    <w:lvl w:ilvl="6" w:tplc="04090001">
      <w:start w:val="1"/>
      <w:numFmt w:val="bullet"/>
      <w:lvlText w:val=""/>
      <w:lvlJc w:val="left"/>
      <w:pPr>
        <w:ind w:left="4680" w:firstLine="0"/>
      </w:pPr>
      <w:rPr>
        <w:rFonts w:ascii="Symbol" w:hAnsi="Symbol" w:hint="default"/>
      </w:rPr>
    </w:lvl>
    <w:lvl w:ilvl="7" w:tplc="04090003">
      <w:start w:val="1"/>
      <w:numFmt w:val="bullet"/>
      <w:lvlText w:val="o"/>
      <w:lvlJc w:val="left"/>
      <w:pPr>
        <w:ind w:left="5400" w:firstLine="0"/>
      </w:pPr>
      <w:rPr>
        <w:rFonts w:ascii="Courier New" w:hAnsi="Courier New" w:cs="Times New Roman" w:hint="default"/>
      </w:rPr>
    </w:lvl>
    <w:lvl w:ilvl="8" w:tplc="04090005">
      <w:start w:val="1"/>
      <w:numFmt w:val="bullet"/>
      <w:lvlText w:val=""/>
      <w:lvlJc w:val="left"/>
      <w:pPr>
        <w:ind w:left="6120" w:firstLine="0"/>
      </w:pPr>
      <w:rPr>
        <w:rFonts w:ascii="Wingdings" w:hAnsi="Wingdings" w:hint="default"/>
      </w:rPr>
    </w:lvl>
  </w:abstractNum>
  <w:abstractNum w:abstractNumId="8" w15:restartNumberingAfterBreak="0">
    <w:nsid w:val="46A60D7D"/>
    <w:multiLevelType w:val="hybridMultilevel"/>
    <w:tmpl w:val="3E023576"/>
    <w:lvl w:ilvl="0" w:tplc="04090017">
      <w:start w:val="1"/>
      <w:numFmt w:val="lowerLetter"/>
      <w:lvlText w:val="%1)"/>
      <w:lvlJc w:val="left"/>
      <w:pPr>
        <w:ind w:left="0" w:firstLine="0"/>
      </w:pPr>
      <w:rPr>
        <w:rFonts w:cs="Times New Roman"/>
      </w:rPr>
    </w:lvl>
    <w:lvl w:ilvl="1" w:tplc="04090003">
      <w:start w:val="1"/>
      <w:numFmt w:val="bullet"/>
      <w:lvlText w:val="o"/>
      <w:lvlJc w:val="left"/>
      <w:pPr>
        <w:ind w:left="1080" w:firstLine="0"/>
      </w:pPr>
      <w:rPr>
        <w:rFonts w:ascii="Courier New" w:hAnsi="Courier New" w:cs="Times New Roman" w:hint="default"/>
      </w:rPr>
    </w:lvl>
    <w:lvl w:ilvl="2" w:tplc="04090005">
      <w:start w:val="1"/>
      <w:numFmt w:val="bullet"/>
      <w:lvlText w:val=""/>
      <w:lvlJc w:val="left"/>
      <w:pPr>
        <w:ind w:left="1800" w:firstLine="0"/>
      </w:pPr>
      <w:rPr>
        <w:rFonts w:ascii="Wingdings" w:hAnsi="Wingdings" w:hint="default"/>
      </w:rPr>
    </w:lvl>
    <w:lvl w:ilvl="3" w:tplc="04090001">
      <w:start w:val="1"/>
      <w:numFmt w:val="bullet"/>
      <w:lvlText w:val=""/>
      <w:lvlJc w:val="left"/>
      <w:pPr>
        <w:ind w:left="2520" w:firstLine="0"/>
      </w:pPr>
      <w:rPr>
        <w:rFonts w:ascii="Symbol" w:hAnsi="Symbol" w:hint="default"/>
      </w:rPr>
    </w:lvl>
    <w:lvl w:ilvl="4" w:tplc="04090003">
      <w:start w:val="1"/>
      <w:numFmt w:val="bullet"/>
      <w:lvlText w:val="o"/>
      <w:lvlJc w:val="left"/>
      <w:pPr>
        <w:ind w:left="3240" w:firstLine="0"/>
      </w:pPr>
      <w:rPr>
        <w:rFonts w:ascii="Courier New" w:hAnsi="Courier New" w:cs="Times New Roman" w:hint="default"/>
      </w:rPr>
    </w:lvl>
    <w:lvl w:ilvl="5" w:tplc="04090005">
      <w:start w:val="1"/>
      <w:numFmt w:val="bullet"/>
      <w:lvlText w:val=""/>
      <w:lvlJc w:val="left"/>
      <w:pPr>
        <w:ind w:left="3960" w:firstLine="0"/>
      </w:pPr>
      <w:rPr>
        <w:rFonts w:ascii="Wingdings" w:hAnsi="Wingdings" w:hint="default"/>
      </w:rPr>
    </w:lvl>
    <w:lvl w:ilvl="6" w:tplc="04090001">
      <w:start w:val="1"/>
      <w:numFmt w:val="bullet"/>
      <w:lvlText w:val=""/>
      <w:lvlJc w:val="left"/>
      <w:pPr>
        <w:ind w:left="4680" w:firstLine="0"/>
      </w:pPr>
      <w:rPr>
        <w:rFonts w:ascii="Symbol" w:hAnsi="Symbol" w:hint="default"/>
      </w:rPr>
    </w:lvl>
    <w:lvl w:ilvl="7" w:tplc="04090003">
      <w:start w:val="1"/>
      <w:numFmt w:val="bullet"/>
      <w:lvlText w:val="o"/>
      <w:lvlJc w:val="left"/>
      <w:pPr>
        <w:ind w:left="5400" w:firstLine="0"/>
      </w:pPr>
      <w:rPr>
        <w:rFonts w:ascii="Courier New" w:hAnsi="Courier New" w:cs="Times New Roman" w:hint="default"/>
      </w:rPr>
    </w:lvl>
    <w:lvl w:ilvl="8" w:tplc="04090005">
      <w:start w:val="1"/>
      <w:numFmt w:val="bullet"/>
      <w:lvlText w:val=""/>
      <w:lvlJc w:val="left"/>
      <w:pPr>
        <w:ind w:left="6120" w:firstLine="0"/>
      </w:pPr>
      <w:rPr>
        <w:rFonts w:ascii="Wingdings" w:hAnsi="Wingdings" w:hint="default"/>
      </w:rPr>
    </w:lvl>
  </w:abstractNum>
  <w:abstractNum w:abstractNumId="9" w15:restartNumberingAfterBreak="0">
    <w:nsid w:val="46A84B48"/>
    <w:multiLevelType w:val="hybridMultilevel"/>
    <w:tmpl w:val="5B288496"/>
    <w:lvl w:ilvl="0" w:tplc="04090017">
      <w:start w:val="1"/>
      <w:numFmt w:val="lowerLetter"/>
      <w:lvlText w:val="%1)"/>
      <w:lvlJc w:val="left"/>
      <w:pPr>
        <w:ind w:left="0" w:firstLine="0"/>
      </w:pPr>
      <w:rPr>
        <w:rFonts w:cs="Times New Roman"/>
      </w:rPr>
    </w:lvl>
    <w:lvl w:ilvl="1" w:tplc="04090003">
      <w:start w:val="1"/>
      <w:numFmt w:val="bullet"/>
      <w:lvlText w:val="o"/>
      <w:lvlJc w:val="left"/>
      <w:pPr>
        <w:ind w:left="1080" w:firstLine="0"/>
      </w:pPr>
      <w:rPr>
        <w:rFonts w:ascii="Courier New" w:hAnsi="Courier New" w:cs="Times New Roman" w:hint="default"/>
      </w:rPr>
    </w:lvl>
    <w:lvl w:ilvl="2" w:tplc="04090005">
      <w:start w:val="1"/>
      <w:numFmt w:val="bullet"/>
      <w:lvlText w:val=""/>
      <w:lvlJc w:val="left"/>
      <w:pPr>
        <w:ind w:left="1800" w:firstLine="0"/>
      </w:pPr>
      <w:rPr>
        <w:rFonts w:ascii="Wingdings" w:hAnsi="Wingdings" w:hint="default"/>
      </w:rPr>
    </w:lvl>
    <w:lvl w:ilvl="3" w:tplc="04090001">
      <w:start w:val="1"/>
      <w:numFmt w:val="bullet"/>
      <w:lvlText w:val=""/>
      <w:lvlJc w:val="left"/>
      <w:pPr>
        <w:ind w:left="2520" w:firstLine="0"/>
      </w:pPr>
      <w:rPr>
        <w:rFonts w:ascii="Symbol" w:hAnsi="Symbol" w:hint="default"/>
      </w:rPr>
    </w:lvl>
    <w:lvl w:ilvl="4" w:tplc="04090003">
      <w:start w:val="1"/>
      <w:numFmt w:val="bullet"/>
      <w:lvlText w:val="o"/>
      <w:lvlJc w:val="left"/>
      <w:pPr>
        <w:ind w:left="3240" w:firstLine="0"/>
      </w:pPr>
      <w:rPr>
        <w:rFonts w:ascii="Courier New" w:hAnsi="Courier New" w:cs="Times New Roman" w:hint="default"/>
      </w:rPr>
    </w:lvl>
    <w:lvl w:ilvl="5" w:tplc="04090005">
      <w:start w:val="1"/>
      <w:numFmt w:val="bullet"/>
      <w:lvlText w:val=""/>
      <w:lvlJc w:val="left"/>
      <w:pPr>
        <w:ind w:left="3960" w:firstLine="0"/>
      </w:pPr>
      <w:rPr>
        <w:rFonts w:ascii="Wingdings" w:hAnsi="Wingdings" w:hint="default"/>
      </w:rPr>
    </w:lvl>
    <w:lvl w:ilvl="6" w:tplc="04090001">
      <w:start w:val="1"/>
      <w:numFmt w:val="bullet"/>
      <w:lvlText w:val=""/>
      <w:lvlJc w:val="left"/>
      <w:pPr>
        <w:ind w:left="4680" w:firstLine="0"/>
      </w:pPr>
      <w:rPr>
        <w:rFonts w:ascii="Symbol" w:hAnsi="Symbol" w:hint="default"/>
      </w:rPr>
    </w:lvl>
    <w:lvl w:ilvl="7" w:tplc="04090003">
      <w:start w:val="1"/>
      <w:numFmt w:val="bullet"/>
      <w:lvlText w:val="o"/>
      <w:lvlJc w:val="left"/>
      <w:pPr>
        <w:ind w:left="5400" w:firstLine="0"/>
      </w:pPr>
      <w:rPr>
        <w:rFonts w:ascii="Courier New" w:hAnsi="Courier New" w:cs="Times New Roman" w:hint="default"/>
      </w:rPr>
    </w:lvl>
    <w:lvl w:ilvl="8" w:tplc="04090005">
      <w:start w:val="1"/>
      <w:numFmt w:val="bullet"/>
      <w:lvlText w:val=""/>
      <w:lvlJc w:val="left"/>
      <w:pPr>
        <w:ind w:left="6120" w:firstLine="0"/>
      </w:pPr>
      <w:rPr>
        <w:rFonts w:ascii="Wingdings" w:hAnsi="Wingdings" w:hint="default"/>
      </w:rPr>
    </w:lvl>
  </w:abstractNum>
  <w:abstractNum w:abstractNumId="10" w15:restartNumberingAfterBreak="0">
    <w:nsid w:val="494B1509"/>
    <w:multiLevelType w:val="hybridMultilevel"/>
    <w:tmpl w:val="A8E0075C"/>
    <w:lvl w:ilvl="0" w:tplc="04090017">
      <w:start w:val="1"/>
      <w:numFmt w:val="lowerLetter"/>
      <w:lvlText w:val="%1)"/>
      <w:lvlJc w:val="left"/>
      <w:pPr>
        <w:ind w:left="720" w:firstLine="0"/>
      </w:pPr>
      <w:rPr>
        <w:rFonts w:cs="Times New Roman"/>
      </w:rPr>
    </w:lvl>
    <w:lvl w:ilvl="1" w:tplc="04090019">
      <w:start w:val="1"/>
      <w:numFmt w:val="lowerLetter"/>
      <w:lvlText w:val="%2."/>
      <w:lvlJc w:val="left"/>
      <w:pPr>
        <w:ind w:left="1440" w:firstLine="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firstLine="0"/>
      </w:pPr>
      <w:rPr>
        <w:rFonts w:cs="Times New Roman"/>
      </w:rPr>
    </w:lvl>
    <w:lvl w:ilvl="4" w:tplc="04090019">
      <w:start w:val="1"/>
      <w:numFmt w:val="lowerLetter"/>
      <w:lvlText w:val="%5."/>
      <w:lvlJc w:val="left"/>
      <w:pPr>
        <w:ind w:left="3600" w:firstLine="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firstLine="0"/>
      </w:pPr>
      <w:rPr>
        <w:rFonts w:cs="Times New Roman"/>
      </w:rPr>
    </w:lvl>
    <w:lvl w:ilvl="7" w:tplc="04090019">
      <w:start w:val="1"/>
      <w:numFmt w:val="lowerLetter"/>
      <w:lvlText w:val="%8."/>
      <w:lvlJc w:val="left"/>
      <w:pPr>
        <w:ind w:left="5760" w:firstLine="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70D44429"/>
    <w:multiLevelType w:val="hybridMultilevel"/>
    <w:tmpl w:val="A8E0075C"/>
    <w:lvl w:ilvl="0" w:tplc="04090017">
      <w:start w:val="1"/>
      <w:numFmt w:val="lowerLetter"/>
      <w:lvlText w:val="%1)"/>
      <w:lvlJc w:val="left"/>
      <w:pPr>
        <w:ind w:left="720" w:firstLine="0"/>
      </w:pPr>
      <w:rPr>
        <w:rFonts w:cs="Times New Roman"/>
      </w:rPr>
    </w:lvl>
    <w:lvl w:ilvl="1" w:tplc="04090019">
      <w:start w:val="1"/>
      <w:numFmt w:val="lowerLetter"/>
      <w:lvlText w:val="%2."/>
      <w:lvlJc w:val="left"/>
      <w:pPr>
        <w:ind w:left="1440" w:firstLine="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firstLine="0"/>
      </w:pPr>
      <w:rPr>
        <w:rFonts w:cs="Times New Roman"/>
      </w:rPr>
    </w:lvl>
    <w:lvl w:ilvl="4" w:tplc="04090019">
      <w:start w:val="1"/>
      <w:numFmt w:val="lowerLetter"/>
      <w:lvlText w:val="%5."/>
      <w:lvlJc w:val="left"/>
      <w:pPr>
        <w:ind w:left="3600" w:firstLine="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firstLine="0"/>
      </w:pPr>
      <w:rPr>
        <w:rFonts w:cs="Times New Roman"/>
      </w:rPr>
    </w:lvl>
    <w:lvl w:ilvl="7" w:tplc="04090019">
      <w:start w:val="1"/>
      <w:numFmt w:val="lowerLetter"/>
      <w:lvlText w:val="%8."/>
      <w:lvlJc w:val="left"/>
      <w:pPr>
        <w:ind w:left="5760" w:firstLine="0"/>
      </w:pPr>
      <w:rPr>
        <w:rFonts w:cs="Times New Roman"/>
      </w:rPr>
    </w:lvl>
    <w:lvl w:ilvl="8" w:tplc="0409001B">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5"/>
    <w:lvlOverride w:ilvl="0">
      <w:startOverride w:val="1"/>
    </w:lvlOverride>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95"/>
    <w:rsid w:val="00120CF6"/>
    <w:rsid w:val="004621C6"/>
    <w:rsid w:val="006F74B6"/>
    <w:rsid w:val="007E64B8"/>
    <w:rsid w:val="009966F0"/>
    <w:rsid w:val="00A44343"/>
    <w:rsid w:val="00A70995"/>
    <w:rsid w:val="00AB2EF8"/>
    <w:rsid w:val="00D0467D"/>
    <w:rsid w:val="00D22531"/>
    <w:rsid w:val="00D56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A081F-5E84-49D3-B88A-958AF3DC4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CF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NoSpacing">
    <w:name w:val="No Spacing"/>
    <w:uiPriority w:val="1"/>
    <w:qFormat/>
    <w:rsid w:val="00A70995"/>
    <w:pPr>
      <w:spacing w:after="0" w:line="240" w:lineRule="auto"/>
    </w:pPr>
    <w:rPr>
      <w:lang w:val="en-US"/>
    </w:rPr>
  </w:style>
  <w:style w:type="table" w:styleId="TableGrid">
    <w:name w:val="Table Grid"/>
    <w:basedOn w:val="TableNormal"/>
    <w:uiPriority w:val="39"/>
    <w:rsid w:val="00120C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0CF6"/>
    <w:rPr>
      <w:color w:val="0000FF"/>
      <w:u w:val="single"/>
    </w:rPr>
  </w:style>
  <w:style w:type="paragraph" w:styleId="HTMLPreformatted">
    <w:name w:val="HTML Preformatted"/>
    <w:basedOn w:val="Normal"/>
    <w:link w:val="HTMLPreformattedChar"/>
    <w:uiPriority w:val="99"/>
    <w:unhideWhenUsed/>
    <w:rsid w:val="00120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120CF6"/>
    <w:rPr>
      <w:rFonts w:ascii="Courier New" w:hAnsi="Courier New" w:cs="Courier New"/>
      <w:sz w:val="20"/>
      <w:szCs w:val="20"/>
      <w:lang w:val="en-US"/>
    </w:rPr>
  </w:style>
  <w:style w:type="character" w:customStyle="1" w:styleId="Heading1Char">
    <w:name w:val="Heading 1 Char"/>
    <w:basedOn w:val="DefaultParagraphFont"/>
    <w:link w:val="Heading1"/>
    <w:uiPriority w:val="9"/>
    <w:rsid w:val="00120CF6"/>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120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eSignSupport@att.com" TargetMode="External"/><Relationship Id="rId13" Type="http://schemas.openxmlformats.org/officeDocument/2006/relationships/image" Target="cid:image009.jpg@01D2ACB6.97DA57E0" TargetMode="External"/><Relationship Id="rId18" Type="http://schemas.openxmlformats.org/officeDocument/2006/relationships/hyperlink" Target="http://esign.marketing.att.com/esign/index.htm"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esign.marketing.att.com/esign/index.htm" TargetMode="External"/><Relationship Id="rId7" Type="http://schemas.openxmlformats.org/officeDocument/2006/relationships/hyperlink" Target="mailto:dl-eSignHelpDesk@att.com" TargetMode="External"/><Relationship Id="rId12" Type="http://schemas.openxmlformats.org/officeDocument/2006/relationships/image" Target="media/image2.jpeg"/><Relationship Id="rId17" Type="http://schemas.openxmlformats.org/officeDocument/2006/relationships/image" Target="cid:image011.jpg@01D2ACB6.97DA57E0"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cid:image012.jpg@01D2ACB6.97DA57E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sign@att.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cid:image010.jpg@01D2ACB6.97DA57E0"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esign@att.com"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Rajesh Hirapure</dc:creator>
  <cp:keywords/>
  <dc:description/>
  <cp:lastModifiedBy>Yogesh Kumar24</cp:lastModifiedBy>
  <cp:revision>4</cp:revision>
  <dcterms:created xsi:type="dcterms:W3CDTF">2019-01-10T17:27:00Z</dcterms:created>
  <dcterms:modified xsi:type="dcterms:W3CDTF">2019-11-26T17:56:00Z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ATT\SH00595784</vt:lpwstr>
  </property>
  <property fmtid="{D5CDD505-2E9C-101B-9397-08002B2CF9AE}" pid="4" name="DLPManualFileClassificationLastModificationDate">
    <vt:lpwstr>1546538438</vt:lpwstr>
  </property>
  <property fmtid="{D5CDD505-2E9C-101B-9397-08002B2CF9AE}" pid="5" name="DLPManualFileClassificationVersion">
    <vt:lpwstr>11.0.200.100</vt:lpwstr>
  </property>
  <property fmtid="{D5CDD505-2E9C-101B-9397-08002B2CF9AE}" pid="6" name="Data_Classification">
    <vt:lpwstr>AT&amp;T Proprietary (Internal Use Only)_x000d_</vt:lpwstr>
  </property>
</Properties>
</file>