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ilvl w:val="0"/>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padding bisa merubah ukuran dari box</w:t>
      </w:r>
    </w:p>
    <w:p>
      <w:pPr>
        <w:numPr>
          <w:ilvl w:val="0"/>
          <w:numId w:val="0"/>
        </w:numPr>
        <w:rPr>
          <w:rFonts w:hint="default"/>
          <w:lang w:val="en-US"/>
        </w:rPr>
      </w:pPr>
      <w:r>
        <w:rPr>
          <w:rFonts w:hint="default"/>
          <w:lang w:val="en-US"/>
        </w:rPr>
        <w:tab/>
      </w:r>
      <w:r>
        <w:rPr>
          <w:rFonts w:hint="default"/>
          <w:lang w:val="en-US"/>
        </w:rPr>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r>
      <w:r>
        <w:rPr>
          <w:rFonts w:hint="default"/>
          <w:lang w:val="en-US"/>
        </w:rPr>
        <w:t>- border</w:t>
      </w:r>
    </w:p>
    <w:p>
      <w:pPr>
        <w:numPr>
          <w:ilvl w:val="0"/>
          <w:numId w:val="0"/>
        </w:numPr>
      </w:pPr>
      <w:r>
        <w:rPr>
          <w:rFonts w:hint="default"/>
          <w:lang w:val="en-US"/>
        </w:rPr>
        <w:tab/>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Output </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732790" cy="742315"/>
            <wp:effectExtent l="0" t="0" r="10160" b="63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732790" cy="742315"/>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538480" cy="1477010"/>
            <wp:effectExtent l="0" t="0" r="139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38480" cy="1477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Seting sisi border border</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895475" cy="140017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62"/>
                    <a:stretch>
                      <a:fillRect/>
                    </a:stretch>
                  </pic:blipFill>
                  <pic:spPr>
                    <a:xfrm>
                      <a:off x="0" y="0"/>
                      <a:ext cx="1895475" cy="1400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876935" cy="844550"/>
            <wp:effectExtent l="0" t="0" r="18415" b="1270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3"/>
                    <a:stretch>
                      <a:fillRect/>
                    </a:stretch>
                  </pic:blipFill>
                  <pic:spPr>
                    <a:xfrm>
                      <a:off x="0" y="0"/>
                      <a:ext cx="876935" cy="8445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Border juga mempengaruhi ukuran kotak</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495425" cy="752475"/>
            <wp:effectExtent l="0" t="0" r="9525"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4"/>
                    <a:stretch>
                      <a:fillRect/>
                    </a:stretch>
                  </pic:blipFill>
                  <pic:spPr>
                    <a:xfrm>
                      <a:off x="0" y="0"/>
                      <a:ext cx="1495425" cy="7524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CSS Reset</w:t>
      </w:r>
    </w:p>
    <w:p>
      <w:pPr>
        <w:numPr>
          <w:numId w:val="0"/>
        </w:numPr>
        <w:ind w:leftChars="0"/>
        <w:rPr>
          <w:rFonts w:hint="default"/>
          <w:lang w:val="en-US"/>
        </w:rPr>
      </w:pPr>
      <w:r>
        <w:rPr>
          <w:rFonts w:hint="default"/>
          <w:lang w:val="en-US"/>
        </w:rPr>
        <w:tab/>
        <w:t xml:space="preserve">- setiap element dalam html sudah memiliki margin secara default sehingga akan memiliki jarak </w:t>
      </w:r>
    </w:p>
    <w:p>
      <w:pPr>
        <w:numPr>
          <w:numId w:val="0"/>
        </w:numPr>
        <w:ind w:leftChars="0" w:firstLine="420" w:firstLineChars="0"/>
        <w:rPr>
          <w:rFonts w:hint="default"/>
          <w:lang w:val="en-US"/>
        </w:rPr>
      </w:pPr>
      <w:r>
        <w:rPr>
          <w:rFonts w:hint="default"/>
          <w:lang w:val="en-US"/>
        </w:rPr>
        <w:t>dengan sendirinya, dengan css reset berarti menseting ulang dari style bawaannya.</w:t>
      </w:r>
    </w:p>
    <w:p>
      <w:pPr>
        <w:numPr>
          <w:numId w:val="0"/>
        </w:numPr>
        <w:ind w:leftChars="0" w:firstLine="420" w:firstLineChars="0"/>
      </w:pPr>
      <w:r>
        <w:drawing>
          <wp:inline distT="0" distB="0" distL="114300" distR="114300">
            <wp:extent cx="2937510" cy="1821815"/>
            <wp:effectExtent l="0" t="0" r="15240"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5"/>
                    <a:stretch>
                      <a:fillRect/>
                    </a:stretch>
                  </pic:blipFill>
                  <pic:spPr>
                    <a:xfrm>
                      <a:off x="0" y="0"/>
                      <a:ext cx="2937510" cy="1821815"/>
                    </a:xfrm>
                    <a:prstGeom prst="rect">
                      <a:avLst/>
                    </a:prstGeom>
                    <a:noFill/>
                    <a:ln>
                      <a:noFill/>
                    </a:ln>
                  </pic:spPr>
                </pic:pic>
              </a:graphicData>
            </a:graphic>
          </wp:inline>
        </w:drawing>
      </w:r>
    </w:p>
    <w:p>
      <w:pPr>
        <w:numPr>
          <w:numId w:val="0"/>
        </w:numPr>
        <w:ind w:leftChars="0" w:firstLine="420" w:firstLineChars="0"/>
        <w:rPr>
          <w:rFonts w:hint="default"/>
          <w:lang w:val="en-US"/>
        </w:rPr>
      </w:pPr>
      <w:r>
        <w:rPr>
          <w:rFonts w:hint="default"/>
          <w:lang w:val="en-US"/>
        </w:rPr>
        <w:t xml:space="preserve">- namun cara diatas dinilai kurang praktis sehingga ketika ada element baru harus menambahkan </w:t>
      </w:r>
    </w:p>
    <w:p>
      <w:pPr>
        <w:numPr>
          <w:numId w:val="0"/>
        </w:numPr>
        <w:ind w:left="420" w:leftChars="0" w:hanging="20" w:firstLineChars="0"/>
        <w:rPr>
          <w:rFonts w:hint="default"/>
          <w:lang w:val="en-US"/>
        </w:rPr>
      </w:pPr>
      <w:bookmarkStart w:id="0" w:name="_GoBack"/>
      <w:bookmarkEnd w:id="0"/>
      <w:r>
        <w:rPr>
          <w:rFonts w:hint="default"/>
          <w:lang w:val="en-US"/>
        </w:rPr>
        <w:t xml:space="preserve">kembali, maka perlu dibuat universal dengan menggantinya dengan tanda bintang(*) </w:t>
      </w:r>
    </w:p>
    <w:p>
      <w:pPr>
        <w:numPr>
          <w:numId w:val="0"/>
        </w:numPr>
        <w:ind w:leftChars="0" w:firstLine="420" w:firstLineChars="0"/>
      </w:pPr>
      <w:r>
        <w:drawing>
          <wp:inline distT="0" distB="0" distL="114300" distR="114300">
            <wp:extent cx="838200" cy="62865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66"/>
                    <a:stretch>
                      <a:fillRect/>
                    </a:stretch>
                  </pic:blipFill>
                  <pic:spPr>
                    <a:xfrm>
                      <a:off x="0" y="0"/>
                      <a:ext cx="838200" cy="628650"/>
                    </a:xfrm>
                    <a:prstGeom prst="rect">
                      <a:avLst/>
                    </a:prstGeom>
                    <a:noFill/>
                    <a:ln>
                      <a:noFill/>
                    </a:ln>
                  </pic:spPr>
                </pic:pic>
              </a:graphicData>
            </a:graphic>
          </wp:inline>
        </w:drawing>
      </w:r>
    </w:p>
    <w:p>
      <w:pPr>
        <w:numPr>
          <w:numId w:val="0"/>
        </w:numPr>
        <w:ind w:leftChars="0" w:firstLine="420" w:firstLineChars="0"/>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ind w:left="800" w:leftChars="0" w:firstLine="0" w:firstLineChars="0"/>
        <w:rPr>
          <w:rFonts w:hint="default"/>
          <w:lang w:val="en-US"/>
        </w:rPr>
      </w:pPr>
    </w:p>
    <w:p>
      <w:pPr>
        <w:numPr>
          <w:ilvl w:val="0"/>
          <w:numId w:val="0"/>
        </w:numPr>
        <w:ind w:left="420" w:leftChars="0" w:firstLine="420" w:firstLineChars="0"/>
      </w:pPr>
    </w:p>
    <w:p>
      <w:pPr>
        <w:numPr>
          <w:ilvl w:val="0"/>
          <w:numId w:val="0"/>
        </w:numPr>
        <w:ind w:left="420" w:leftChars="0" w:firstLine="420" w:firstLine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1EE652E9"/>
    <w:rsid w:val="219B3794"/>
    <w:rsid w:val="21C334C5"/>
    <w:rsid w:val="2330716E"/>
    <w:rsid w:val="235057DD"/>
    <w:rsid w:val="523F002D"/>
    <w:rsid w:val="58D93308"/>
    <w:rsid w:val="58FB7FA6"/>
    <w:rsid w:val="6D2C7E65"/>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2023-08-24T01:40:27Z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