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Vision and Scope Document</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BusToMove</w:t>
      </w:r>
    </w:p>
    <w:p w:rsidR="00000000" w:rsidDel="00000000" w:rsidP="00000000" w:rsidRDefault="00000000" w:rsidRPr="00000000" w14:paraId="0000000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Version 1.0 approved</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Prepared by Igor Teslitskii</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05.07.2025</w:t>
      </w:r>
    </w:p>
    <w:p w:rsidR="00000000" w:rsidDel="00000000" w:rsidP="00000000" w:rsidRDefault="00000000" w:rsidRPr="00000000" w14:paraId="0000000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Preface</w:t>
      </w:r>
    </w:p>
    <w:p w:rsidR="00000000" w:rsidDel="00000000" w:rsidP="00000000" w:rsidRDefault="00000000" w:rsidRPr="00000000" w14:paraId="0000000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Цей документ бачення продукту та обсягу проєкту слугує для формалізації бізнес-вимог і узгодження їх із майбутніми специфікаціями вимог до програмного забезпечення (SRS). Чітке бачення й визначення меж проєкту допомагають сфокусувати роботу над вимогами. Документ охоплює: бізнес-вимоги, бачення продукту, межі та обмеження проєкту.</w:t>
      </w:r>
    </w:p>
    <w:p w:rsidR="00000000" w:rsidDel="00000000" w:rsidP="00000000" w:rsidRDefault="00000000" w:rsidRPr="00000000" w14:paraId="0000000E">
      <w:pPr>
        <w:ind w:firstLine="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Style w:val="Heading1"/>
        <w:keepNext w:val="0"/>
        <w:keepLines w:val="0"/>
        <w:spacing w:after="0" w:before="0" w:lineRule="auto"/>
        <w:ind w:left="440" w:firstLine="0"/>
        <w:jc w:val="both"/>
        <w:rPr>
          <w:b w:val="1"/>
          <w:sz w:val="30"/>
          <w:szCs w:val="30"/>
        </w:rPr>
      </w:pPr>
      <w:bookmarkStart w:colFirst="0" w:colLast="0" w:name="_ju0iw6svmcrr" w:id="0"/>
      <w:bookmarkEnd w:id="0"/>
      <w:r w:rsidDel="00000000" w:rsidR="00000000" w:rsidRPr="00000000">
        <w:rPr>
          <w:b w:val="1"/>
          <w:sz w:val="30"/>
          <w:szCs w:val="30"/>
          <w:rtl w:val="0"/>
        </w:rPr>
        <w:t xml:space="preserve">1.</w:t>
      </w:r>
      <w:r w:rsidDel="00000000" w:rsidR="00000000" w:rsidRPr="00000000">
        <w:rPr>
          <w:sz w:val="14"/>
          <w:szCs w:val="14"/>
          <w:rtl w:val="0"/>
        </w:rPr>
        <w:t xml:space="preserve">   </w:t>
        <w:tab/>
      </w:r>
      <w:r w:rsidDel="00000000" w:rsidR="00000000" w:rsidRPr="00000000">
        <w:rPr>
          <w:b w:val="1"/>
          <w:sz w:val="30"/>
          <w:szCs w:val="30"/>
          <w:rtl w:val="0"/>
        </w:rPr>
        <w:t xml:space="preserve">Business Requirements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keepNext w:val="0"/>
        <w:keepLines w:val="0"/>
        <w:spacing w:after="0" w:before="0" w:lineRule="auto"/>
        <w:ind w:left="1000" w:firstLine="0"/>
        <w:jc w:val="both"/>
        <w:rPr>
          <w:b w:val="1"/>
          <w:sz w:val="24"/>
          <w:szCs w:val="24"/>
        </w:rPr>
      </w:pPr>
      <w:bookmarkStart w:colFirst="0" w:colLast="0" w:name="_5kl8horf8kj" w:id="1"/>
      <w:bookmarkEnd w:id="1"/>
      <w:r w:rsidDel="00000000" w:rsidR="00000000" w:rsidRPr="00000000">
        <w:rPr>
          <w:b w:val="1"/>
          <w:sz w:val="24"/>
          <w:szCs w:val="24"/>
          <w:rtl w:val="0"/>
        </w:rPr>
        <w:t xml:space="preserve">1.1.</w:t>
      </w:r>
      <w:r w:rsidDel="00000000" w:rsidR="00000000" w:rsidRPr="00000000">
        <w:rPr>
          <w:sz w:val="14"/>
          <w:szCs w:val="14"/>
          <w:rtl w:val="0"/>
        </w:rPr>
        <w:t xml:space="preserve">        </w:t>
      </w:r>
      <w:r w:rsidDel="00000000" w:rsidR="00000000" w:rsidRPr="00000000">
        <w:rPr>
          <w:b w:val="1"/>
          <w:sz w:val="24"/>
          <w:szCs w:val="24"/>
          <w:rtl w:val="0"/>
        </w:rPr>
        <w:t xml:space="preserve">Background</w:t>
      </w:r>
    </w:p>
    <w:p w:rsidR="00000000" w:rsidDel="00000000" w:rsidP="00000000" w:rsidRDefault="00000000" w:rsidRPr="00000000" w14:paraId="00000013">
      <w:pPr>
        <w:spacing w:after="240" w:before="240" w:lineRule="auto"/>
        <w:ind w:left="440" w:firstLine="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Зростання об’ємів перевезень між Україною та Європою через масове переселення людей створило попит на ефективні та прозорі транспортні послуги. Більшість перевізників досі ведуть облік у зошитах, не мають систем навігації, звітності або ефективної комунікації між водіями та менеджментом. BusToMove покликаний вирішити ці проблеми, надаючи повноцінну цифрову платформу.</w:t>
      </w: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Style w:val="Heading2"/>
        <w:keepNext w:val="0"/>
        <w:keepLines w:val="0"/>
        <w:spacing w:after="0" w:before="0" w:lineRule="auto"/>
        <w:ind w:left="1000" w:firstLine="0"/>
        <w:jc w:val="both"/>
        <w:rPr>
          <w:b w:val="1"/>
          <w:sz w:val="24"/>
          <w:szCs w:val="24"/>
        </w:rPr>
      </w:pPr>
      <w:bookmarkStart w:colFirst="0" w:colLast="0" w:name="_e2ob2auc9nqg" w:id="2"/>
      <w:bookmarkEnd w:id="2"/>
      <w:r w:rsidDel="00000000" w:rsidR="00000000" w:rsidRPr="00000000">
        <w:rPr>
          <w:b w:val="1"/>
          <w:sz w:val="24"/>
          <w:szCs w:val="24"/>
          <w:rtl w:val="0"/>
        </w:rPr>
        <w:t xml:space="preserve">1.2.</w:t>
      </w:r>
      <w:r w:rsidDel="00000000" w:rsidR="00000000" w:rsidRPr="00000000">
        <w:rPr>
          <w:sz w:val="14"/>
          <w:szCs w:val="14"/>
          <w:rtl w:val="0"/>
        </w:rPr>
        <w:t xml:space="preserve">        </w:t>
      </w:r>
      <w:r w:rsidDel="00000000" w:rsidR="00000000" w:rsidRPr="00000000">
        <w:rPr>
          <w:b w:val="1"/>
          <w:sz w:val="24"/>
          <w:szCs w:val="24"/>
          <w:rtl w:val="0"/>
        </w:rPr>
        <w:t xml:space="preserve">Business Opportunity</w:t>
      </w:r>
    </w:p>
    <w:p w:rsidR="00000000" w:rsidDel="00000000" w:rsidP="00000000" w:rsidRDefault="00000000" w:rsidRPr="00000000" w14:paraId="00000016">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BusToMove є своєчасним рішенням у період, коли перевізники стикаються з викликами масштабування та керування попитом. На ринку відсутні якісні інтегровані продукти, що дозволяють одночасно вести облік, бронювання, трекінг та комунікацію. Крім того, цей проєкт відповідає стратегії розвитку компанії RichYou Agency як другий продукт, що підтримує розвиток студентів академії та розширює продуктовий портфель.</w:t>
      </w:r>
    </w:p>
    <w:p w:rsidR="00000000" w:rsidDel="00000000" w:rsidP="00000000" w:rsidRDefault="00000000" w:rsidRPr="00000000" w14:paraId="00000017">
      <w:pPr>
        <w:spacing w:after="240" w:before="240" w:lineRule="auto"/>
        <w:ind w:left="8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pStyle w:val="Heading2"/>
        <w:keepNext w:val="0"/>
        <w:keepLines w:val="0"/>
        <w:spacing w:after="0" w:before="0" w:lineRule="auto"/>
        <w:ind w:left="1000" w:firstLine="0"/>
        <w:jc w:val="both"/>
        <w:rPr>
          <w:b w:val="1"/>
          <w:sz w:val="24"/>
          <w:szCs w:val="24"/>
        </w:rPr>
      </w:pPr>
      <w:bookmarkStart w:colFirst="0" w:colLast="0" w:name="_wityxrp0bexl" w:id="3"/>
      <w:bookmarkEnd w:id="3"/>
      <w:r w:rsidDel="00000000" w:rsidR="00000000" w:rsidRPr="00000000">
        <w:rPr>
          <w:b w:val="1"/>
          <w:sz w:val="24"/>
          <w:szCs w:val="24"/>
          <w:rtl w:val="0"/>
        </w:rPr>
        <w:t xml:space="preserve">1.3.</w:t>
      </w:r>
      <w:r w:rsidDel="00000000" w:rsidR="00000000" w:rsidRPr="00000000">
        <w:rPr>
          <w:sz w:val="14"/>
          <w:szCs w:val="14"/>
          <w:rtl w:val="0"/>
        </w:rPr>
        <w:t xml:space="preserve">        </w:t>
      </w:r>
      <w:r w:rsidDel="00000000" w:rsidR="00000000" w:rsidRPr="00000000">
        <w:rPr>
          <w:b w:val="1"/>
          <w:sz w:val="24"/>
          <w:szCs w:val="24"/>
          <w:rtl w:val="0"/>
        </w:rPr>
        <w:t xml:space="preserve">Business Objectives</w:t>
      </w:r>
    </w:p>
    <w:p w:rsidR="00000000" w:rsidDel="00000000" w:rsidP="00000000" w:rsidRDefault="00000000" w:rsidRPr="00000000" w14:paraId="0000001A">
      <w:pPr>
        <w:numPr>
          <w:ilvl w:val="1"/>
          <w:numId w:val="10"/>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Створити MVP за 3 місяці, починаючи з 14.07.2025.</w:t>
        <w:br w:type="textWrapping"/>
      </w:r>
    </w:p>
    <w:p w:rsidR="00000000" w:rsidDel="00000000" w:rsidP="00000000" w:rsidRDefault="00000000" w:rsidRPr="00000000" w14:paraId="0000001B">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Забезпечити повний функціонал для компаній та водіїв.</w:t>
        <w:br w:type="textWrapping"/>
      </w:r>
    </w:p>
    <w:p w:rsidR="00000000" w:rsidDel="00000000" w:rsidP="00000000" w:rsidRDefault="00000000" w:rsidRPr="00000000" w14:paraId="0000001C">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Забезпечити швидкість завантаження сторінок до 1 секунди.</w:t>
        <w:br w:type="textWrapping"/>
      </w:r>
    </w:p>
    <w:p w:rsidR="00000000" w:rsidDel="00000000" w:rsidP="00000000" w:rsidRDefault="00000000" w:rsidRPr="00000000" w14:paraId="0000001D">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Підтримка до 5000 одночасних користувачів.</w:t>
        <w:br w:type="textWrapping"/>
      </w:r>
    </w:p>
    <w:p w:rsidR="00000000" w:rsidDel="00000000" w:rsidP="00000000" w:rsidRDefault="00000000" w:rsidRPr="00000000" w14:paraId="0000001E">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Підвищити ефективність операцій перевізників.</w:t>
        <w:br w:type="textWrapping"/>
      </w:r>
    </w:p>
    <w:p w:rsidR="00000000" w:rsidDel="00000000" w:rsidP="00000000" w:rsidRDefault="00000000" w:rsidRPr="00000000" w14:paraId="0000001F">
      <w:pPr>
        <w:numPr>
          <w:ilvl w:val="1"/>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Надати інструменти для аналітики, керування водіями та клієнтами, посилками.</w:t>
      </w:r>
    </w:p>
    <w:p w:rsidR="00000000" w:rsidDel="00000000" w:rsidP="00000000" w:rsidRDefault="00000000" w:rsidRPr="00000000" w14:paraId="00000020">
      <w:pPr>
        <w:spacing w:after="240" w:before="240" w:lineRule="auto"/>
        <w:ind w:left="8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Style w:val="Heading2"/>
        <w:keepNext w:val="0"/>
        <w:keepLines w:val="0"/>
        <w:spacing w:after="0" w:before="0" w:lineRule="auto"/>
        <w:ind w:left="1000" w:firstLine="0"/>
        <w:jc w:val="both"/>
        <w:rPr>
          <w:b w:val="1"/>
          <w:sz w:val="24"/>
          <w:szCs w:val="24"/>
        </w:rPr>
      </w:pPr>
      <w:bookmarkStart w:colFirst="0" w:colLast="0" w:name="_z0to88qx8ggh" w:id="4"/>
      <w:bookmarkEnd w:id="4"/>
      <w:r w:rsidDel="00000000" w:rsidR="00000000" w:rsidRPr="00000000">
        <w:rPr>
          <w:b w:val="1"/>
          <w:sz w:val="24"/>
          <w:szCs w:val="24"/>
          <w:rtl w:val="0"/>
        </w:rPr>
        <w:t xml:space="preserve">1.4.</w:t>
      </w:r>
      <w:r w:rsidDel="00000000" w:rsidR="00000000" w:rsidRPr="00000000">
        <w:rPr>
          <w:sz w:val="14"/>
          <w:szCs w:val="14"/>
          <w:rtl w:val="0"/>
        </w:rPr>
        <w:t xml:space="preserve">        </w:t>
      </w:r>
      <w:r w:rsidDel="00000000" w:rsidR="00000000" w:rsidRPr="00000000">
        <w:rPr>
          <w:b w:val="1"/>
          <w:sz w:val="24"/>
          <w:szCs w:val="24"/>
          <w:rtl w:val="0"/>
        </w:rPr>
        <w:t xml:space="preserve">Success Criteria</w:t>
      </w:r>
    </w:p>
    <w:p w:rsidR="00000000" w:rsidDel="00000000" w:rsidP="00000000" w:rsidRDefault="00000000" w:rsidRPr="00000000" w14:paraId="00000023">
      <w:pPr>
        <w:numPr>
          <w:ilvl w:val="0"/>
          <w:numId w:val="6"/>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MVP реалізовано до 14.10.2025.</w:t>
        <w:br w:type="textWrapping"/>
      </w:r>
    </w:p>
    <w:p w:rsidR="00000000" w:rsidDel="00000000" w:rsidP="00000000" w:rsidRDefault="00000000" w:rsidRPr="00000000" w14:paraId="00000024">
      <w:pPr>
        <w:numPr>
          <w:ilvl w:val="0"/>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Увесь запланований функціонал впроваджено.</w:t>
        <w:br w:type="textWrapping"/>
      </w:r>
    </w:p>
    <w:p w:rsidR="00000000" w:rsidDel="00000000" w:rsidP="00000000" w:rsidRDefault="00000000" w:rsidRPr="00000000" w14:paraId="00000025">
      <w:pPr>
        <w:numPr>
          <w:ilvl w:val="0"/>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стабільно працює при навантаженні до 5000 користувачів.</w:t>
        <w:br w:type="textWrapping"/>
      </w:r>
    </w:p>
    <w:p w:rsidR="00000000" w:rsidDel="00000000" w:rsidP="00000000" w:rsidRDefault="00000000" w:rsidRPr="00000000" w14:paraId="00000026">
      <w:pPr>
        <w:numPr>
          <w:ilvl w:val="0"/>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Час відповіді системи ≤ 1 сек.</w:t>
        <w:br w:type="textWrapping"/>
      </w:r>
    </w:p>
    <w:p w:rsidR="00000000" w:rsidDel="00000000" w:rsidP="00000000" w:rsidRDefault="00000000" w:rsidRPr="00000000" w14:paraId="00000027">
      <w:pPr>
        <w:numPr>
          <w:ilvl w:val="0"/>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Успішна інтеграція з WayForPay.</w:t>
        <w:br w:type="textWrapping"/>
      </w:r>
    </w:p>
    <w:p w:rsidR="00000000" w:rsidDel="00000000" w:rsidP="00000000" w:rsidRDefault="00000000" w:rsidRPr="00000000" w14:paraId="00000028">
      <w:pPr>
        <w:numPr>
          <w:ilvl w:val="0"/>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Позитивні відгуки від тестових перевізників і пасажирів.</w:t>
        <w:br w:type="textWrapping"/>
      </w:r>
    </w:p>
    <w:p w:rsidR="00000000" w:rsidDel="00000000" w:rsidP="00000000" w:rsidRDefault="00000000" w:rsidRPr="00000000" w14:paraId="00000029">
      <w:pPr>
        <w:numPr>
          <w:ilvl w:val="0"/>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Робоча GPS-навігація та трекінг.</w:t>
      </w:r>
    </w:p>
    <w:p w:rsidR="00000000" w:rsidDel="00000000" w:rsidP="00000000" w:rsidRDefault="00000000" w:rsidRPr="00000000" w14:paraId="0000002A">
      <w:pPr>
        <w:spacing w:after="240" w:before="240" w:lineRule="auto"/>
        <w:ind w:left="8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pStyle w:val="Heading2"/>
        <w:keepNext w:val="0"/>
        <w:keepLines w:val="0"/>
        <w:spacing w:after="0" w:before="0" w:lineRule="auto"/>
        <w:ind w:left="1000" w:firstLine="0"/>
        <w:jc w:val="both"/>
        <w:rPr>
          <w:b w:val="1"/>
          <w:sz w:val="24"/>
          <w:szCs w:val="24"/>
        </w:rPr>
      </w:pPr>
      <w:bookmarkStart w:colFirst="0" w:colLast="0" w:name="_3px6y6i6dqir" w:id="5"/>
      <w:bookmarkEnd w:id="5"/>
      <w:r w:rsidDel="00000000" w:rsidR="00000000" w:rsidRPr="00000000">
        <w:rPr>
          <w:b w:val="1"/>
          <w:sz w:val="24"/>
          <w:szCs w:val="24"/>
          <w:rtl w:val="0"/>
        </w:rPr>
        <w:t xml:space="preserve">1.5.</w:t>
      </w:r>
      <w:r w:rsidDel="00000000" w:rsidR="00000000" w:rsidRPr="00000000">
        <w:rPr>
          <w:sz w:val="14"/>
          <w:szCs w:val="14"/>
          <w:rtl w:val="0"/>
        </w:rPr>
        <w:t xml:space="preserve">        </w:t>
      </w:r>
      <w:r w:rsidDel="00000000" w:rsidR="00000000" w:rsidRPr="00000000">
        <w:rPr>
          <w:b w:val="1"/>
          <w:sz w:val="24"/>
          <w:szCs w:val="24"/>
          <w:rtl w:val="0"/>
        </w:rPr>
        <w:t xml:space="preserve">Customer or Market Needs</w:t>
      </w:r>
    </w:p>
    <w:p w:rsidR="00000000" w:rsidDel="00000000" w:rsidP="00000000" w:rsidRDefault="00000000" w:rsidRPr="00000000" w14:paraId="0000002D">
      <w:pPr>
        <w:numPr>
          <w:ilvl w:val="0"/>
          <w:numId w:val="7"/>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Компанії-перевізники:</w:t>
      </w:r>
      <w:r w:rsidDel="00000000" w:rsidR="00000000" w:rsidRPr="00000000">
        <w:rPr>
          <w:rFonts w:ascii="Times New Roman" w:cs="Times New Roman" w:eastAsia="Times New Roman" w:hAnsi="Times New Roman"/>
          <w:sz w:val="24"/>
          <w:szCs w:val="24"/>
          <w:rtl w:val="0"/>
        </w:rPr>
        <w:t xml:space="preserve"> хочуть мати централізовану систему обліку, керування водіями, аналітику.</w:t>
        <w:br w:type="textWrapping"/>
      </w:r>
    </w:p>
    <w:p w:rsidR="00000000" w:rsidDel="00000000" w:rsidP="00000000" w:rsidRDefault="00000000" w:rsidRPr="00000000" w14:paraId="0000002E">
      <w:pPr>
        <w:numPr>
          <w:ilvl w:val="0"/>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Водії:</w:t>
      </w:r>
      <w:r w:rsidDel="00000000" w:rsidR="00000000" w:rsidRPr="00000000">
        <w:rPr>
          <w:rFonts w:ascii="Times New Roman" w:cs="Times New Roman" w:eastAsia="Times New Roman" w:hAnsi="Times New Roman"/>
          <w:sz w:val="24"/>
          <w:szCs w:val="24"/>
          <w:rtl w:val="0"/>
        </w:rPr>
        <w:t xml:space="preserve"> потребують навігації, графіків, зручного зв'язку з офісом.</w:t>
        <w:br w:type="textWrapping"/>
      </w:r>
    </w:p>
    <w:p w:rsidR="00000000" w:rsidDel="00000000" w:rsidP="00000000" w:rsidRDefault="00000000" w:rsidRPr="00000000" w14:paraId="0000002F">
      <w:pPr>
        <w:numPr>
          <w:ilvl w:val="0"/>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Пасажири:</w:t>
      </w:r>
      <w:r w:rsidDel="00000000" w:rsidR="00000000" w:rsidRPr="00000000">
        <w:rPr>
          <w:rFonts w:ascii="Times New Roman" w:cs="Times New Roman" w:eastAsia="Times New Roman" w:hAnsi="Times New Roman"/>
          <w:sz w:val="24"/>
          <w:szCs w:val="24"/>
          <w:rtl w:val="0"/>
        </w:rPr>
        <w:t xml:space="preserve"> зручне бронювання, push-сповіщення, трекінг рейсу, рейтинг компаній.</w:t>
        <w:br w:type="textWrapping"/>
      </w:r>
    </w:p>
    <w:p w:rsidR="00000000" w:rsidDel="00000000" w:rsidP="00000000" w:rsidRDefault="00000000" w:rsidRPr="00000000" w14:paraId="00000030">
      <w:pPr>
        <w:numPr>
          <w:ilvl w:val="0"/>
          <w:numId w:val="7"/>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Усі користувачі очікують швидку, безпечну, мобільну платформу з хорошим UX.</w:t>
        <w:br w:type="textWrapping"/>
      </w:r>
    </w:p>
    <w:p w:rsidR="00000000" w:rsidDel="00000000" w:rsidP="00000000" w:rsidRDefault="00000000" w:rsidRPr="00000000" w14:paraId="00000031">
      <w:pPr>
        <w:spacing w:after="240" w:before="240" w:lineRule="auto"/>
        <w:ind w:left="8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pStyle w:val="Heading2"/>
        <w:keepNext w:val="0"/>
        <w:keepLines w:val="0"/>
        <w:spacing w:after="0" w:before="0" w:lineRule="auto"/>
        <w:ind w:left="1000" w:firstLine="0"/>
        <w:jc w:val="both"/>
        <w:rPr>
          <w:b w:val="1"/>
          <w:sz w:val="24"/>
          <w:szCs w:val="24"/>
        </w:rPr>
      </w:pPr>
      <w:bookmarkStart w:colFirst="0" w:colLast="0" w:name="_yahz505bj4wb" w:id="6"/>
      <w:bookmarkEnd w:id="6"/>
      <w:r w:rsidDel="00000000" w:rsidR="00000000" w:rsidRPr="00000000">
        <w:rPr>
          <w:b w:val="1"/>
          <w:sz w:val="24"/>
          <w:szCs w:val="24"/>
          <w:rtl w:val="0"/>
        </w:rPr>
        <w:t xml:space="preserve">1.6.</w:t>
      </w:r>
      <w:r w:rsidDel="00000000" w:rsidR="00000000" w:rsidRPr="00000000">
        <w:rPr>
          <w:sz w:val="14"/>
          <w:szCs w:val="14"/>
          <w:rtl w:val="0"/>
        </w:rPr>
        <w:t xml:space="preserve">       </w:t>
      </w:r>
      <w:r w:rsidDel="00000000" w:rsidR="00000000" w:rsidRPr="00000000">
        <w:rPr>
          <w:b w:val="1"/>
          <w:sz w:val="24"/>
          <w:szCs w:val="24"/>
          <w:rtl w:val="0"/>
        </w:rPr>
        <w:t xml:space="preserve">Business Risks</w:t>
      </w:r>
    </w:p>
    <w:p w:rsidR="00000000" w:rsidDel="00000000" w:rsidP="00000000" w:rsidRDefault="00000000" w:rsidRPr="00000000" w14:paraId="00000034">
      <w:pPr>
        <w:numPr>
          <w:ilvl w:val="0"/>
          <w:numId w:val="3"/>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Складність інтеграції з зовнішніми навігаційними сервісами.</w:t>
        <w:br w:type="textWrapping"/>
      </w:r>
    </w:p>
    <w:p w:rsidR="00000000" w:rsidDel="00000000" w:rsidP="00000000" w:rsidRDefault="00000000" w:rsidRPr="00000000" w14:paraId="00000035">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Потреба в GPS-обладнанні у транспорті.</w:t>
        <w:br w:type="textWrapping"/>
      </w:r>
    </w:p>
    <w:p w:rsidR="00000000" w:rsidDel="00000000" w:rsidP="00000000" w:rsidRDefault="00000000" w:rsidRPr="00000000" w14:paraId="00000036">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Імовірна неготовність частини перевізників до цифрової трансформації.</w:t>
        <w:br w:type="textWrapping"/>
      </w:r>
    </w:p>
    <w:p w:rsidR="00000000" w:rsidDel="00000000" w:rsidP="00000000" w:rsidRDefault="00000000" w:rsidRPr="00000000" w14:paraId="00000037">
      <w:pPr>
        <w:numPr>
          <w:ilvl w:val="0"/>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Можливі бар'єри у правовому регулюванні перевезень між країнами.</w:t>
      </w:r>
    </w:p>
    <w:p w:rsidR="00000000" w:rsidDel="00000000" w:rsidP="00000000" w:rsidRDefault="00000000" w:rsidRPr="00000000" w14:paraId="00000038">
      <w:pPr>
        <w:spacing w:after="240" w:before="240" w:lineRule="auto"/>
        <w:ind w:left="8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pStyle w:val="Heading1"/>
        <w:keepNext w:val="0"/>
        <w:keepLines w:val="0"/>
        <w:spacing w:after="0" w:before="0" w:lineRule="auto"/>
        <w:ind w:left="440" w:firstLine="0"/>
        <w:jc w:val="both"/>
        <w:rPr>
          <w:rFonts w:ascii="Times New Roman" w:cs="Times New Roman" w:eastAsia="Times New Roman" w:hAnsi="Times New Roman"/>
          <w:sz w:val="24"/>
          <w:szCs w:val="24"/>
        </w:rPr>
      </w:pPr>
      <w:bookmarkStart w:colFirst="0" w:colLast="0" w:name="_45jzwm7fhm1m" w:id="7"/>
      <w:bookmarkEnd w:id="7"/>
      <w:r w:rsidDel="00000000" w:rsidR="00000000" w:rsidRPr="00000000">
        <w:rPr>
          <w:b w:val="1"/>
          <w:sz w:val="30"/>
          <w:szCs w:val="30"/>
          <w:rtl w:val="0"/>
        </w:rPr>
        <w:t xml:space="preserve">2.</w:t>
      </w:r>
      <w:r w:rsidDel="00000000" w:rsidR="00000000" w:rsidRPr="00000000">
        <w:rPr>
          <w:sz w:val="14"/>
          <w:szCs w:val="14"/>
          <w:rtl w:val="0"/>
        </w:rPr>
        <w:t xml:space="preserve">   </w:t>
        <w:tab/>
      </w:r>
      <w:r w:rsidDel="00000000" w:rsidR="00000000" w:rsidRPr="00000000">
        <w:rPr>
          <w:b w:val="1"/>
          <w:sz w:val="30"/>
          <w:szCs w:val="30"/>
          <w:rtl w:val="0"/>
        </w:rPr>
        <w:t xml:space="preserve">Vision of the Solution</w:t>
      </w:r>
      <w:r w:rsidDel="00000000" w:rsidR="00000000" w:rsidRPr="00000000">
        <w:rPr>
          <w:rtl w:val="0"/>
        </w:rPr>
      </w:r>
    </w:p>
    <w:p w:rsidR="00000000" w:rsidDel="00000000" w:rsidP="00000000" w:rsidRDefault="00000000" w:rsidRPr="00000000" w14:paraId="0000003B">
      <w:pPr>
        <w:pStyle w:val="Heading1"/>
        <w:keepNext w:val="0"/>
        <w:keepLines w:val="0"/>
        <w:spacing w:after="0" w:before="0" w:lineRule="auto"/>
        <w:ind w:left="440" w:firstLine="0"/>
        <w:jc w:val="both"/>
        <w:rPr>
          <w:rFonts w:ascii="Times New Roman" w:cs="Times New Roman" w:eastAsia="Times New Roman" w:hAnsi="Times New Roman"/>
          <w:sz w:val="24"/>
          <w:szCs w:val="24"/>
        </w:rPr>
      </w:pPr>
      <w:bookmarkStart w:colFirst="0" w:colLast="0" w:name="_ron7nym1cd65" w:id="8"/>
      <w:bookmarkEnd w:id="8"/>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Style w:val="Heading2"/>
        <w:keepNext w:val="0"/>
        <w:keepLines w:val="0"/>
        <w:spacing w:after="0" w:before="0" w:lineRule="auto"/>
        <w:ind w:left="1000" w:firstLine="0"/>
        <w:jc w:val="both"/>
        <w:rPr>
          <w:b w:val="1"/>
          <w:sz w:val="24"/>
          <w:szCs w:val="24"/>
        </w:rPr>
      </w:pPr>
      <w:bookmarkStart w:colFirst="0" w:colLast="0" w:name="_ekvmdnijpzbk" w:id="9"/>
      <w:bookmarkEnd w:id="9"/>
      <w:r w:rsidDel="00000000" w:rsidR="00000000" w:rsidRPr="00000000">
        <w:rPr>
          <w:b w:val="1"/>
          <w:sz w:val="24"/>
          <w:szCs w:val="24"/>
          <w:rtl w:val="0"/>
        </w:rPr>
        <w:t xml:space="preserve">2.1.</w:t>
      </w:r>
      <w:r w:rsidDel="00000000" w:rsidR="00000000" w:rsidRPr="00000000">
        <w:rPr>
          <w:sz w:val="14"/>
          <w:szCs w:val="14"/>
          <w:rtl w:val="0"/>
        </w:rPr>
        <w:t xml:space="preserve">        </w:t>
      </w:r>
      <w:r w:rsidDel="00000000" w:rsidR="00000000" w:rsidRPr="00000000">
        <w:rPr>
          <w:b w:val="1"/>
          <w:sz w:val="24"/>
          <w:szCs w:val="24"/>
          <w:rtl w:val="0"/>
        </w:rPr>
        <w:t xml:space="preserve">Vision Statement</w:t>
      </w:r>
    </w:p>
    <w:p w:rsidR="00000000" w:rsidDel="00000000" w:rsidP="00000000" w:rsidRDefault="00000000" w:rsidRPr="00000000" w14:paraId="0000003D">
      <w:pPr>
        <w:spacing w:after="240" w:before="240" w:lineRule="auto"/>
        <w:ind w:left="8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BusToMove — це сучасна багатоплатформна система для перевізників, водіїв і пасажирів, яка автоматизує облік, бронювання, трекінг, навігацію, оплату й комунікацію. Система зменшує паперову роботу, підвищує точність даних і полегшує управління транспортними компаніями в умовах активного міграційного трафіку.</w:t>
      </w:r>
      <w:r w:rsidDel="00000000" w:rsidR="00000000" w:rsidRPr="00000000">
        <w:rPr>
          <w:rtl w:val="0"/>
        </w:rPr>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keepNext w:val="0"/>
        <w:keepLines w:val="0"/>
        <w:spacing w:after="0" w:before="0" w:lineRule="auto"/>
        <w:ind w:left="1000" w:firstLine="0"/>
        <w:jc w:val="both"/>
        <w:rPr>
          <w:b w:val="1"/>
          <w:sz w:val="24"/>
          <w:szCs w:val="24"/>
        </w:rPr>
      </w:pPr>
      <w:bookmarkStart w:colFirst="0" w:colLast="0" w:name="_nt3xu5r2uj3w" w:id="10"/>
      <w:bookmarkEnd w:id="10"/>
      <w:r w:rsidDel="00000000" w:rsidR="00000000" w:rsidRPr="00000000">
        <w:rPr>
          <w:b w:val="1"/>
          <w:sz w:val="24"/>
          <w:szCs w:val="24"/>
          <w:rtl w:val="0"/>
        </w:rPr>
        <w:t xml:space="preserve">2.2.</w:t>
      </w:r>
      <w:r w:rsidDel="00000000" w:rsidR="00000000" w:rsidRPr="00000000">
        <w:rPr>
          <w:sz w:val="14"/>
          <w:szCs w:val="14"/>
          <w:rtl w:val="0"/>
        </w:rPr>
        <w:t xml:space="preserve">        </w:t>
      </w:r>
      <w:r w:rsidDel="00000000" w:rsidR="00000000" w:rsidRPr="00000000">
        <w:rPr>
          <w:b w:val="1"/>
          <w:sz w:val="24"/>
          <w:szCs w:val="24"/>
          <w:rtl w:val="0"/>
        </w:rPr>
        <w:t xml:space="preserve">Major Features</w:t>
      </w:r>
    </w:p>
    <w:p w:rsidR="00000000" w:rsidDel="00000000" w:rsidP="00000000" w:rsidRDefault="00000000" w:rsidRPr="00000000" w14:paraId="00000042">
      <w:pPr>
        <w:numPr>
          <w:ilvl w:val="0"/>
          <w:numId w:val="8"/>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Веб та мобільна платформа (Android/iOS)</w:t>
        <w:br w:type="textWrapping"/>
      </w:r>
    </w:p>
    <w:p w:rsidR="00000000" w:rsidDel="00000000" w:rsidP="00000000" w:rsidRDefault="00000000" w:rsidRPr="00000000" w14:paraId="00000043">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Профілі компаній, водіїв, пасажирів</w:t>
        <w:br w:type="textWrapping"/>
      </w:r>
    </w:p>
    <w:p w:rsidR="00000000" w:rsidDel="00000000" w:rsidP="00000000" w:rsidRDefault="00000000" w:rsidRPr="00000000" w14:paraId="00000044">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Онлайн-бронювання</w:t>
        <w:br w:type="textWrapping"/>
      </w:r>
    </w:p>
    <w:p w:rsidR="00000000" w:rsidDel="00000000" w:rsidP="00000000" w:rsidRDefault="00000000" w:rsidRPr="00000000" w14:paraId="00000045">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Трекінг пасажирів та посилок через QR-коди</w:t>
        <w:br w:type="textWrapping"/>
      </w:r>
    </w:p>
    <w:p w:rsidR="00000000" w:rsidDel="00000000" w:rsidP="00000000" w:rsidRDefault="00000000" w:rsidRPr="00000000" w14:paraId="00000046">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Побудова маршрутів і GPS-навігація</w:t>
        <w:br w:type="textWrapping"/>
      </w:r>
    </w:p>
    <w:p w:rsidR="00000000" w:rsidDel="00000000" w:rsidP="00000000" w:rsidRDefault="00000000" w:rsidRPr="00000000" w14:paraId="00000047">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Фінансова та поїздкова статистика</w:t>
        <w:br w:type="textWrapping"/>
      </w:r>
    </w:p>
    <w:p w:rsidR="00000000" w:rsidDel="00000000" w:rsidP="00000000" w:rsidRDefault="00000000" w:rsidRPr="00000000" w14:paraId="00000048">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Трекінг транспорту в реальному часі</w:t>
        <w:br w:type="textWrapping"/>
      </w:r>
    </w:p>
    <w:p w:rsidR="00000000" w:rsidDel="00000000" w:rsidP="00000000" w:rsidRDefault="00000000" w:rsidRPr="00000000" w14:paraId="00000049">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Платіжна інтеграція з WayForPay</w:t>
        <w:br w:type="textWrapping"/>
      </w:r>
    </w:p>
    <w:p w:rsidR="00000000" w:rsidDel="00000000" w:rsidP="00000000" w:rsidRDefault="00000000" w:rsidRPr="00000000" w14:paraId="0000004A">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Сповіщення (Push, SMS, Email)</w:t>
        <w:br w:type="textWrapping"/>
      </w:r>
    </w:p>
    <w:p w:rsidR="00000000" w:rsidDel="00000000" w:rsidP="00000000" w:rsidRDefault="00000000" w:rsidRPr="00000000" w14:paraId="0000004B">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Відгуки та рейтинг</w:t>
        <w:br w:type="textWrapping"/>
      </w:r>
    </w:p>
    <w:p w:rsidR="00000000" w:rsidDel="00000000" w:rsidP="00000000" w:rsidRDefault="00000000" w:rsidRPr="00000000" w14:paraId="0000004C">
      <w:pPr>
        <w:numPr>
          <w:ilvl w:val="0"/>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Аналітична панель адміністратора</w:t>
      </w:r>
    </w:p>
    <w:p w:rsidR="00000000" w:rsidDel="00000000" w:rsidP="00000000" w:rsidRDefault="00000000" w:rsidRPr="00000000" w14:paraId="0000004D">
      <w:pPr>
        <w:spacing w:after="240" w:before="240" w:lineRule="auto"/>
        <w:ind w:left="8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Style w:val="Heading2"/>
        <w:keepNext w:val="0"/>
        <w:keepLines w:val="0"/>
        <w:spacing w:after="0" w:before="0" w:lineRule="auto"/>
        <w:ind w:left="1000" w:firstLine="0"/>
        <w:jc w:val="both"/>
        <w:rPr>
          <w:b w:val="1"/>
          <w:sz w:val="24"/>
          <w:szCs w:val="24"/>
        </w:rPr>
      </w:pPr>
      <w:bookmarkStart w:colFirst="0" w:colLast="0" w:name="_ue5ywpbvqo49" w:id="11"/>
      <w:bookmarkEnd w:id="11"/>
      <w:r w:rsidDel="00000000" w:rsidR="00000000" w:rsidRPr="00000000">
        <w:rPr>
          <w:b w:val="1"/>
          <w:sz w:val="24"/>
          <w:szCs w:val="24"/>
          <w:rtl w:val="0"/>
        </w:rPr>
        <w:t xml:space="preserve">2.3.</w:t>
      </w:r>
      <w:r w:rsidDel="00000000" w:rsidR="00000000" w:rsidRPr="00000000">
        <w:rPr>
          <w:sz w:val="14"/>
          <w:szCs w:val="14"/>
          <w:rtl w:val="0"/>
        </w:rPr>
        <w:t xml:space="preserve">       </w:t>
      </w:r>
      <w:r w:rsidDel="00000000" w:rsidR="00000000" w:rsidRPr="00000000">
        <w:rPr>
          <w:b w:val="1"/>
          <w:sz w:val="24"/>
          <w:szCs w:val="24"/>
          <w:rtl w:val="0"/>
        </w:rPr>
        <w:t xml:space="preserve">Assumptions and Dependencies</w:t>
      </w:r>
    </w:p>
    <w:p w:rsidR="00000000" w:rsidDel="00000000" w:rsidP="00000000" w:rsidRDefault="00000000" w:rsidRPr="00000000" w14:paraId="00000050">
      <w:pPr>
        <w:numPr>
          <w:ilvl w:val="0"/>
          <w:numId w:val="9"/>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Використовується WayForPay як єдиний платіжний сервіс</w:t>
        <w:br w:type="textWrapping"/>
      </w:r>
    </w:p>
    <w:p w:rsidR="00000000" w:rsidDel="00000000" w:rsidP="00000000" w:rsidRDefault="00000000" w:rsidRPr="00000000" w14:paraId="00000051">
      <w:pPr>
        <w:numPr>
          <w:ilvl w:val="0"/>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Потрібна інтеграція з GPS API</w:t>
        <w:br w:type="textWrapping"/>
      </w:r>
    </w:p>
    <w:p w:rsidR="00000000" w:rsidDel="00000000" w:rsidP="00000000" w:rsidRDefault="00000000" w:rsidRPr="00000000" w14:paraId="00000052">
      <w:pPr>
        <w:numPr>
          <w:ilvl w:val="0"/>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Користувачі повинні мати доступ до інтернету</w:t>
        <w:br w:type="textWrapping"/>
      </w:r>
    </w:p>
    <w:p w:rsidR="00000000" w:rsidDel="00000000" w:rsidP="00000000" w:rsidRDefault="00000000" w:rsidRPr="00000000" w14:paraId="00000053">
      <w:pPr>
        <w:numPr>
          <w:ilvl w:val="0"/>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має витримувати 5000 одночасних користувачів</w:t>
        <w:br w:type="textWrapping"/>
      </w:r>
    </w:p>
    <w:p w:rsidR="00000000" w:rsidDel="00000000" w:rsidP="00000000" w:rsidRDefault="00000000" w:rsidRPr="00000000" w14:paraId="00000054">
      <w:pPr>
        <w:numPr>
          <w:ilvl w:val="0"/>
          <w:numId w:val="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Продукт залежить від юридичних обмежень перевезень у Європі</w:t>
      </w:r>
    </w:p>
    <w:p w:rsidR="00000000" w:rsidDel="00000000" w:rsidP="00000000" w:rsidRDefault="00000000" w:rsidRPr="00000000" w14:paraId="00000055">
      <w:pPr>
        <w:spacing w:after="240" w:before="240" w:lineRule="auto"/>
        <w:ind w:left="8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Rule="auto"/>
        <w:ind w:left="8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pStyle w:val="Heading1"/>
        <w:keepNext w:val="0"/>
        <w:keepLines w:val="0"/>
        <w:spacing w:after="0" w:before="0" w:lineRule="auto"/>
        <w:ind w:left="440" w:firstLine="0"/>
        <w:jc w:val="both"/>
        <w:rPr>
          <w:rFonts w:ascii="Times New Roman" w:cs="Times New Roman" w:eastAsia="Times New Roman" w:hAnsi="Times New Roman"/>
          <w:sz w:val="24"/>
          <w:szCs w:val="24"/>
        </w:rPr>
      </w:pPr>
      <w:bookmarkStart w:colFirst="0" w:colLast="0" w:name="_30ltcht40vuu" w:id="12"/>
      <w:bookmarkEnd w:id="12"/>
      <w:r w:rsidDel="00000000" w:rsidR="00000000" w:rsidRPr="00000000">
        <w:rPr>
          <w:b w:val="1"/>
          <w:sz w:val="30"/>
          <w:szCs w:val="30"/>
          <w:rtl w:val="0"/>
        </w:rPr>
        <w:t xml:space="preserve">3.</w:t>
      </w:r>
      <w:r w:rsidDel="00000000" w:rsidR="00000000" w:rsidRPr="00000000">
        <w:rPr>
          <w:sz w:val="14"/>
          <w:szCs w:val="14"/>
          <w:rtl w:val="0"/>
        </w:rPr>
        <w:t xml:space="preserve">   </w:t>
        <w:tab/>
      </w:r>
      <w:r w:rsidDel="00000000" w:rsidR="00000000" w:rsidRPr="00000000">
        <w:rPr>
          <w:b w:val="1"/>
          <w:sz w:val="30"/>
          <w:szCs w:val="30"/>
          <w:rtl w:val="0"/>
        </w:rPr>
        <w:t xml:space="preserve">Scope and Limitations</w:t>
      </w:r>
      <w:r w:rsidDel="00000000" w:rsidR="00000000" w:rsidRPr="00000000">
        <w:rPr>
          <w:rtl w:val="0"/>
        </w:rPr>
      </w:r>
    </w:p>
    <w:p w:rsidR="00000000" w:rsidDel="00000000" w:rsidP="00000000" w:rsidRDefault="00000000" w:rsidRPr="00000000" w14:paraId="00000059">
      <w:pPr>
        <w:pStyle w:val="Heading1"/>
        <w:keepNext w:val="0"/>
        <w:keepLines w:val="0"/>
        <w:spacing w:after="0" w:before="0" w:lineRule="auto"/>
        <w:ind w:left="440" w:firstLine="0"/>
        <w:jc w:val="both"/>
        <w:rPr>
          <w:rFonts w:ascii="Times New Roman" w:cs="Times New Roman" w:eastAsia="Times New Roman" w:hAnsi="Times New Roman"/>
          <w:sz w:val="24"/>
          <w:szCs w:val="24"/>
        </w:rPr>
      </w:pPr>
      <w:bookmarkStart w:colFirst="0" w:colLast="0" w:name="_hspfrbp5ne9w" w:id="13"/>
      <w:bookmarkEnd w:id="13"/>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pStyle w:val="Heading2"/>
        <w:keepNext w:val="0"/>
        <w:keepLines w:val="0"/>
        <w:spacing w:after="0" w:before="0" w:lineRule="auto"/>
        <w:ind w:left="1000" w:firstLine="0"/>
        <w:jc w:val="both"/>
        <w:rPr>
          <w:b w:val="1"/>
          <w:sz w:val="24"/>
          <w:szCs w:val="24"/>
        </w:rPr>
      </w:pPr>
      <w:bookmarkStart w:colFirst="0" w:colLast="0" w:name="_vkgzu57gnl5h" w:id="14"/>
      <w:bookmarkEnd w:id="14"/>
      <w:r w:rsidDel="00000000" w:rsidR="00000000" w:rsidRPr="00000000">
        <w:rPr>
          <w:b w:val="1"/>
          <w:sz w:val="24"/>
          <w:szCs w:val="24"/>
          <w:rtl w:val="0"/>
        </w:rPr>
        <w:t xml:space="preserve">3.1.</w:t>
      </w:r>
      <w:r w:rsidDel="00000000" w:rsidR="00000000" w:rsidRPr="00000000">
        <w:rPr>
          <w:sz w:val="14"/>
          <w:szCs w:val="14"/>
          <w:rtl w:val="0"/>
        </w:rPr>
        <w:t xml:space="preserve">        </w:t>
      </w:r>
      <w:r w:rsidDel="00000000" w:rsidR="00000000" w:rsidRPr="00000000">
        <w:rPr>
          <w:b w:val="1"/>
          <w:sz w:val="24"/>
          <w:szCs w:val="24"/>
          <w:rtl w:val="0"/>
        </w:rPr>
        <w:t xml:space="preserve">Scope of Initial Release</w:t>
      </w:r>
    </w:p>
    <w:p w:rsidR="00000000" w:rsidDel="00000000" w:rsidP="00000000" w:rsidRDefault="00000000" w:rsidRPr="00000000" w14:paraId="0000005B">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Вся критична функціональність буде реалізована у MVP:</w:t>
      </w:r>
    </w:p>
    <w:p w:rsidR="00000000" w:rsidDel="00000000" w:rsidP="00000000" w:rsidRDefault="00000000" w:rsidRPr="00000000" w14:paraId="0000005C">
      <w:pPr>
        <w:numPr>
          <w:ilvl w:val="0"/>
          <w:numId w:val="1"/>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Реєстрація, бронювання, маршрутна логіка, трекінг, облік, аналітика</w:t>
        <w:br w:type="textWrapping"/>
      </w:r>
    </w:p>
    <w:p w:rsidR="00000000" w:rsidDel="00000000" w:rsidP="00000000" w:rsidRDefault="00000000" w:rsidRPr="00000000" w14:paraId="0000005D">
      <w:pPr>
        <w:numPr>
          <w:ilvl w:val="0"/>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Доступна у вигляді веб та мобільного застосунку</w:t>
        <w:br w:type="textWrapping"/>
      </w:r>
    </w:p>
    <w:p w:rsidR="00000000" w:rsidDel="00000000" w:rsidP="00000000" w:rsidRDefault="00000000" w:rsidRPr="00000000" w14:paraId="0000005E">
      <w:pPr>
        <w:numPr>
          <w:ilvl w:val="0"/>
          <w:numId w:val="1"/>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Комунікація між усіма сторонами</w:t>
      </w:r>
      <w:r w:rsidDel="00000000" w:rsidR="00000000" w:rsidRPr="00000000">
        <w:rPr>
          <w:rtl w:val="0"/>
        </w:rPr>
      </w:r>
    </w:p>
    <w:p w:rsidR="00000000" w:rsidDel="00000000" w:rsidP="00000000" w:rsidRDefault="00000000" w:rsidRPr="00000000" w14:paraId="0000005F">
      <w:pPr>
        <w:spacing w:after="240" w:before="24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pStyle w:val="Heading2"/>
        <w:keepNext w:val="0"/>
        <w:keepLines w:val="0"/>
        <w:spacing w:after="0" w:before="0" w:lineRule="auto"/>
        <w:ind w:left="1000" w:firstLine="0"/>
        <w:jc w:val="both"/>
        <w:rPr>
          <w:b w:val="1"/>
          <w:sz w:val="24"/>
          <w:szCs w:val="24"/>
        </w:rPr>
      </w:pPr>
      <w:bookmarkStart w:colFirst="0" w:colLast="0" w:name="_9vbwt7r3a0dg" w:id="15"/>
      <w:bookmarkEnd w:id="15"/>
      <w:r w:rsidDel="00000000" w:rsidR="00000000" w:rsidRPr="00000000">
        <w:rPr>
          <w:b w:val="1"/>
          <w:sz w:val="24"/>
          <w:szCs w:val="24"/>
          <w:rtl w:val="0"/>
        </w:rPr>
        <w:t xml:space="preserve">3.2.</w:t>
      </w:r>
      <w:r w:rsidDel="00000000" w:rsidR="00000000" w:rsidRPr="00000000">
        <w:rPr>
          <w:sz w:val="14"/>
          <w:szCs w:val="14"/>
          <w:rtl w:val="0"/>
        </w:rPr>
        <w:t xml:space="preserve">        </w:t>
      </w:r>
      <w:r w:rsidDel="00000000" w:rsidR="00000000" w:rsidRPr="00000000">
        <w:rPr>
          <w:b w:val="1"/>
          <w:sz w:val="24"/>
          <w:szCs w:val="24"/>
          <w:rtl w:val="0"/>
        </w:rPr>
        <w:t xml:space="preserve">Scope of Subsequent Releases</w:t>
      </w:r>
    </w:p>
    <w:p w:rsidR="00000000" w:rsidDel="00000000" w:rsidP="00000000" w:rsidRDefault="00000000" w:rsidRPr="00000000" w14:paraId="00000061">
      <w:pPr>
        <w:numPr>
          <w:ilvl w:val="0"/>
          <w:numId w:val="4"/>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AI-маршрутизація</w:t>
        <w:br w:type="textWrapping"/>
      </w:r>
    </w:p>
    <w:p w:rsidR="00000000" w:rsidDel="00000000" w:rsidP="00000000" w:rsidRDefault="00000000" w:rsidRPr="00000000" w14:paraId="00000062">
      <w:pPr>
        <w:numPr>
          <w:ilvl w:val="0"/>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Підключення інших платіжних сервісів</w:t>
        <w:br w:type="textWrapping"/>
      </w:r>
    </w:p>
    <w:p w:rsidR="00000000" w:rsidDel="00000000" w:rsidP="00000000" w:rsidRDefault="00000000" w:rsidRPr="00000000" w14:paraId="00000063">
      <w:pPr>
        <w:numPr>
          <w:ilvl w:val="0"/>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Офлайн-функціонал</w:t>
        <w:br w:type="textWrapping"/>
      </w:r>
    </w:p>
    <w:p w:rsidR="00000000" w:rsidDel="00000000" w:rsidP="00000000" w:rsidRDefault="00000000" w:rsidRPr="00000000" w14:paraId="00000064">
      <w:pPr>
        <w:numPr>
          <w:ilvl w:val="0"/>
          <w:numId w:val="4"/>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Модулі для вантажних перевезень</w:t>
        <w:br w:type="textWrapping"/>
      </w:r>
      <w:r w:rsidDel="00000000" w:rsidR="00000000" w:rsidRPr="00000000">
        <w:rPr>
          <w:rtl w:val="0"/>
        </w:rPr>
      </w:r>
    </w:p>
    <w:p w:rsidR="00000000" w:rsidDel="00000000" w:rsidP="00000000" w:rsidRDefault="00000000" w:rsidRPr="00000000" w14:paraId="00000065">
      <w:pPr>
        <w:pStyle w:val="Heading2"/>
        <w:keepNext w:val="0"/>
        <w:keepLines w:val="0"/>
        <w:spacing w:after="0" w:before="0" w:lineRule="auto"/>
        <w:ind w:left="1000" w:firstLine="0"/>
        <w:jc w:val="both"/>
        <w:rPr>
          <w:b w:val="1"/>
          <w:sz w:val="24"/>
          <w:szCs w:val="24"/>
        </w:rPr>
      </w:pPr>
      <w:bookmarkStart w:colFirst="0" w:colLast="0" w:name="_sbw9vm1nq8ra" w:id="16"/>
      <w:bookmarkEnd w:id="16"/>
      <w:r w:rsidDel="00000000" w:rsidR="00000000" w:rsidRPr="00000000">
        <w:rPr>
          <w:b w:val="1"/>
          <w:sz w:val="24"/>
          <w:szCs w:val="24"/>
          <w:rtl w:val="0"/>
        </w:rPr>
        <w:t xml:space="preserve">3.3.</w:t>
      </w:r>
      <w:r w:rsidDel="00000000" w:rsidR="00000000" w:rsidRPr="00000000">
        <w:rPr>
          <w:sz w:val="14"/>
          <w:szCs w:val="14"/>
          <w:rtl w:val="0"/>
        </w:rPr>
        <w:t xml:space="preserve">        </w:t>
      </w:r>
      <w:r w:rsidDel="00000000" w:rsidR="00000000" w:rsidRPr="00000000">
        <w:rPr>
          <w:b w:val="1"/>
          <w:sz w:val="24"/>
          <w:szCs w:val="24"/>
          <w:rtl w:val="0"/>
        </w:rPr>
        <w:t xml:space="preserve">Limitations and Exclusions</w:t>
      </w:r>
    </w:p>
    <w:p w:rsidR="00000000" w:rsidDel="00000000" w:rsidP="00000000" w:rsidRDefault="00000000" w:rsidRPr="00000000" w14:paraId="00000066">
      <w:pPr>
        <w:numPr>
          <w:ilvl w:val="2"/>
          <w:numId w:val="5"/>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першій версії лише WayForPay</w:t>
        <w:br w:type="textWrapping"/>
      </w:r>
    </w:p>
    <w:p w:rsidR="00000000" w:rsidDel="00000000" w:rsidP="00000000" w:rsidRDefault="00000000" w:rsidRPr="00000000" w14:paraId="00000067">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Відсутній офлайн-режим</w:t>
        <w:br w:type="textWrapping"/>
      </w:r>
    </w:p>
    <w:p w:rsidR="00000000" w:rsidDel="00000000" w:rsidP="00000000" w:rsidRDefault="00000000" w:rsidRPr="00000000" w14:paraId="00000068">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Жодної десктопної версії</w:t>
        <w:br w:type="textWrapping"/>
      </w:r>
    </w:p>
    <w:p w:rsidR="00000000" w:rsidDel="00000000" w:rsidP="00000000" w:rsidRDefault="00000000" w:rsidRPr="00000000" w14:paraId="00000069">
      <w:pPr>
        <w:numPr>
          <w:ilvl w:val="2"/>
          <w:numId w:val="5"/>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Обмеження інтеграцій до мінімуму</w:t>
      </w:r>
    </w:p>
    <w:p w:rsidR="00000000" w:rsidDel="00000000" w:rsidP="00000000" w:rsidRDefault="00000000" w:rsidRPr="00000000" w14:paraId="0000006A">
      <w:pPr>
        <w:spacing w:after="240" w:before="240" w:lineRule="auto"/>
        <w:ind w:left="8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pStyle w:val="Heading1"/>
        <w:keepNext w:val="0"/>
        <w:keepLines w:val="0"/>
        <w:spacing w:after="0" w:before="0" w:lineRule="auto"/>
        <w:ind w:left="440" w:firstLine="0"/>
        <w:jc w:val="both"/>
        <w:rPr>
          <w:b w:val="1"/>
          <w:sz w:val="30"/>
          <w:szCs w:val="30"/>
        </w:rPr>
      </w:pPr>
      <w:bookmarkStart w:colFirst="0" w:colLast="0" w:name="_kfd5sxry2373" w:id="17"/>
      <w:bookmarkEnd w:id="17"/>
      <w:r w:rsidDel="00000000" w:rsidR="00000000" w:rsidRPr="00000000">
        <w:rPr>
          <w:rtl w:val="0"/>
        </w:rPr>
      </w:r>
    </w:p>
    <w:p w:rsidR="00000000" w:rsidDel="00000000" w:rsidP="00000000" w:rsidRDefault="00000000" w:rsidRPr="00000000" w14:paraId="0000006D">
      <w:pPr>
        <w:pStyle w:val="Heading1"/>
        <w:keepNext w:val="0"/>
        <w:keepLines w:val="0"/>
        <w:spacing w:after="0" w:before="0" w:lineRule="auto"/>
        <w:ind w:left="440" w:firstLine="0"/>
        <w:jc w:val="both"/>
        <w:rPr>
          <w:b w:val="1"/>
          <w:sz w:val="30"/>
          <w:szCs w:val="30"/>
        </w:rPr>
      </w:pPr>
      <w:bookmarkStart w:colFirst="0" w:colLast="0" w:name="_2tccucjnpbxl" w:id="18"/>
      <w:bookmarkEnd w:id="18"/>
      <w:r w:rsidDel="00000000" w:rsidR="00000000" w:rsidRPr="00000000">
        <w:rPr>
          <w:rtl w:val="0"/>
        </w:rPr>
      </w:r>
    </w:p>
    <w:p w:rsidR="00000000" w:rsidDel="00000000" w:rsidP="00000000" w:rsidRDefault="00000000" w:rsidRPr="00000000" w14:paraId="0000006E">
      <w:pPr>
        <w:pStyle w:val="Heading1"/>
        <w:keepNext w:val="0"/>
        <w:keepLines w:val="0"/>
        <w:spacing w:after="0" w:before="0" w:lineRule="auto"/>
        <w:ind w:left="440" w:firstLine="0"/>
        <w:jc w:val="both"/>
        <w:rPr>
          <w:b w:val="1"/>
          <w:sz w:val="30"/>
          <w:szCs w:val="30"/>
        </w:rPr>
      </w:pPr>
      <w:bookmarkStart w:colFirst="0" w:colLast="0" w:name="_gaclgmn586wv" w:id="19"/>
      <w:bookmarkEnd w:id="19"/>
      <w:r w:rsidDel="00000000" w:rsidR="00000000" w:rsidRPr="00000000">
        <w:rPr>
          <w:rtl w:val="0"/>
        </w:rPr>
      </w:r>
    </w:p>
    <w:p w:rsidR="00000000" w:rsidDel="00000000" w:rsidP="00000000" w:rsidRDefault="00000000" w:rsidRPr="00000000" w14:paraId="0000006F">
      <w:pPr>
        <w:pStyle w:val="Heading1"/>
        <w:keepNext w:val="0"/>
        <w:keepLines w:val="0"/>
        <w:spacing w:after="0" w:before="0" w:lineRule="auto"/>
        <w:ind w:left="440" w:firstLine="0"/>
        <w:jc w:val="both"/>
        <w:rPr>
          <w:b w:val="1"/>
          <w:sz w:val="30"/>
          <w:szCs w:val="30"/>
        </w:rPr>
      </w:pPr>
      <w:bookmarkStart w:colFirst="0" w:colLast="0" w:name="_r1s5tbyg9kv" w:id="20"/>
      <w:bookmarkEnd w:id="20"/>
      <w:r w:rsidDel="00000000" w:rsidR="00000000" w:rsidRPr="00000000">
        <w:rPr>
          <w:rtl w:val="0"/>
        </w:rPr>
      </w:r>
    </w:p>
    <w:p w:rsidR="00000000" w:rsidDel="00000000" w:rsidP="00000000" w:rsidRDefault="00000000" w:rsidRPr="00000000" w14:paraId="00000070">
      <w:pPr>
        <w:pStyle w:val="Heading1"/>
        <w:keepNext w:val="0"/>
        <w:keepLines w:val="0"/>
        <w:spacing w:after="0" w:before="0" w:lineRule="auto"/>
        <w:ind w:left="440" w:firstLine="0"/>
        <w:jc w:val="both"/>
        <w:rPr>
          <w:b w:val="1"/>
          <w:sz w:val="30"/>
          <w:szCs w:val="30"/>
        </w:rPr>
      </w:pPr>
      <w:bookmarkStart w:colFirst="0" w:colLast="0" w:name="_pfokviih6gsc" w:id="21"/>
      <w:bookmarkEnd w:id="21"/>
      <w:r w:rsidDel="00000000" w:rsidR="00000000" w:rsidRPr="00000000">
        <w:rPr>
          <w:rtl w:val="0"/>
        </w:rPr>
      </w:r>
    </w:p>
    <w:p w:rsidR="00000000" w:rsidDel="00000000" w:rsidP="00000000" w:rsidRDefault="00000000" w:rsidRPr="00000000" w14:paraId="00000071">
      <w:pPr>
        <w:pStyle w:val="Heading1"/>
        <w:keepNext w:val="0"/>
        <w:keepLines w:val="0"/>
        <w:spacing w:after="0" w:before="0" w:lineRule="auto"/>
        <w:ind w:left="440" w:firstLine="0"/>
        <w:jc w:val="both"/>
        <w:rPr>
          <w:rFonts w:ascii="Times New Roman" w:cs="Times New Roman" w:eastAsia="Times New Roman" w:hAnsi="Times New Roman"/>
          <w:sz w:val="24"/>
          <w:szCs w:val="24"/>
        </w:rPr>
      </w:pPr>
      <w:bookmarkStart w:colFirst="0" w:colLast="0" w:name="_cji3mfz1tdha" w:id="22"/>
      <w:bookmarkEnd w:id="22"/>
      <w:r w:rsidDel="00000000" w:rsidR="00000000" w:rsidRPr="00000000">
        <w:rPr>
          <w:b w:val="1"/>
          <w:sz w:val="30"/>
          <w:szCs w:val="30"/>
          <w:rtl w:val="0"/>
        </w:rPr>
        <w:t xml:space="preserve">4.</w:t>
      </w:r>
      <w:r w:rsidDel="00000000" w:rsidR="00000000" w:rsidRPr="00000000">
        <w:rPr>
          <w:sz w:val="14"/>
          <w:szCs w:val="14"/>
          <w:rtl w:val="0"/>
        </w:rPr>
        <w:t xml:space="preserve">   </w:t>
        <w:tab/>
      </w:r>
      <w:r w:rsidDel="00000000" w:rsidR="00000000" w:rsidRPr="00000000">
        <w:rPr>
          <w:b w:val="1"/>
          <w:sz w:val="30"/>
          <w:szCs w:val="30"/>
          <w:rtl w:val="0"/>
        </w:rPr>
        <w:t xml:space="preserve">Business Context</w:t>
        <w:br w:type="textWrapp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pStyle w:val="Heading2"/>
        <w:keepNext w:val="0"/>
        <w:keepLines w:val="0"/>
        <w:spacing w:after="0" w:before="0" w:lineRule="auto"/>
        <w:ind w:left="1000" w:firstLine="0"/>
        <w:jc w:val="both"/>
        <w:rPr>
          <w:b w:val="1"/>
          <w:sz w:val="24"/>
          <w:szCs w:val="24"/>
        </w:rPr>
      </w:pPr>
      <w:bookmarkStart w:colFirst="0" w:colLast="0" w:name="_9eleb31ey6wp" w:id="23"/>
      <w:bookmarkEnd w:id="23"/>
      <w:r w:rsidDel="00000000" w:rsidR="00000000" w:rsidRPr="00000000">
        <w:rPr>
          <w:b w:val="1"/>
          <w:sz w:val="24"/>
          <w:szCs w:val="24"/>
          <w:rtl w:val="0"/>
        </w:rPr>
        <w:t xml:space="preserve">4.1.</w:t>
      </w:r>
      <w:r w:rsidDel="00000000" w:rsidR="00000000" w:rsidRPr="00000000">
        <w:rPr>
          <w:sz w:val="14"/>
          <w:szCs w:val="14"/>
          <w:rtl w:val="0"/>
        </w:rPr>
        <w:t xml:space="preserve">        </w:t>
      </w:r>
      <w:r w:rsidDel="00000000" w:rsidR="00000000" w:rsidRPr="00000000">
        <w:rPr>
          <w:b w:val="1"/>
          <w:sz w:val="24"/>
          <w:szCs w:val="24"/>
          <w:rtl w:val="0"/>
        </w:rPr>
        <w:t xml:space="preserve">Stakeholder Profiles</w:t>
      </w:r>
    </w:p>
    <w:p w:rsidR="00000000" w:rsidDel="00000000" w:rsidP="00000000" w:rsidRDefault="00000000" w:rsidRPr="00000000" w14:paraId="00000073">
      <w:pPr>
        <w:pStyle w:val="Heading1"/>
        <w:keepNext w:val="0"/>
        <w:keepLines w:val="0"/>
        <w:spacing w:after="0" w:before="0" w:lineRule="auto"/>
        <w:ind w:left="440" w:firstLine="0"/>
        <w:jc w:val="both"/>
        <w:rPr>
          <w:rFonts w:ascii="Times New Roman" w:cs="Times New Roman" w:eastAsia="Times New Roman" w:hAnsi="Times New Roman"/>
          <w:sz w:val="24"/>
          <w:szCs w:val="24"/>
        </w:rPr>
      </w:pPr>
      <w:bookmarkStart w:colFirst="0" w:colLast="0" w:name="_5icyy3wph1v7" w:id="24"/>
      <w:bookmarkEnd w:id="24"/>
      <w:r w:rsidDel="00000000" w:rsidR="00000000" w:rsidRPr="00000000">
        <w:rPr>
          <w:rtl w:val="0"/>
        </w:rPr>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6.9606135256"/>
        <w:gridCol w:w="2795.512507839175"/>
        <w:gridCol w:w="2358.5668553533883"/>
        <w:gridCol w:w="2344.4718343054597"/>
        <w:tblGridChange w:id="0">
          <w:tblGrid>
            <w:gridCol w:w="1526.9606135256"/>
            <w:gridCol w:w="2795.512507839175"/>
            <w:gridCol w:w="2358.5668553533883"/>
            <w:gridCol w:w="2344.4718343054597"/>
          </w:tblGrid>
        </w:tblGridChange>
      </w:tblGrid>
      <w:tr>
        <w:trPr>
          <w:cantSplit w:val="0"/>
          <w:trHeight w:val="1309.74609375"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Стейкхолдер</w:t>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Вигода</w:t>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Інтереси</w:t>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Обмеження</w:t>
            </w:r>
            <w:r w:rsidDel="00000000" w:rsidR="00000000" w:rsidRPr="00000000">
              <w:rPr>
                <w:rtl w:val="0"/>
              </w:rPr>
            </w:r>
          </w:p>
        </w:tc>
      </w:tr>
      <w:tr>
        <w:trPr>
          <w:cantSplit w:val="0"/>
          <w:trHeight w:val="80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Компанії</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Контроль, аналітика, масштабованість</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Надійність, швидкодія, безпека</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Доступ лише до своїх даних</w:t>
            </w:r>
          </w:p>
        </w:tc>
      </w:tr>
      <w:tr>
        <w:trPr>
          <w:cantSplit w:val="0"/>
          <w:trHeight w:val="80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Водії</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Зручність, маршрути, графіки</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Проста навігація, мобільний UX</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Відсутність складних інтерфейсів</w:t>
            </w:r>
          </w:p>
        </w:tc>
      </w:tr>
      <w:tr>
        <w:trPr>
          <w:cantSplit w:val="0"/>
          <w:trHeight w:val="800" w:hRule="atLeast"/>
          <w:tblHeader w:val="0"/>
        </w:trPr>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Пасажири</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Швидкість, прозорість, зручність</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Бронювання, сповіщення, оплата</w:t>
            </w:r>
          </w:p>
        </w:tc>
        <w:tc>
          <w:tcPr>
            <w:tcBorders>
              <w:top w:color="000000" w:space="0" w:sz="8" w:val="dotted"/>
              <w:left w:color="000000" w:space="0" w:sz="8" w:val="dotted"/>
              <w:bottom w:color="000000" w:space="0" w:sz="8" w:val="dotted"/>
              <w:right w:color="000000" w:space="0" w:sz="8" w:val="dotted"/>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UX, підтримка смартфонів</w:t>
            </w:r>
          </w:p>
        </w:tc>
      </w:tr>
    </w:tbl>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pStyle w:val="Heading2"/>
        <w:keepNext w:val="0"/>
        <w:keepLines w:val="0"/>
        <w:spacing w:after="0" w:before="0" w:lineRule="auto"/>
        <w:ind w:left="1000" w:firstLine="0"/>
        <w:jc w:val="both"/>
        <w:rPr>
          <w:b w:val="1"/>
          <w:sz w:val="24"/>
          <w:szCs w:val="24"/>
        </w:rPr>
      </w:pPr>
      <w:bookmarkStart w:colFirst="0" w:colLast="0" w:name="_kd3htcm4896j" w:id="25"/>
      <w:bookmarkEnd w:id="25"/>
      <w:r w:rsidDel="00000000" w:rsidR="00000000" w:rsidRPr="00000000">
        <w:rPr>
          <w:b w:val="1"/>
          <w:sz w:val="24"/>
          <w:szCs w:val="24"/>
          <w:rtl w:val="0"/>
        </w:rPr>
        <w:t xml:space="preserve">4.2.</w:t>
      </w:r>
      <w:r w:rsidDel="00000000" w:rsidR="00000000" w:rsidRPr="00000000">
        <w:rPr>
          <w:sz w:val="14"/>
          <w:szCs w:val="14"/>
          <w:rtl w:val="0"/>
        </w:rPr>
        <w:t xml:space="preserve">        </w:t>
      </w:r>
      <w:r w:rsidDel="00000000" w:rsidR="00000000" w:rsidRPr="00000000">
        <w:rPr>
          <w:b w:val="1"/>
          <w:sz w:val="24"/>
          <w:szCs w:val="24"/>
          <w:rtl w:val="0"/>
        </w:rPr>
        <w:t xml:space="preserve">Operating Environment</w:t>
      </w:r>
    </w:p>
    <w:p w:rsidR="00000000" w:rsidDel="00000000" w:rsidP="00000000" w:rsidRDefault="00000000" w:rsidRPr="00000000" w14:paraId="00000086">
      <w:pPr>
        <w:numPr>
          <w:ilvl w:val="0"/>
          <w:numId w:val="2"/>
        </w:numPr>
        <w:spacing w:after="0" w:afterAutospacing="0" w:befor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Географічно розподілені користувачі в Європі та Україні</w:t>
        <w:br w:type="textWrapping"/>
      </w:r>
    </w:p>
    <w:p w:rsidR="00000000" w:rsidDel="00000000" w:rsidP="00000000" w:rsidRDefault="00000000" w:rsidRPr="00000000" w14:paraId="00000087">
      <w:pPr>
        <w:numPr>
          <w:ilvl w:val="0"/>
          <w:numId w:val="2"/>
        </w:numPr>
        <w:spacing w:after="0" w:afterAutospacing="0" w:before="0" w:beforeAutospacing="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24/7 доступність системи</w:t>
        <w:br w:type="textWrapping"/>
      </w:r>
    </w:p>
    <w:p w:rsidR="00000000" w:rsidDel="00000000" w:rsidP="00000000" w:rsidRDefault="00000000" w:rsidRPr="00000000" w14:paraId="00000088">
      <w:pPr>
        <w:numPr>
          <w:ilvl w:val="0"/>
          <w:numId w:val="2"/>
        </w:numPr>
        <w:spacing w:after="0" w:afterAutospacing="0" w:before="0" w:beforeAutospacing="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Дані з мобільних додатків синхронізуються з хмарним сервером</w:t>
        <w:br w:type="textWrapping"/>
      </w:r>
    </w:p>
    <w:p w:rsidR="00000000" w:rsidDel="00000000" w:rsidP="00000000" w:rsidRDefault="00000000" w:rsidRPr="00000000" w14:paraId="00000089">
      <w:pPr>
        <w:numPr>
          <w:ilvl w:val="0"/>
          <w:numId w:val="2"/>
        </w:numPr>
        <w:spacing w:after="0" w:afterAutospacing="0" w:before="0" w:beforeAutospacing="0" w:lineRule="auto"/>
        <w:ind w:left="720" w:hanging="360"/>
        <w:rPr>
          <w:rFonts w:ascii="Times New Roman" w:cs="Times New Roman" w:eastAsia="Times New Roman" w:hAnsi="Times New Roman"/>
          <w:i w:val="1"/>
          <w:sz w:val="24"/>
          <w:szCs w:val="24"/>
        </w:rPr>
      </w:pPr>
      <w:r w:rsidDel="00000000" w:rsidR="00000000" w:rsidRPr="00000000">
        <w:rPr>
          <w:rFonts w:ascii="Gungsuh" w:cs="Gungsuh" w:eastAsia="Gungsuh" w:hAnsi="Gungsuh"/>
          <w:sz w:val="24"/>
          <w:szCs w:val="24"/>
          <w:rtl w:val="0"/>
        </w:rPr>
        <w:t xml:space="preserve">Час завантаження ≤ 1 сек</w:t>
        <w:br w:type="textWrapping"/>
      </w:r>
    </w:p>
    <w:p w:rsidR="00000000" w:rsidDel="00000000" w:rsidP="00000000" w:rsidRDefault="00000000" w:rsidRPr="00000000" w14:paraId="0000008A">
      <w:pPr>
        <w:numPr>
          <w:ilvl w:val="0"/>
          <w:numId w:val="2"/>
        </w:numPr>
        <w:spacing w:after="0" w:afterAutospacing="0" w:before="0" w:beforeAutospacing="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5000+ одночасних користувачів</w:t>
        <w:br w:type="textWrapping"/>
      </w:r>
    </w:p>
    <w:p w:rsidR="00000000" w:rsidDel="00000000" w:rsidP="00000000" w:rsidRDefault="00000000" w:rsidRPr="00000000" w14:paraId="0000008B">
      <w:pPr>
        <w:numPr>
          <w:ilvl w:val="0"/>
          <w:numId w:val="2"/>
        </w:numPr>
        <w:spacing w:after="240" w:before="0" w:beforeAutospacing="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Посилений захист даних компаній</w:t>
        <w:br w:type="textWrapping"/>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8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