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📄 Технічне завдання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🎯 Мета проєкту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Розробити веб-застосунок, який дозволяє користувачу перекладати текст через API DeepL після оплати через LiqPay. Усі дані мають зберігатися в базі даних PostgreSQL. Результат перекладу надсилається на вказану електронну пошту. У системі передбачена реєстрація користувача з шифруванням пароля. Додатково реалізується сторінка статистики з використанням pandas.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⚙️ Технології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Бекенд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Python 3.11+</w:t>
        <w:br w:type="textWrapping"/>
        <w:t xml:space="preserve">• Django</w:t>
        <w:br w:type="textWrapping"/>
        <w:t xml:space="preserve">• PostgreSQL (моделі Django)</w:t>
        <w:br w:type="textWrapping"/>
        <w:t xml:space="preserve">• LiqPay API</w:t>
        <w:br w:type="textWrapping"/>
        <w:t xml:space="preserve">• DeepL API</w:t>
        <w:br w:type="textWrapping"/>
        <w:t xml:space="preserve">• Pandas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Фронтенд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React</w:t>
        <w:br w:type="textWrapping"/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🧩 Основний функціонал</w:t>
      </w:r>
    </w:p>
    <w:p w:rsidR="00000000" w:rsidDel="00000000" w:rsidP="00000000" w:rsidRDefault="00000000" w:rsidRPr="00000000" w14:paraId="0000000C">
      <w:pPr>
        <w:pStyle w:val="Heading3"/>
        <w:rPr/>
      </w:pPr>
      <w:r w:rsidDel="00000000" w:rsidR="00000000" w:rsidRPr="00000000">
        <w:rPr>
          <w:rtl w:val="0"/>
        </w:rPr>
        <w:t xml:space="preserve">1. Реєстрація та авторизація користувача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Реєстраційна форма: email (з валідацією), username (з перевіркою на унікальність), пароль (з валідацією: не менше 6 символів, обов’язкове число, символ, велика літера, маленька літера), підтвердження пароля.</w:t>
        <w:br w:type="textWrapping"/>
        <w:t xml:space="preserve">- Пароль хешується одним з доступних методів хешуванням (на вибір)</w:t>
        <w:br w:type="textWrapping"/>
        <w:t xml:space="preserve">- Авторизація: username, пароль.</w:t>
        <w:br w:type="textWrapping"/>
        <w:t xml:space="preserve">- Можливість вийти із акаунта (окрема кнопка абощо).</w:t>
        <w:br w:type="textWrapping"/>
        <w:t xml:space="preserve">- Передбачити наявність root користувача, який зможе дивитися статистику.</w:t>
      </w:r>
    </w:p>
    <w:p w:rsidR="00000000" w:rsidDel="00000000" w:rsidP="00000000" w:rsidRDefault="00000000" w:rsidRPr="00000000" w14:paraId="0000000E">
      <w:pPr>
        <w:pStyle w:val="Heading3"/>
        <w:rPr/>
      </w:pPr>
      <w:r w:rsidDel="00000000" w:rsidR="00000000" w:rsidRPr="00000000">
        <w:rPr>
          <w:rtl w:val="0"/>
        </w:rPr>
        <w:t xml:space="preserve">2. Головна сторінка (для зареєстрованих користувачів)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Форма:</w:t>
        <w:br w:type="textWrapping"/>
        <w:t xml:space="preserve">  - Текст для перекладу.</w:t>
        <w:br w:type="textWrapping"/>
        <w:t xml:space="preserve">  - Вибір мови перекладу (якийсь селектор із заздалегідь захаркодженими мовами). </w:t>
        <w:br w:type="textWrapping"/>
        <w:t xml:space="preserve">  - Кнопка "Оплатити та перекласти". (співвідношення кількості символів і ціни – 1 грн за 10 символів)</w:t>
      </w:r>
    </w:p>
    <w:p w:rsidR="00000000" w:rsidDel="00000000" w:rsidP="00000000" w:rsidRDefault="00000000" w:rsidRPr="00000000" w14:paraId="00000010">
      <w:pPr>
        <w:pStyle w:val="Heading3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3. Оплата через LiqPay</w:t>
      </w:r>
      <w:r w:rsidDel="00000000" w:rsidR="00000000" w:rsidRPr="00000000">
        <w:rPr>
          <w:sz w:val="26"/>
          <w:szCs w:val="26"/>
          <w:rtl w:val="0"/>
        </w:rPr>
        <w:t xml:space="preserve">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Інтеграція через LiqPay API (sandbox).</w:t>
        <w:br w:type="textWrapping"/>
        <w:t xml:space="preserve">- Якщо оплата успішна:</w:t>
        <w:br w:type="textWrapping"/>
        <w:t xml:space="preserve">  - Надіслати запит до DeepL API.</w:t>
        <w:br w:type="textWrapping"/>
        <w:t xml:space="preserve">  - Перекласти текст.</w:t>
        <w:br w:type="textWrapping"/>
        <w:t xml:space="preserve">  - Зберегти результат у БД.</w:t>
        <w:br w:type="textWrapping"/>
        <w:t xml:space="preserve">  - Надіслати лист з результатом на email користувача.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Якщо оплата неуспішна:</w:t>
        <w:br w:type="textWrapping"/>
        <w:t xml:space="preserve"> - Повідомити про це користувача, показавши snackbar на сторінці замовлення.</w:t>
      </w:r>
    </w:p>
    <w:p w:rsidR="00000000" w:rsidDel="00000000" w:rsidP="00000000" w:rsidRDefault="00000000" w:rsidRPr="00000000" w14:paraId="00000013">
      <w:pPr>
        <w:pStyle w:val="Heading3"/>
        <w:rPr/>
      </w:pPr>
      <w:r w:rsidDel="00000000" w:rsidR="00000000" w:rsidRPr="00000000">
        <w:rPr>
          <w:rtl w:val="0"/>
        </w:rPr>
        <w:t xml:space="preserve">4. Надсилання листа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Для відправки листа на пошту використати вбудовану в django функцію.</w:t>
        <w:br w:type="textWrapping"/>
        <w:t xml:space="preserve">- Щоб мати змогу надіслати листа з gmail, можна взяти будь-яку пошту, увімкнути там подвійну аутентифікацію і знайти в налаштуваннях безпеки “Паролі додатків”. Створивши новий пароль, можна буде під’єднатися за допомогою django mail, вказавши дані в конфізі.</w:t>
        <w:br w:type="textWrapping"/>
        <w:t xml:space="preserve">- Зміст листа: початковий текст, мова, переклад. Дозволяється використовувати звичайний текст. Якщо зробити вміст листа через html, буде плюсом.</w:t>
      </w:r>
    </w:p>
    <w:p w:rsidR="00000000" w:rsidDel="00000000" w:rsidP="00000000" w:rsidRDefault="00000000" w:rsidRPr="00000000" w14:paraId="00000015">
      <w:pPr>
        <w:pStyle w:val="Heading3"/>
        <w:rPr/>
      </w:pPr>
      <w:r w:rsidDel="00000000" w:rsidR="00000000" w:rsidRPr="00000000">
        <w:rPr>
          <w:rtl w:val="0"/>
        </w:rPr>
        <w:t xml:space="preserve">5. Статистика (тільки для адміністратора)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Сторінка /stats (якщо користувач зайшов як root):</w:t>
        <w:br w:type="textWrapping"/>
        <w:t xml:space="preserve">- ВСІ дані на цій сторінці повинні обраховуватися з допомогою бібліотеки pandas. (для більшої наглядності рекомендується заповнити БД вручну рандомними даними). Самі дані повинні братися з ORM Django, а не з прямих запитів до БД.</w:t>
        <w:br w:type="textWrapping"/>
        <w:t xml:space="preserve">- Показує загальну кількість перекладів, загальну кількість доходів, середній чек на замовлення (кількість прибутку / кількість замовлень), кількість зареєстрованих юзерів, кількість юзерів, які уже перекладали щось.</w:t>
        <w:br w:type="textWrapping"/>
        <w:t xml:space="preserve"> - Забезпечити можливість перегляду замовлень, їх фільтрацію за довільним ключем, сортування.</w:t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📑 Структура бази даних</w:t>
      </w:r>
    </w:p>
    <w:p w:rsidR="00000000" w:rsidDel="00000000" w:rsidP="00000000" w:rsidRDefault="00000000" w:rsidRPr="00000000" w14:paraId="00000019">
      <w:pPr>
        <w:pStyle w:val="Heading3"/>
        <w:rPr/>
      </w:pPr>
      <w:r w:rsidDel="00000000" w:rsidR="00000000" w:rsidRPr="00000000">
        <w:rPr>
          <w:rtl w:val="0"/>
        </w:rPr>
        <w:t xml:space="preserve">Таблиця: users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id – SERIAL PRIMARY KEY – Унікальний ідентифікатор</w:t>
        <w:br w:type="textWrapping"/>
        <w:t xml:space="preserve">email – TEXT UNIQUE – Електронна пошта</w:t>
        <w:br w:type="textWrapping"/>
        <w:t xml:space="preserve">username – TEXT UNIQUE – Псевдонім</w:t>
        <w:br w:type="textWrapping"/>
        <w:t xml:space="preserve">password_hash – TEXT – Хешований пароль</w:t>
        <w:br w:type="textWrapping"/>
        <w:t xml:space="preserve">created_at – TIMESTAMP – Дата реєстрації</w:t>
      </w:r>
    </w:p>
    <w:p w:rsidR="00000000" w:rsidDel="00000000" w:rsidP="00000000" w:rsidRDefault="00000000" w:rsidRPr="00000000" w14:paraId="0000001B">
      <w:pPr>
        <w:pStyle w:val="Heading3"/>
        <w:rPr/>
      </w:pPr>
      <w:r w:rsidDel="00000000" w:rsidR="00000000" w:rsidRPr="00000000">
        <w:rPr>
          <w:rtl w:val="0"/>
        </w:rPr>
        <w:t xml:space="preserve">Таблиця: payments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id – SERIAL PRIMARY KEY – ID платежу</w:t>
        <w:br w:type="textWrapping"/>
        <w:t xml:space="preserve">user_id – INTEGER (FK → users.id) – Хто платив</w:t>
        <w:br w:type="textWrapping"/>
        <w:t xml:space="preserve">amount – NUMERIC – Сума</w:t>
        <w:br w:type="textWrapping"/>
        <w:t xml:space="preserve">status – TEXT – Статус (успішний / неуспішний)</w:t>
        <w:br w:type="textWrapping"/>
        <w:t xml:space="preserve">created_at – TIMESTAMP (або TEXT з парсом на пітоні в datetime) – Час створення</w:t>
        <w:br w:type="textWrapping"/>
        <w:t xml:space="preserve">closed_at – TIMESTAMP (або TEXT з парсом на пітоні в datetime) – Час закриття</w:t>
      </w:r>
    </w:p>
    <w:p w:rsidR="00000000" w:rsidDel="00000000" w:rsidP="00000000" w:rsidRDefault="00000000" w:rsidRPr="00000000" w14:paraId="0000001D">
      <w:pPr>
        <w:pStyle w:val="Heading3"/>
        <w:rPr/>
      </w:pPr>
      <w:r w:rsidDel="00000000" w:rsidR="00000000" w:rsidRPr="00000000">
        <w:rPr>
          <w:rtl w:val="0"/>
        </w:rPr>
        <w:t xml:space="preserve">Таблиця: translations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id – SERIAL PRIMARY KEY – ID перекладу</w:t>
        <w:br w:type="textWrapping"/>
        <w:t xml:space="preserve">user_id – INTEGER (FK → users.id) – Хто перекладав</w:t>
        <w:br w:type="textWrapping"/>
        <w:t xml:space="preserve">payment_id – INTEGER (FK → payments.id) – ID платежу</w:t>
        <w:br w:type="textWrapping"/>
        <w:t xml:space="preserve">source_text – TEXT – Початковий текст</w:t>
        <w:br w:type="textWrapping"/>
        <w:t xml:space="preserve">translated_text – TEXT – Результат перекладу</w:t>
        <w:br w:type="textWrapping"/>
        <w:t xml:space="preserve">source_lang – TEXT – Початкова мова</w:t>
        <w:br w:type="textWrapping"/>
        <w:t xml:space="preserve">target_lang – TEXT – Мова перекладу</w:t>
        <w:br w:type="textWrapping"/>
        <w:t xml:space="preserve">created_at – TIMESTAMP – Дата і час</w:t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🔐 Ролі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Звичайний користувач:</w:t>
        <w:br w:type="textWrapping"/>
        <w:t xml:space="preserve">  - Може реєструватися, авторизуватися.</w:t>
        <w:br w:type="textWrapping"/>
        <w:t xml:space="preserve">  - Може перекладати тексти після оплати.</w:t>
        <w:br w:type="textWrapping"/>
        <w:t xml:space="preserve">  - Отримує результати на email.</w:t>
        <w:br w:type="textWrapping"/>
        <w:br w:type="textWrapping"/>
        <w:t xml:space="preserve">• Адміністратор:</w:t>
        <w:br w:type="textWrapping"/>
        <w:t xml:space="preserve">  - Має доступ </w:t>
      </w:r>
      <w:r w:rsidDel="00000000" w:rsidR="00000000" w:rsidRPr="00000000">
        <w:rPr>
          <w:u w:val="single"/>
          <w:rtl w:val="0"/>
        </w:rPr>
        <w:t xml:space="preserve">ЛИШЕ</w:t>
      </w:r>
      <w:r w:rsidDel="00000000" w:rsidR="00000000" w:rsidRPr="00000000">
        <w:rPr>
          <w:rtl w:val="0"/>
        </w:rPr>
        <w:t xml:space="preserve"> до сторінки /stats (на якій повинні бути усі переклади, які зробили юзери).</w:t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🏳️‍🌈 Фронтенд роути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Отже в кінці повинен вийти сайт з наступними сторінками: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– Авторизація / Реєстрація (зробити SPA) </w:t>
        <w:br w:type="textWrapping"/>
        <w:t xml:space="preserve">– Сторінка користувача з вводом тексту для перекладу і кнопкою лог аута</w:t>
        <w:br w:type="textWrapping"/>
        <w:t xml:space="preserve">– Сторінка адміністратора з можливістю перевірки статистики</w:t>
        <w:br w:type="textWrapping"/>
        <w:t xml:space="preserve">– Сторінка усіх перекладів користувача (з фільтрацією і сортуванням через pandas)</w:t>
        <w:br w:type="textWrapping"/>
        <w:t xml:space="preserve">– Сторінка окремого перекладу (доступна лише адміну та юзеру, який замовляв переклад)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🇺🇦 Бекенд роути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Зазвичай такі роути прописуються не на пряму, а через окремий шлях у посилання: не ‘/translate’, а ‘/api/translate’. Продумування назв ендпоінтів, дизай його внутрішнього функціоналу та методи (GET, POST…) повністю залежить від розробника.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🤝 Взаємодія фронтенда та бекенда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Фронтенд повинен відповідати відповідати за рендер сторінок за роутами (‘/auth’, ‘/stats’…)  та отримку даних від бекенда.</w:t>
        <w:br w:type="textWrapping"/>
        <w:t xml:space="preserve">Бекенд відповідатиме за всі серверні обчислення, відправку пошти, зв’язок із LiqPay та DeepL. </w:t>
        <w:br w:type="textWrapping"/>
        <w:t xml:space="preserve">Тобто в загальному фронт керує виглядом та розфасовує дані, отримані від бека за допомогою REST  API.</w:t>
        <w:br w:type="textWrapping"/>
        <w:t xml:space="preserve">Наприклад, при реєстрації фронт перевіряє валідність введених даних та відправляє їх на бек. Бек перевіряє чи існує уже юзер з такою поштою / юзернеймом. Якщо існує, то повідомляє про це фронт. Якщо не існує – зберігає нового користувача у базі (попередньо зашифрувавши пароль), та дає зелене світло фронту.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jc w:val="center"/>
        <w:rPr/>
      </w:pPr>
      <w:bookmarkStart w:colFirst="0" w:colLast="0" w:name="_ulcr4j6q8v1r" w:id="0"/>
      <w:bookmarkEnd w:id="0"/>
      <w:r w:rsidDel="00000000" w:rsidR="00000000" w:rsidRPr="00000000">
        <w:rPr>
          <w:rtl w:val="0"/>
        </w:rPr>
        <w:t xml:space="preserve">Примітки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* LiqPay Callback</w:t>
        <w:br w:type="textWrapping"/>
      </w:r>
      <w:r w:rsidDel="00000000" w:rsidR="00000000" w:rsidRPr="00000000">
        <w:rPr>
          <w:rtl w:val="0"/>
        </w:rPr>
        <w:t xml:space="preserve">Для того, щоб зловити відповідь від LiqPay зазвичай потрібен окремий сервер, на який LiqPay надсилав би відповідь. Однак, враховуючи те, що такими технологіями володіє не кожен, рекомендується використати безкоштовний сервіс </w:t>
      </w:r>
      <w:r w:rsidDel="00000000" w:rsidR="00000000" w:rsidRPr="00000000">
        <w:rPr>
          <w:b w:val="1"/>
          <w:rtl w:val="0"/>
        </w:rPr>
        <w:t xml:space="preserve">ngrok</w:t>
      </w:r>
      <w:r w:rsidDel="00000000" w:rsidR="00000000" w:rsidRPr="00000000">
        <w:rPr>
          <w:rtl w:val="0"/>
        </w:rPr>
        <w:t xml:space="preserve">. Він надасть вам змогу “запостити” вашу localhost у мережу за наданим посиланням, яке і потрібно буде вказати при зверненні до LiqPay.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