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2E75B5"/>
          <w:sz w:val="28"/>
          <w:highlight w:val="white"/>
        </w:rPr>
        <w:t>【皮皮灰】论文查重免费网站汇总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19考研已拉下帷幕，各位小皮皮论文写的怎么样了呢？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写完论文后最令人头痛的就是论文查重了，当年论文查重，学校要求20以内的查重率，皮皮灰身边有的同学可是花了1000多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学校一般只会给你一次知网免费查重的机会【有的学校甚至还没有】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一次哪够呀？保险起见，很多同学都会自掏腰包对论文进行查重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知网查一次300的票子可就没有了哟~</w:t>
      </w:r>
    </w:p>
    <w:p w:rsidR="00A77B3E">
      <w:pPr>
        <w:ind w:firstLine="0"/>
        <w:jc w:val="left"/>
        <w:rPr>
          <w:rFonts w:ascii="&quot;Microsoft YaHei&quot;, 微软雅黑, Arial, Helvetica, sans-serif" w:eastAsia="&quot;Microsoft YaHei&quot;, 微软雅黑, Arial, Helvetica, sans-serif" w:hAnsi="&quot;Microsoft YaHei&quot;, 微软雅黑, Arial, Helvetica, sans-serif" w:cs="&quot;Microsoft YaHei&quot;, 微软雅黑, Arial, Helvetica, sans-serif"/>
          <w:b/>
          <w:i w:val="0"/>
          <w:color w:val="FF4F79"/>
          <w:sz w:val="27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吐糟一句：毕业后，我们的</w:t>
      </w:r>
      <w:r>
        <w:rPr>
          <w:rFonts w:ascii="&quot;Microsoft YaHei&quot;, 微软雅黑, Arial, Helvetica, sans-serif" w:eastAsia="&quot;Microsoft YaHei&quot;, 微软雅黑, Arial, Helvetica, sans-serif" w:hAnsi="&quot;Microsoft YaHei&quot;, 微软雅黑, Arial, Helvetica, sans-serif" w:cs="&quot;Microsoft YaHei&quot;, 微软雅黑, Arial, Helvetica, sans-serif"/>
          <w:b/>
          <w:i w:val="0"/>
          <w:color w:val="FF4F79"/>
          <w:sz w:val="27"/>
          <w:highlight w:val="white"/>
        </w:rPr>
        <w:t>论文又被拿去给知网赚钱去了？论文查重真是一本万利的生意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作为中国最大的文献数据库和最有信誉度的论文查重软件，知网是每个大学学子在论文写作是必备的工具。然而，近几年，“霸王”充值条款、版权侵权、涉嫌垄断等负面新闻频出，这个本应作为工具为亿万学者服务的学术平台，竟成就了同方股份的暴利生意。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啥是知网”年度之问背后 谁成就了知网的暴利生意？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drawing>
          <wp:inline>
            <wp:extent cx="5943600" cy="186563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93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为了节省大家在论文查重上的开支，皮皮灰整理了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论文查重免费网站汇总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1.PaperYY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https://www.paperyy.com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免费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438832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2、PaperOK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https://www.paperok.com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免费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2047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0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3、格子达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http://www.gezida.com/contactus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做任务可得免费字数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2707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7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4、大雅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http://dsa.dayainfo.com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上传检测后免费查看到相似度</w:t>
      </w: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，点击“查看”进行支付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drawing>
          <wp:inline>
            <wp:extent cx="5943600" cy="327448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0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5、百度学术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http://xueshu.baidu.com/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免费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使用方法：一段一段放进去进行搜索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drawing>
          <wp:inline>
            <wp:extent cx="5943600" cy="365804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39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6、论文狗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http://www.lunwengo.net/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关注公众号可免费查重一次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257556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08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7、PaperFree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https://www.paperfree.cn/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注册关注后可免费试用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375452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3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8、PaperRight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http://www.paperright.com/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</w:t>
      </w: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可免费试用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269245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34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9、PaperTime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网址：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http://www.papertime.cn/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t>收费情况：转发分享送一万字查重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  <w:r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  <w:drawing>
          <wp:inline>
            <wp:extent cx="5943600" cy="14859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1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 w:val="0"/>
          <w:i w:val="0"/>
          <w:color w:val="000000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t>10、必过论文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  <w:drawing>
          <wp:inline>
            <wp:extent cx="3952875" cy="69342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8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AC39FF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最后，该花的钱还是少不了的=-=</w:t>
      </w: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t>知网查重才是最精准的数据</w:t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  <w:r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  <w:drawing>
          <wp:inline>
            <wp:extent cx="5943600" cy="522875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7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center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p w:rsidR="00A77B3E">
      <w:pPr>
        <w:ind w:firstLine="0"/>
        <w:jc w:val="left"/>
        <w:rPr>
          <w:rFonts w:ascii="Microsoft YaHei" w:eastAsia="Microsoft YaHei" w:hAnsi="Microsoft YaHei" w:cs="Microsoft YaHei"/>
          <w:b/>
          <w:i w:val="0"/>
          <w:color w:val="FF4F79"/>
          <w:sz w:val="22"/>
          <w:highlight w:val="whit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