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t>小事 | 人间情爱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drawing>
          <wp:inline>
            <wp:extent cx="5943600" cy="158805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93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drawing>
          <wp:inline>
            <wp:extent cx="5943600" cy="5943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2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  <w:t>这是知乎君分享的第</w:t>
      </w: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t>939</w:t>
      </w:r>
      <w:r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  <w:t>篇小事。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  <w:t>题图：Zoriana Stakhniv / CC0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7F7F7F"/>
          <w:sz w:val="18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  <w:r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  <w:t>身为律师碰到的最奇葩的离婚案件是什么？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  <w:t>知友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故事是同事的。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女方以感情破裂为由起诉离婚，男方不愿意，认为感情没有破裂，举证说近期女方给他买了名牌衣服、大牌手表等。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一审没有判离，女方委托我同事等期限届满再起诉。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快到起诉时间了，女方失联了。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虽然有授权，但我同事觉得还是再跟当事人确认一下更好，联系女方的儿子（上初中），得知女方在医院，病重快不行了，遂赶紧去医院。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去了发现男方也在，形容憔悴。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后来才知，原来夫妻感情一直很好，女方查出自己得了不治之症，不想拖累男方，就想离婚，让男方抓紧再找一个。</w:t>
      </w: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给男方买名牌衣服手表，也是希望他打扮光鲜好找对象。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她跟男方说自己出轨了，要离婚，谁知男方死活不信，怎么吵闹都不肯离，只好起诉。结果一审没有判离，等到了可以再诉的时候，病却瞒不住了。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同事问女方，是否仍要起诉，女方坚持要起诉。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同事离开医院时男方送他，跟同事说离就离吧，反正就算结婚证变离婚证，自己也会继续照顾女方一辈子的。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最后，同事还是按照委托，又提了诉讼，这次判离了。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同事去送判决时，男方还守在医院。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同事说，离婚时的夫妻，要么冷漠相对，要么嘴脸丑恶，这是最特殊的案例。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  <w:r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  <w:t>欠巨额债务是一种什么样的体验？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FFFFFF"/>
          <w:sz w:val="27"/>
          <w:highlight w:val="cyan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3F3F3F"/>
          <w:sz w:val="23"/>
          <w:highlight w:val="white"/>
        </w:rPr>
        <w:t>知友：洛和谐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我经手过的一起纠纷：一男子向前妻讨要欠款。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他们离婚的原因是该男子难以忍受前妻家里的巨额欠款。这个姑娘的父亲是我们当地的一家企业的老板，由于经济不景气，企业倒闭，欠了一千多万的欠款，企业倒闭时这个姑娘刚刚二十岁，她父亲直接跑路了，她和她母亲相依为命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后来这个男子也就是她前夫，追了她两年多，他俩终于走到一起，这个姑娘当时也是怕连累到这个男子，所以这个事情才拖了两年之久。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他俩结婚后，这个男子开始帮这个姑娘还债，用了四年时间还了三百多万，可这连欠款的零头都不够。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这时候他们的孩子都快三岁了，这个男的终于难以忍受巨额欠款，提出离婚，这个姑娘也没有说什么，同意了离婚，带着孩子净身出户。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后来这个男子经常酗酒，酒后就去缠着他前妻，向他前妻索要当初他帮忙还的钱。这个姑娘带着孩子，扛着外债，没钱还给他，所以就一直闹来闹去，闹到了我们派出所。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我们实在是不好处理这类纠纷，只能劝劝双方，等他们冷静下来，就让他们离开了。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整件事情下来，给我留下很深印象的是这个姑娘对她前夫说的几句话：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「我当初不答应你的求婚，就是怕拖累到你，可是你没有放弃，一直追我，最后是你跪在我面前发誓，你说无论以后怎么样，我俩都要在一起。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所以我答应了你的求婚，结婚后你帮我还债，我都记在心里，后来你扛不住还债的压力，提离婚，我也都答应了。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我现在自己带着孩子，每个月工资 1800 块钱，我实在拿不出钱来还你，你逼我也没有用。我自己清楚我的身体情况，所以我一点都不怪你，我自己也不着急，我不能生病，我还要照顾孩子和我妈，我真的不能生气生病！」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  <w:r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  <w:t>这段话是这个姑娘流着眼泪笑着说的。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 w:val="0"/>
          <w:i w:val="0"/>
          <w:color w:val="3F3F3F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t>戳「阅读原文」查看剩下 1,881 个回答</w:t>
      </w: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drawing>
          <wp:inline>
            <wp:extent cx="5000625" cy="1123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  <w:r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  <w:drawing>
          <wp:inline>
            <wp:extent cx="2219325" cy="495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微软雅黑" w:eastAsia="微软雅黑" w:hAnsi="微软雅黑" w:cs="微软雅黑"/>
          <w:b/>
          <w:i w:val="0"/>
          <w:color w:val="595959"/>
          <w:sz w:val="23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  <w:t>小事 | 得知前夫入狱，我一点也不震惊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000000"/>
          <w:sz w:val="20"/>
          <w:highlight w:val="white"/>
        </w:rPr>
        <w:t>小事 | 全世界最爱最爱你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健康地活着，有尊严地活着，本来就是奇迹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无论你强大与否，都抵不过命运的悲欢离合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t>小事 | 有公共厕所的胡同，最有味道</w:t>
      </w: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left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  <w:r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  <w:drawing>
          <wp:inline>
            <wp:extent cx="5943600" cy="20527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p w:rsidR="00A77B3E">
      <w:pPr>
        <w:ind w:firstLine="0"/>
        <w:jc w:val="center"/>
        <w:rPr>
          <w:rFonts w:ascii="-apple-system-font, system-ui, Arial, sans-serif" w:eastAsia="-apple-system-font, system-ui, Arial, sans-serif" w:hAnsi="-apple-system-font, system-ui, Arial, sans-serif" w:cs="-apple-system-font, system-ui, Arial, sans-serif"/>
          <w:b w:val="0"/>
          <w:i w:val="0"/>
          <w:color w:val="576B95"/>
          <w:sz w:val="20"/>
          <w:highlight w:val="whit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