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ALG26 Graph Algorithms Note</w:t>
      </w:r>
    </w:p>
    <w:p>
      <w:r>
        <w:t>This DOCX file contains the same facts as the TXT, C, and C++ samples. It tests document parsing and summary consistency.</w:t>
      </w:r>
    </w:p>
    <w:p>
      <w:r>
        <w:t>Core facts:</w:t>
      </w:r>
    </w:p>
    <w:p>
      <w:r>
        <w:t>1. BFS and DFS both run in Theta(V + E).</w:t>
      </w:r>
    </w:p>
    <w:p>
      <w:r>
        <w:t>2. Dijkstra solves single-source shortest paths with non-negative edge weights.</w:t>
      </w:r>
    </w:p>
    <w:p>
      <w:r>
        <w:t>3. Bellman-Ford allows negative edges and can detect negative cycles.</w:t>
      </w:r>
    </w:p>
    <w:p>
      <w:r>
        <w:t>4. Floyd-Warshall solves all-pairs shortest paths in Theta(V^3).</w:t>
      </w:r>
    </w:p>
    <w:p>
      <w:r>
        <w:t>5. Edmonds-Karp solves max flow in O(VE^2).</w:t>
      </w:r>
    </w:p>
    <w:p>
      <w:r>
        <w:t>6. Dinic solves max flow in O(V^2E) on general graphs.</w:t>
      </w:r>
    </w:p>
    <w:p>
      <w:r>
        <w:t>Expected summary: Compare common graph algorithms by task, applicability, and complexity.</w:t>
      </w:r>
    </w:p>
    <w:p>
      <w:r>
        <w:t>Expected tags: graph algorithms, BFS, DFS, shortest path, max flow, complexity.</w:t>
      </w:r>
    </w:p>
    <w:sectPr/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Test Data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ALG26 Graph Algorithms Note</dc:title>
  <dc:creator>Codex</dc:creator>
  <cp:keywords>ALG26, graph algorithms, complexity</cp:keywords>
</cp:coreProperties>
</file>