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est-compression-assigment"/>
      <w:bookmarkEnd w:id="21"/>
      <w:r>
        <w:t xml:space="preserve">Test compression assigment</w:t>
      </w:r>
    </w:p>
    <w:p>
      <w:r>
        <w:pict>
          <v:rect style="width:0;height:1.5pt" o:hralign="center" o:hrstd="t" o:hr="t"/>
        </w:pict>
      </w:r>
    </w:p>
    <w:p>
      <w:pPr>
        <w:pStyle w:val="Heading2"/>
      </w:pPr>
      <w:bookmarkStart w:id="22" w:name="implementation"/>
      <w:bookmarkEnd w:id="22"/>
      <w:r>
        <w:t xml:space="preserve">Implementation</w:t>
      </w:r>
    </w:p>
    <w:p>
      <w:pPr>
        <w:pStyle w:val="FirstParagraph"/>
      </w:pPr>
      <w:r>
        <w:t xml:space="preserve">In the implementation, two python file have been created, huff-compress.py and huff-decompress.py.</w:t>
      </w:r>
    </w:p>
    <w:p>
      <w:pPr>
        <w:pStyle w:val="BodyText"/>
      </w:pPr>
      <w:r>
        <w:t xml:space="preserve">In the huff-compress.py, it mainly do compression for a text type file in two method(character based and word based). Firstly, it needs to read file and count the number of the characters or the words and calculate the probability in all. Secondly, a Huffman Model, also called Huffman Tree is built, done by the function build_huffman() according to the probability of each term and the Huffman Model is stored in the dictionary data structure. Finally, the original text need to be encoded according to the Huffman Tree and meanwhile the code is converted in the binary type and store in the new file. This step is completed by the function convert_binary() and store().</w:t>
      </w:r>
    </w:p>
    <w:p>
      <w:pPr>
        <w:pStyle w:val="BodyText"/>
      </w:pPr>
      <w:r>
        <w:t xml:space="preserve">In the huff-decompress.py, firstly, it need to read the .bin file and .plk file which store the encoding content and Huffman Tree respectively. Secondly, putting the model into the class Huffman_model and converting the binary code into String. Finally, reading the binary string char by char and iterating the Huffman Tree to decode the content is conpleted by the funciton iterate_() in class Huffman_model. Finally, the binay string would be completely decode into readable content and stored in a new file.</w:t>
      </w:r>
    </w:p>
    <w:p>
      <w:pPr>
        <w:pStyle w:val="Heading2"/>
      </w:pPr>
      <w:bookmarkStart w:id="23" w:name="performance"/>
      <w:bookmarkEnd w:id="23"/>
      <w:r>
        <w:t xml:space="preserve">Performance</w:t>
      </w:r>
    </w:p>
    <w:p>
      <w:pPr>
        <w:pStyle w:val="FirstParagraph"/>
      </w:pPr>
      <w:r>
        <w:t xml:space="preserve">The program has successfully pass the evaluation program(whcih is test-harness.py). For the performance, the result would be shown in the below.</w:t>
      </w:r>
      <w:r>
        <w:t xml:space="preserve"> </w:t>
      </w:r>
      <w:r>
        <w:t xml:space="preserve">#### Encode</w:t>
      </w:r>
      <w:r>
        <w:t xml:space="preserve"> </w:t>
      </w:r>
      <w:r>
        <w:t xml:space="preserve">Symbol| Origin file size| Encode file(.bin) size| Model file size(.plk)| Cost of building model|Cost of encoding</w:t>
      </w:r>
      <w:r>
        <w:t xml:space="preserve"> </w:t>
      </w:r>
      <w:r>
        <w:t xml:space="preserve">:---:|:---:|:---:|:---:|:---:|:---:|:---:|:---:|</w:t>
      </w:r>
      <w:r>
        <w:t xml:space="preserve"> </w:t>
      </w:r>
      <w:r>
        <w:t xml:space="preserve">char|1,220,150 bytes|690,360 bytes| 1,389 bytes |0.15s|0.32s</w:t>
      </w:r>
      <w:r>
        <w:t xml:space="preserve"> </w:t>
      </w:r>
      <w:r>
        <w:t xml:space="preserve">word|1,220,150 bytes|392,562 bytes|556,815 bytes|0.75s|14.46s</w:t>
      </w:r>
    </w:p>
    <w:p>
      <w:pPr>
        <w:pStyle w:val="Heading4"/>
      </w:pPr>
      <w:bookmarkStart w:id="24" w:name="decode"/>
      <w:bookmarkEnd w:id="24"/>
      <w:r>
        <w:t xml:space="preserve">Decode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Origin file size</w:t>
            </w:r>
          </w:p>
        </w:tc>
        <w:tc>
          <w:tcPr>
            <w:tcBorders>
              <w:bottom w:val="single"/>
            </w:tcBorders>
            <w:vAlign w:val="bottom"/>
          </w:tcPr>
          <w:p>
            <w:pPr>
              <w:pStyle w:val="Compact"/>
              <w:jc w:val="center"/>
            </w:pPr>
            <w:r>
              <w:t xml:space="preserve">Decode file Size</w:t>
            </w:r>
          </w:p>
        </w:tc>
        <w:tc>
          <w:tcPr>
            <w:tcBorders>
              <w:bottom w:val="single"/>
            </w:tcBorders>
            <w:vAlign w:val="bottom"/>
          </w:tcPr>
          <w:p>
            <w:pPr>
              <w:pStyle w:val="Compact"/>
              <w:jc w:val="center"/>
            </w:pPr>
            <w:r>
              <w:t xml:space="preserve">Cost</w:t>
            </w:r>
          </w:p>
        </w:tc>
      </w:tr>
      <w:tr>
        <w:tc>
          <w:p>
            <w:pPr>
              <w:pStyle w:val="Compact"/>
              <w:jc w:val="center"/>
            </w:pPr>
            <w:r>
              <w:t xml:space="preserve">char</w:t>
            </w:r>
          </w:p>
        </w:tc>
        <w:tc>
          <w:p>
            <w:pPr>
              <w:pStyle w:val="Compact"/>
              <w:jc w:val="center"/>
            </w:pPr>
            <w:r>
              <w:t xml:space="preserve">1,220,150 bytes</w:t>
            </w:r>
          </w:p>
        </w:tc>
        <w:tc>
          <w:p>
            <w:pPr>
              <w:pStyle w:val="Compact"/>
              <w:jc w:val="center"/>
            </w:pPr>
            <w:r>
              <w:t xml:space="preserve">1,220,150 bytes</w:t>
            </w:r>
          </w:p>
        </w:tc>
        <w:tc>
          <w:p>
            <w:pPr>
              <w:pStyle w:val="Compact"/>
              <w:jc w:val="center"/>
            </w:pPr>
            <w:r>
              <w:t xml:space="preserve">5.43s</w:t>
            </w:r>
          </w:p>
        </w:tc>
      </w:tr>
      <w:tr>
        <w:tc>
          <w:p>
            <w:pPr>
              <w:pStyle w:val="Compact"/>
              <w:jc w:val="center"/>
            </w:pPr>
            <w:r>
              <w:t xml:space="preserve">word</w:t>
            </w:r>
          </w:p>
        </w:tc>
        <w:tc>
          <w:p>
            <w:pPr>
              <w:pStyle w:val="Compact"/>
              <w:jc w:val="center"/>
            </w:pPr>
            <w:r>
              <w:t xml:space="preserve">1,220,150 bytes</w:t>
            </w:r>
          </w:p>
        </w:tc>
        <w:tc>
          <w:p>
            <w:pPr>
              <w:pStyle w:val="Compact"/>
              <w:jc w:val="center"/>
            </w:pPr>
            <w:r>
              <w:t xml:space="preserve">1,220,150 bytes</w:t>
            </w:r>
          </w:p>
        </w:tc>
        <w:tc>
          <w:p>
            <w:pPr>
              <w:pStyle w:val="Compact"/>
              <w:jc w:val="center"/>
            </w:pPr>
            <w:r>
              <w:t xml:space="preserve">2.83s</w:t>
            </w:r>
          </w:p>
        </w:tc>
      </w:tr>
    </w:tbl>
    <w:p>
      <w:pPr>
        <w:pStyle w:val="Heading2"/>
      </w:pPr>
      <w:bookmarkStart w:id="25" w:name="improvement"/>
      <w:bookmarkEnd w:id="25"/>
      <w:r>
        <w:t xml:space="preserve">Improvement</w:t>
      </w:r>
    </w:p>
    <w:p>
      <w:pPr>
        <w:pStyle w:val="FirstParagraph"/>
      </w:pPr>
      <w:r>
        <w:t xml:space="preserve">According to the result in the above, it could be found that using char-based approch to do compression for the text the model file would be smaller than using word-base, but the encode file would be larger than using word-based. So, choosing a approched is dynamic which means if the text size is not big (e.g. less than 10M), the char-based approch could be chosen. If the text size is large (e.g. more than 10M), the word-based approch could be chosen, because when the size of the text increase, the occurrence frequence of the same word woud be increase so that the size of the model file would be increase slowly, then the total size of model file and encode file would be exceed by using char-based.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2254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2018-11-26T11:16:51Z</dcterms:created>
  <dcterms:modified xsi:type="dcterms:W3CDTF">2018-11-26T11:16:51Z</dcterms:modified>
</cp:coreProperties>
</file>