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Global lock: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randtrack: list.h hash.h defs.h randtrack_global_lock.cc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$(CC) $(CFLAGS) -pthread randtrack_global_lock.cc -o randtrack_global_lock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Transaction memory: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randtrack: list.h hash.h defs.h randtrack_tm.cc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$(CC) $(CFLAGS) -fgnu-tm -pthread randtrack_tm.cc -o randtrack_tm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