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1E03EF" w14:textId="5E58AC5B" w:rsidR="00CC5663" w:rsidRPr="003F7DDF" w:rsidRDefault="00CC5663">
      <w:pPr>
        <w:rPr>
          <w:rFonts w:asciiTheme="majorHAnsi" w:eastAsiaTheme="majorHAnsi" w:hAnsiTheme="majorHAnsi" w:cs="굴림"/>
          <w:kern w:val="0"/>
          <w:sz w:val="28"/>
          <w:szCs w:val="28"/>
          <w14:ligatures w14:val="none"/>
        </w:rPr>
      </w:pPr>
      <w:r w:rsidRPr="003F7DDF">
        <w:rPr>
          <w:rFonts w:asciiTheme="majorHAnsi" w:eastAsiaTheme="majorHAnsi" w:hAnsiTheme="majorHAnsi" w:cs="굴림" w:hint="eastAsia"/>
          <w:kern w:val="0"/>
          <w:sz w:val="28"/>
          <w:szCs w:val="28"/>
          <w14:ligatures w14:val="none"/>
        </w:rPr>
        <w:t xml:space="preserve">[논문리뷰] </w:t>
      </w:r>
      <w:r w:rsidRPr="003F7DDF">
        <w:rPr>
          <w:rFonts w:asciiTheme="majorHAnsi" w:eastAsiaTheme="majorHAnsi" w:hAnsiTheme="majorHAnsi" w:cs="굴림"/>
          <w:kern w:val="0"/>
          <w:sz w:val="28"/>
          <w:szCs w:val="28"/>
          <w14:ligatures w14:val="none"/>
        </w:rPr>
        <w:t>Depth Anything: Unleashing the Power of Large-Scale Unlabeled Data</w:t>
      </w:r>
    </w:p>
    <w:p w14:paraId="44AE34BD" w14:textId="6AFB8DD7" w:rsidR="00CC5663" w:rsidRPr="003F7DDF" w:rsidRDefault="00CC5663">
      <w:pPr>
        <w:rPr>
          <w:rFonts w:eastAsiaTheme="minorHAnsi" w:cs="굴림"/>
          <w:kern w:val="0"/>
          <w:szCs w:val="22"/>
          <w14:ligatures w14:val="none"/>
        </w:rPr>
      </w:pPr>
    </w:p>
    <w:p w14:paraId="1AC131D4" w14:textId="1FB7B24D" w:rsidR="00CC5663" w:rsidRPr="003F7DDF" w:rsidRDefault="00CC5663" w:rsidP="00CC5663">
      <w:pPr>
        <w:pStyle w:val="a6"/>
        <w:numPr>
          <w:ilvl w:val="0"/>
          <w:numId w:val="8"/>
        </w:numPr>
        <w:rPr>
          <w:rFonts w:eastAsiaTheme="minorHAnsi"/>
          <w:szCs w:val="22"/>
        </w:rPr>
      </w:pPr>
      <w:r w:rsidRPr="003F7DDF">
        <w:rPr>
          <w:rFonts w:eastAsiaTheme="minorHAnsi" w:hint="eastAsia"/>
          <w:szCs w:val="22"/>
        </w:rPr>
        <w:t>논문 정보</w:t>
      </w:r>
    </w:p>
    <w:p w14:paraId="648CDFAC" w14:textId="14E20BC5" w:rsidR="00CC5663" w:rsidRPr="003F7DDF" w:rsidRDefault="00CC5663" w:rsidP="00CC5663">
      <w:pPr>
        <w:pStyle w:val="a6"/>
        <w:numPr>
          <w:ilvl w:val="0"/>
          <w:numId w:val="9"/>
        </w:numPr>
        <w:rPr>
          <w:rFonts w:eastAsiaTheme="minorHAnsi"/>
          <w:szCs w:val="22"/>
        </w:rPr>
      </w:pPr>
      <w:r w:rsidRPr="003F7DDF">
        <w:rPr>
          <w:rFonts w:eastAsiaTheme="minorHAnsi" w:hint="eastAsia"/>
          <w:szCs w:val="22"/>
        </w:rPr>
        <w:t xml:space="preserve">제목: </w:t>
      </w:r>
      <w:r w:rsidRPr="003F7DDF">
        <w:rPr>
          <w:rFonts w:eastAsiaTheme="minorHAnsi" w:cs="굴림"/>
          <w:kern w:val="0"/>
          <w:szCs w:val="22"/>
          <w14:ligatures w14:val="none"/>
        </w:rPr>
        <w:t>Depth Anything: Unleashing the Power of Large-Scale Unlabeled Data</w:t>
      </w:r>
    </w:p>
    <w:p w14:paraId="12B50306" w14:textId="6C803F14" w:rsidR="00CC5663" w:rsidRPr="003F7DDF" w:rsidRDefault="00CC5663" w:rsidP="00CC5663">
      <w:pPr>
        <w:pStyle w:val="a6"/>
        <w:numPr>
          <w:ilvl w:val="0"/>
          <w:numId w:val="9"/>
        </w:numPr>
        <w:rPr>
          <w:rFonts w:eastAsiaTheme="minorHAnsi"/>
          <w:szCs w:val="22"/>
        </w:rPr>
      </w:pPr>
      <w:r w:rsidRPr="003F7DDF">
        <w:rPr>
          <w:rFonts w:eastAsiaTheme="minorHAnsi" w:hint="eastAsia"/>
          <w:szCs w:val="22"/>
        </w:rPr>
        <w:t xml:space="preserve">저자: </w:t>
      </w:r>
      <w:proofErr w:type="spellStart"/>
      <w:r w:rsidR="003F7DDF" w:rsidRPr="003F7DDF">
        <w:rPr>
          <w:rFonts w:eastAsiaTheme="minorHAnsi"/>
          <w:szCs w:val="22"/>
        </w:rPr>
        <w:t>Lihe</w:t>
      </w:r>
      <w:proofErr w:type="spellEnd"/>
      <w:r w:rsidR="003F7DDF" w:rsidRPr="003F7DDF">
        <w:rPr>
          <w:rFonts w:eastAsiaTheme="minorHAnsi"/>
          <w:szCs w:val="22"/>
        </w:rPr>
        <w:t xml:space="preserve"> Yang, </w:t>
      </w:r>
      <w:proofErr w:type="spellStart"/>
      <w:r w:rsidR="003F7DDF" w:rsidRPr="003F7DDF">
        <w:rPr>
          <w:rFonts w:eastAsiaTheme="minorHAnsi"/>
          <w:szCs w:val="22"/>
        </w:rPr>
        <w:t>Bingyi</w:t>
      </w:r>
      <w:proofErr w:type="spellEnd"/>
      <w:r w:rsidR="003F7DDF" w:rsidRPr="003F7DDF">
        <w:rPr>
          <w:rFonts w:eastAsiaTheme="minorHAnsi"/>
          <w:szCs w:val="22"/>
        </w:rPr>
        <w:t xml:space="preserve"> Kang, Zilong Huang, Xiaogang Xu, </w:t>
      </w:r>
      <w:proofErr w:type="spellStart"/>
      <w:r w:rsidR="003F7DDF" w:rsidRPr="003F7DDF">
        <w:rPr>
          <w:rFonts w:eastAsiaTheme="minorHAnsi"/>
          <w:szCs w:val="22"/>
        </w:rPr>
        <w:t>Jiashi</w:t>
      </w:r>
      <w:proofErr w:type="spellEnd"/>
      <w:r w:rsidR="003F7DDF" w:rsidRPr="003F7DDF">
        <w:rPr>
          <w:rFonts w:eastAsiaTheme="minorHAnsi"/>
          <w:szCs w:val="22"/>
        </w:rPr>
        <w:t xml:space="preserve"> Feng, </w:t>
      </w:r>
      <w:proofErr w:type="spellStart"/>
      <w:r w:rsidR="003F7DDF" w:rsidRPr="003F7DDF">
        <w:rPr>
          <w:rFonts w:eastAsiaTheme="minorHAnsi"/>
          <w:szCs w:val="22"/>
        </w:rPr>
        <w:t>Hengshuang</w:t>
      </w:r>
      <w:proofErr w:type="spellEnd"/>
      <w:r w:rsidR="003F7DDF" w:rsidRPr="003F7DDF">
        <w:rPr>
          <w:rFonts w:eastAsiaTheme="minorHAnsi"/>
          <w:szCs w:val="22"/>
        </w:rPr>
        <w:t xml:space="preserve"> Zhao, The University of Hong Kong, TikTok, Zhejiang Lab, Zhejiang University</w:t>
      </w:r>
    </w:p>
    <w:p w14:paraId="30EA5358" w14:textId="647D8F53" w:rsidR="00CC5663" w:rsidRPr="003F7DDF" w:rsidRDefault="00CC5663" w:rsidP="00CC5663">
      <w:pPr>
        <w:pStyle w:val="a6"/>
        <w:numPr>
          <w:ilvl w:val="0"/>
          <w:numId w:val="9"/>
        </w:numPr>
        <w:rPr>
          <w:rFonts w:eastAsiaTheme="minorHAnsi"/>
          <w:szCs w:val="22"/>
        </w:rPr>
      </w:pPr>
      <w:r w:rsidRPr="003F7DDF">
        <w:rPr>
          <w:rFonts w:eastAsiaTheme="minorHAnsi" w:hint="eastAsia"/>
          <w:szCs w:val="22"/>
        </w:rPr>
        <w:t>발행 기관:</w:t>
      </w:r>
      <w:r w:rsidR="003F7DDF" w:rsidRPr="003F7DDF">
        <w:rPr>
          <w:rFonts w:eastAsiaTheme="minorHAnsi"/>
          <w:szCs w:val="22"/>
        </w:rPr>
        <w:t xml:space="preserve"> IEEE/CVF Conference on Computer Vision and Pattern Recognition (CVPR 2024)</w:t>
      </w:r>
    </w:p>
    <w:p w14:paraId="6E8F5649" w14:textId="67BE5DA3" w:rsidR="00CC5663" w:rsidRPr="003F7DDF" w:rsidRDefault="00CC5663" w:rsidP="00CC5663">
      <w:pPr>
        <w:pStyle w:val="a6"/>
        <w:numPr>
          <w:ilvl w:val="0"/>
          <w:numId w:val="9"/>
        </w:numPr>
        <w:rPr>
          <w:rFonts w:eastAsiaTheme="minorHAnsi"/>
          <w:szCs w:val="22"/>
        </w:rPr>
      </w:pPr>
      <w:r w:rsidRPr="003F7DDF">
        <w:rPr>
          <w:rFonts w:eastAsiaTheme="minorHAnsi" w:hint="eastAsia"/>
          <w:szCs w:val="22"/>
        </w:rPr>
        <w:t>출처:</w:t>
      </w:r>
      <w:r w:rsidR="003F7DDF" w:rsidRPr="003F7DDF">
        <w:rPr>
          <w:rFonts w:eastAsiaTheme="minorHAnsi"/>
          <w:szCs w:val="22"/>
        </w:rPr>
        <w:t xml:space="preserve"> </w:t>
      </w:r>
      <w:proofErr w:type="spellStart"/>
      <w:r w:rsidR="003F7DDF" w:rsidRPr="003F7DDF">
        <w:rPr>
          <w:rFonts w:eastAsiaTheme="minorHAnsi"/>
          <w:szCs w:val="22"/>
        </w:rPr>
        <w:t>arXiv</w:t>
      </w:r>
      <w:proofErr w:type="spellEnd"/>
      <w:r w:rsidR="003F7DDF" w:rsidRPr="003F7DDF">
        <w:rPr>
          <w:rFonts w:eastAsiaTheme="minorHAnsi"/>
          <w:szCs w:val="22"/>
        </w:rPr>
        <w:t xml:space="preserve"> (https://arxiv.org/abs/2401.10891)</w:t>
      </w:r>
    </w:p>
    <w:p w14:paraId="0E0B016C" w14:textId="44B09D23" w:rsidR="00CC5663" w:rsidRDefault="00CC5663" w:rsidP="00CC5663">
      <w:pPr>
        <w:pStyle w:val="a6"/>
        <w:numPr>
          <w:ilvl w:val="0"/>
          <w:numId w:val="9"/>
        </w:numPr>
        <w:rPr>
          <w:rFonts w:eastAsiaTheme="minorHAnsi"/>
          <w:szCs w:val="22"/>
        </w:rPr>
      </w:pPr>
      <w:r w:rsidRPr="003F7DDF">
        <w:rPr>
          <w:rFonts w:eastAsiaTheme="minorHAnsi" w:hint="eastAsia"/>
          <w:szCs w:val="22"/>
        </w:rPr>
        <w:t>검색 키워드:</w:t>
      </w:r>
      <w:r w:rsidR="003F7DDF" w:rsidRPr="003F7DDF">
        <w:rPr>
          <w:rFonts w:eastAsiaTheme="minorHAnsi"/>
          <w:szCs w:val="22"/>
        </w:rPr>
        <w:t xml:space="preserve"> </w:t>
      </w:r>
      <w:r w:rsidR="003F7DDF" w:rsidRPr="003F7DDF">
        <w:rPr>
          <w:rFonts w:eastAsiaTheme="minorHAnsi" w:hint="eastAsia"/>
          <w:szCs w:val="22"/>
        </w:rPr>
        <w:t>단안 깊이 추정, 자기 지도 학습</w:t>
      </w:r>
    </w:p>
    <w:p w14:paraId="66D44408" w14:textId="77777777" w:rsidR="003F7DDF" w:rsidRDefault="003F7DDF" w:rsidP="003F7DDF">
      <w:pPr>
        <w:rPr>
          <w:rFonts w:eastAsiaTheme="minorHAnsi"/>
          <w:szCs w:val="22"/>
        </w:rPr>
      </w:pPr>
    </w:p>
    <w:p w14:paraId="536FF96C" w14:textId="1AE05715" w:rsidR="003F7DDF" w:rsidRDefault="003F7DDF" w:rsidP="003F7DDF">
      <w:pPr>
        <w:pStyle w:val="a6"/>
        <w:numPr>
          <w:ilvl w:val="0"/>
          <w:numId w:val="8"/>
        </w:numPr>
        <w:rPr>
          <w:rFonts w:eastAsiaTheme="minorHAnsi"/>
          <w:szCs w:val="22"/>
        </w:rPr>
      </w:pPr>
      <w:r>
        <w:rPr>
          <w:rFonts w:eastAsiaTheme="minorHAnsi" w:hint="eastAsia"/>
          <w:szCs w:val="22"/>
        </w:rPr>
        <w:t>논문에서 사용한 데이터</w:t>
      </w:r>
    </w:p>
    <w:p w14:paraId="6D28C453" w14:textId="0D324A7D" w:rsidR="003F7DDF" w:rsidRDefault="003F7DDF" w:rsidP="003F7DDF">
      <w:pPr>
        <w:pStyle w:val="a6"/>
        <w:numPr>
          <w:ilvl w:val="0"/>
          <w:numId w:val="9"/>
        </w:numPr>
        <w:rPr>
          <w:rFonts w:eastAsiaTheme="minorHAnsi"/>
          <w:szCs w:val="22"/>
        </w:rPr>
      </w:pPr>
      <w:r>
        <w:rPr>
          <w:rFonts w:eastAsiaTheme="minorHAnsi" w:hint="eastAsia"/>
          <w:szCs w:val="22"/>
        </w:rPr>
        <w:t xml:space="preserve">학습 데이터: </w:t>
      </w:r>
    </w:p>
    <w:p w14:paraId="1C12A704" w14:textId="77777777" w:rsidR="003F7DDF" w:rsidRDefault="003F7DDF" w:rsidP="003F7DDF">
      <w:pPr>
        <w:pStyle w:val="a6"/>
        <w:numPr>
          <w:ilvl w:val="1"/>
          <w:numId w:val="9"/>
        </w:numPr>
        <w:rPr>
          <w:rFonts w:eastAsiaTheme="minorHAnsi"/>
          <w:szCs w:val="22"/>
        </w:rPr>
      </w:pPr>
      <w:r>
        <w:rPr>
          <w:rFonts w:eastAsiaTheme="minorHAnsi" w:hint="eastAsia"/>
          <w:szCs w:val="22"/>
        </w:rPr>
        <w:t>라벨데이터:</w:t>
      </w:r>
      <w:r>
        <w:rPr>
          <w:rFonts w:eastAsiaTheme="minorHAnsi"/>
          <w:szCs w:val="22"/>
        </w:rPr>
        <w:t xml:space="preserve"> </w:t>
      </w:r>
      <w:r>
        <w:rPr>
          <w:rFonts w:eastAsiaTheme="minorHAnsi" w:hint="eastAsia"/>
          <w:szCs w:val="22"/>
        </w:rPr>
        <w:t>교사(</w:t>
      </w:r>
      <w:r>
        <w:rPr>
          <w:rFonts w:eastAsiaTheme="minorHAnsi"/>
          <w:szCs w:val="22"/>
        </w:rPr>
        <w:t xml:space="preserve">Teacher) </w:t>
      </w:r>
      <w:r>
        <w:rPr>
          <w:rFonts w:eastAsiaTheme="minorHAnsi" w:hint="eastAsia"/>
          <w:szCs w:val="22"/>
        </w:rPr>
        <w:t xml:space="preserve">모델 학습용. </w:t>
      </w:r>
      <w:r>
        <w:rPr>
          <w:rFonts w:eastAsiaTheme="minorHAnsi"/>
          <w:szCs w:val="22"/>
        </w:rPr>
        <w:t xml:space="preserve">HRWSI, </w:t>
      </w:r>
      <w:proofErr w:type="spellStart"/>
      <w:r>
        <w:rPr>
          <w:rFonts w:eastAsiaTheme="minorHAnsi"/>
          <w:szCs w:val="22"/>
        </w:rPr>
        <w:t>BlendedMVS</w:t>
      </w:r>
      <w:proofErr w:type="spellEnd"/>
      <w:r>
        <w:rPr>
          <w:rFonts w:eastAsiaTheme="minorHAnsi"/>
          <w:szCs w:val="22"/>
        </w:rPr>
        <w:t xml:space="preserve">, </w:t>
      </w:r>
      <w:proofErr w:type="spellStart"/>
      <w:r>
        <w:rPr>
          <w:rFonts w:eastAsiaTheme="minorHAnsi"/>
          <w:szCs w:val="22"/>
        </w:rPr>
        <w:t>ReDWeb</w:t>
      </w:r>
      <w:proofErr w:type="spellEnd"/>
      <w:r>
        <w:rPr>
          <w:rFonts w:eastAsiaTheme="minorHAnsi"/>
          <w:szCs w:val="22"/>
        </w:rPr>
        <w:t xml:space="preserve"> </w:t>
      </w:r>
      <w:r>
        <w:rPr>
          <w:rFonts w:eastAsiaTheme="minorHAnsi" w:hint="eastAsia"/>
          <w:szCs w:val="22"/>
        </w:rPr>
        <w:t>등 6개 데이터셋 약 150만장.</w:t>
      </w:r>
    </w:p>
    <w:p w14:paraId="1BF8A034" w14:textId="77777777" w:rsidR="003F7DDF" w:rsidRDefault="003F7DDF" w:rsidP="003F7DDF">
      <w:pPr>
        <w:pStyle w:val="a6"/>
        <w:numPr>
          <w:ilvl w:val="1"/>
          <w:numId w:val="9"/>
        </w:numPr>
        <w:rPr>
          <w:rFonts w:eastAsiaTheme="minorHAnsi"/>
          <w:szCs w:val="22"/>
        </w:rPr>
      </w:pPr>
      <w:proofErr w:type="spellStart"/>
      <w:r>
        <w:rPr>
          <w:rFonts w:eastAsiaTheme="minorHAnsi" w:hint="eastAsia"/>
          <w:szCs w:val="22"/>
        </w:rPr>
        <w:t>비라벨데이터</w:t>
      </w:r>
      <w:proofErr w:type="spellEnd"/>
      <w:r>
        <w:rPr>
          <w:rFonts w:eastAsiaTheme="minorHAnsi" w:hint="eastAsia"/>
          <w:szCs w:val="22"/>
        </w:rPr>
        <w:t xml:space="preserve"> : 학생(</w:t>
      </w:r>
      <w:r>
        <w:rPr>
          <w:rFonts w:eastAsiaTheme="minorHAnsi"/>
          <w:szCs w:val="22"/>
        </w:rPr>
        <w:t xml:space="preserve">Student) </w:t>
      </w:r>
      <w:r>
        <w:rPr>
          <w:rFonts w:eastAsiaTheme="minorHAnsi" w:hint="eastAsia"/>
          <w:szCs w:val="22"/>
        </w:rPr>
        <w:t xml:space="preserve">모델 학습용. </w:t>
      </w:r>
      <w:r>
        <w:rPr>
          <w:rFonts w:eastAsiaTheme="minorHAnsi"/>
          <w:szCs w:val="22"/>
        </w:rPr>
        <w:t xml:space="preserve">SA-1B, Open Image, BDD100K </w:t>
      </w:r>
      <w:r>
        <w:rPr>
          <w:rFonts w:eastAsiaTheme="minorHAnsi" w:hint="eastAsia"/>
          <w:szCs w:val="22"/>
        </w:rPr>
        <w:t>등 8개 대규모 데이터셋 약 6200만장.</w:t>
      </w:r>
    </w:p>
    <w:p w14:paraId="77B903C0" w14:textId="77777777" w:rsidR="003F7DDF" w:rsidRDefault="003F7DDF" w:rsidP="003F7DDF">
      <w:pPr>
        <w:pStyle w:val="a6"/>
        <w:numPr>
          <w:ilvl w:val="0"/>
          <w:numId w:val="9"/>
        </w:numPr>
        <w:rPr>
          <w:rFonts w:eastAsiaTheme="minorHAnsi"/>
          <w:szCs w:val="22"/>
        </w:rPr>
      </w:pPr>
      <w:r>
        <w:rPr>
          <w:rFonts w:eastAsiaTheme="minorHAnsi" w:hint="eastAsia"/>
          <w:szCs w:val="22"/>
        </w:rPr>
        <w:t>평가 데이터:</w:t>
      </w:r>
    </w:p>
    <w:p w14:paraId="51627947" w14:textId="6AAE8F7F" w:rsidR="003F7DDF" w:rsidRDefault="003F7DDF" w:rsidP="003F7DDF">
      <w:pPr>
        <w:pStyle w:val="a6"/>
        <w:numPr>
          <w:ilvl w:val="1"/>
          <w:numId w:val="9"/>
        </w:numPr>
        <w:rPr>
          <w:rFonts w:eastAsiaTheme="minorHAnsi"/>
          <w:szCs w:val="22"/>
        </w:rPr>
      </w:pPr>
      <w:r>
        <w:rPr>
          <w:rFonts w:eastAsiaTheme="minorHAnsi"/>
          <w:szCs w:val="22"/>
        </w:rPr>
        <w:t xml:space="preserve">Zero-shot </w:t>
      </w:r>
      <w:r>
        <w:rPr>
          <w:rFonts w:eastAsiaTheme="minorHAnsi" w:hint="eastAsia"/>
          <w:szCs w:val="22"/>
        </w:rPr>
        <w:t xml:space="preserve">평가: </w:t>
      </w:r>
      <w:r>
        <w:rPr>
          <w:rFonts w:eastAsiaTheme="minorHAnsi"/>
          <w:szCs w:val="22"/>
        </w:rPr>
        <w:t>NYU Depth V2 (</w:t>
      </w:r>
      <w:r>
        <w:rPr>
          <w:rFonts w:eastAsiaTheme="minorHAnsi" w:hint="eastAsia"/>
          <w:szCs w:val="22"/>
        </w:rPr>
        <w:t xml:space="preserve">실내), </w:t>
      </w:r>
      <w:r>
        <w:rPr>
          <w:rFonts w:eastAsiaTheme="minorHAnsi"/>
          <w:szCs w:val="22"/>
        </w:rPr>
        <w:t>KITTI (</w:t>
      </w:r>
      <w:r>
        <w:rPr>
          <w:rFonts w:eastAsiaTheme="minorHAnsi" w:hint="eastAsia"/>
          <w:szCs w:val="22"/>
        </w:rPr>
        <w:t xml:space="preserve">실외/자율주행), </w:t>
      </w:r>
      <w:r>
        <w:rPr>
          <w:rFonts w:eastAsiaTheme="minorHAnsi"/>
          <w:szCs w:val="22"/>
        </w:rPr>
        <w:t xml:space="preserve">Sintel, DDAD </w:t>
      </w:r>
      <w:r>
        <w:rPr>
          <w:rFonts w:eastAsiaTheme="minorHAnsi" w:hint="eastAsia"/>
          <w:szCs w:val="22"/>
        </w:rPr>
        <w:t>등 6개 벤치마크 데이터셋.</w:t>
      </w:r>
    </w:p>
    <w:p w14:paraId="05F09F6F" w14:textId="77777777" w:rsidR="003F7DDF" w:rsidRDefault="003F7DDF" w:rsidP="003F7DDF">
      <w:pPr>
        <w:rPr>
          <w:rFonts w:eastAsiaTheme="minorHAnsi"/>
          <w:szCs w:val="22"/>
        </w:rPr>
      </w:pPr>
    </w:p>
    <w:p w14:paraId="343802F3" w14:textId="161DF462" w:rsidR="003F7DDF" w:rsidRDefault="003F7DDF" w:rsidP="003F7DDF">
      <w:pPr>
        <w:pStyle w:val="a6"/>
        <w:numPr>
          <w:ilvl w:val="0"/>
          <w:numId w:val="8"/>
        </w:numPr>
        <w:rPr>
          <w:rFonts w:eastAsiaTheme="minorHAnsi"/>
          <w:szCs w:val="22"/>
        </w:rPr>
      </w:pPr>
      <w:r>
        <w:rPr>
          <w:rFonts w:eastAsiaTheme="minorHAnsi" w:hint="eastAsia"/>
          <w:szCs w:val="22"/>
        </w:rPr>
        <w:t>논문에서 사용한 분석 모델</w:t>
      </w:r>
    </w:p>
    <w:p w14:paraId="0B20FEA8" w14:textId="12FB3C50" w:rsidR="003F7DDF" w:rsidRDefault="003F7DDF" w:rsidP="003F7DDF">
      <w:pPr>
        <w:pStyle w:val="a6"/>
        <w:numPr>
          <w:ilvl w:val="0"/>
          <w:numId w:val="9"/>
        </w:numPr>
        <w:rPr>
          <w:rFonts w:eastAsiaTheme="minorHAnsi"/>
          <w:szCs w:val="22"/>
        </w:rPr>
      </w:pPr>
      <w:r>
        <w:rPr>
          <w:rFonts w:eastAsiaTheme="minorHAnsi" w:hint="eastAsia"/>
          <w:szCs w:val="22"/>
        </w:rPr>
        <w:t xml:space="preserve">기반 모델: </w:t>
      </w:r>
      <w:r>
        <w:rPr>
          <w:rFonts w:eastAsiaTheme="minorHAnsi"/>
          <w:szCs w:val="22"/>
        </w:rPr>
        <w:t>DINOv2</w:t>
      </w:r>
    </w:p>
    <w:p w14:paraId="451ABC8B" w14:textId="09CACD01" w:rsidR="003F7DDF" w:rsidRDefault="003F7DDF" w:rsidP="003F7DDF">
      <w:pPr>
        <w:pStyle w:val="a6"/>
        <w:numPr>
          <w:ilvl w:val="0"/>
          <w:numId w:val="9"/>
        </w:numPr>
        <w:rPr>
          <w:rFonts w:eastAsiaTheme="minorHAnsi"/>
          <w:szCs w:val="22"/>
        </w:rPr>
      </w:pPr>
      <w:r>
        <w:rPr>
          <w:rFonts w:eastAsiaTheme="minorHAnsi" w:hint="eastAsia"/>
          <w:szCs w:val="22"/>
        </w:rPr>
        <w:t>학습 방법론</w:t>
      </w:r>
      <w:r>
        <w:rPr>
          <w:rFonts w:eastAsiaTheme="minorHAnsi"/>
          <w:szCs w:val="22"/>
        </w:rPr>
        <w:t xml:space="preserve">: Student-Teacher </w:t>
      </w:r>
      <w:r>
        <w:rPr>
          <w:rFonts w:eastAsiaTheme="minorHAnsi" w:hint="eastAsia"/>
          <w:szCs w:val="22"/>
        </w:rPr>
        <w:t>기반의 자가 학습 파이프라인.</w:t>
      </w:r>
    </w:p>
    <w:p w14:paraId="337F5555" w14:textId="3155F841" w:rsidR="003F7DDF" w:rsidRDefault="000006F9" w:rsidP="000006F9">
      <w:pPr>
        <w:pStyle w:val="a6"/>
        <w:numPr>
          <w:ilvl w:val="1"/>
          <w:numId w:val="9"/>
        </w:numPr>
        <w:rPr>
          <w:rFonts w:eastAsiaTheme="minorHAnsi"/>
          <w:szCs w:val="22"/>
        </w:rPr>
      </w:pPr>
      <w:r>
        <w:rPr>
          <w:rFonts w:eastAsiaTheme="minorHAnsi"/>
          <w:szCs w:val="22"/>
        </w:rPr>
        <w:t xml:space="preserve">Teacher Model: </w:t>
      </w:r>
      <w:r>
        <w:rPr>
          <w:rFonts w:eastAsiaTheme="minorHAnsi" w:hint="eastAsia"/>
          <w:szCs w:val="22"/>
        </w:rPr>
        <w:t>라벨이 있는 데이터로 먼저 학습 하여 라벨이 없는 데이터에 대한 가짜 정답을 생성.</w:t>
      </w:r>
    </w:p>
    <w:p w14:paraId="050AB838" w14:textId="56BF5679" w:rsidR="000006F9" w:rsidRDefault="000006F9" w:rsidP="000006F9">
      <w:pPr>
        <w:pStyle w:val="a6"/>
        <w:numPr>
          <w:ilvl w:val="1"/>
          <w:numId w:val="9"/>
        </w:numPr>
        <w:rPr>
          <w:rFonts w:eastAsiaTheme="minorHAnsi"/>
          <w:szCs w:val="22"/>
        </w:rPr>
      </w:pPr>
      <w:r>
        <w:rPr>
          <w:rFonts w:eastAsiaTheme="minorHAnsi"/>
          <w:szCs w:val="22"/>
        </w:rPr>
        <w:t xml:space="preserve">Student Model: </w:t>
      </w:r>
      <w:r>
        <w:rPr>
          <w:rFonts w:eastAsiaTheme="minorHAnsi" w:hint="eastAsia"/>
          <w:szCs w:val="22"/>
        </w:rPr>
        <w:t>라벨 데이터와 라벨 없는 데이터(</w:t>
      </w:r>
      <w:r>
        <w:rPr>
          <w:rFonts w:eastAsiaTheme="minorHAnsi"/>
          <w:szCs w:val="22"/>
        </w:rPr>
        <w:t>Teacher Model</w:t>
      </w:r>
      <w:r>
        <w:rPr>
          <w:rFonts w:eastAsiaTheme="minorHAnsi" w:hint="eastAsia"/>
          <w:szCs w:val="22"/>
        </w:rPr>
        <w:t>이 생성한)</w:t>
      </w:r>
      <w:proofErr w:type="spellStart"/>
      <w:r>
        <w:rPr>
          <w:rFonts w:eastAsiaTheme="minorHAnsi" w:hint="eastAsia"/>
          <w:szCs w:val="22"/>
        </w:rPr>
        <w:t>를</w:t>
      </w:r>
      <w:proofErr w:type="spellEnd"/>
      <w:r>
        <w:rPr>
          <w:rFonts w:eastAsiaTheme="minorHAnsi" w:hint="eastAsia"/>
          <w:szCs w:val="22"/>
        </w:rPr>
        <w:t xml:space="preserve"> 모두 사용하여 학습.</w:t>
      </w:r>
    </w:p>
    <w:p w14:paraId="1BCDE617" w14:textId="5391DC33" w:rsidR="000006F9" w:rsidRDefault="000006F9" w:rsidP="000006F9">
      <w:pPr>
        <w:pStyle w:val="a6"/>
        <w:numPr>
          <w:ilvl w:val="0"/>
          <w:numId w:val="9"/>
        </w:numPr>
        <w:rPr>
          <w:rFonts w:eastAsiaTheme="minorHAnsi"/>
          <w:szCs w:val="22"/>
        </w:rPr>
      </w:pPr>
      <w:r>
        <w:rPr>
          <w:rFonts w:eastAsiaTheme="minorHAnsi" w:hint="eastAsia"/>
          <w:szCs w:val="22"/>
        </w:rPr>
        <w:t>핵심 기법:</w:t>
      </w:r>
    </w:p>
    <w:p w14:paraId="6F127438" w14:textId="6947D731" w:rsidR="000006F9" w:rsidRDefault="000006F9" w:rsidP="000006F9">
      <w:pPr>
        <w:pStyle w:val="a6"/>
        <w:numPr>
          <w:ilvl w:val="1"/>
          <w:numId w:val="9"/>
        </w:numPr>
        <w:rPr>
          <w:rFonts w:eastAsiaTheme="minorHAnsi"/>
          <w:szCs w:val="22"/>
        </w:rPr>
      </w:pPr>
      <w:r>
        <w:rPr>
          <w:rFonts w:eastAsiaTheme="minorHAnsi" w:hint="eastAsia"/>
          <w:szCs w:val="22"/>
        </w:rPr>
        <w:t xml:space="preserve">학생 모델에게 원래 입력 이미지를 색감을 비틀거나 노이즈를 </w:t>
      </w:r>
      <w:proofErr w:type="spellStart"/>
      <w:r>
        <w:rPr>
          <w:rFonts w:eastAsiaTheme="minorHAnsi" w:hint="eastAsia"/>
          <w:szCs w:val="22"/>
        </w:rPr>
        <w:t>섞는등</w:t>
      </w:r>
      <w:proofErr w:type="spellEnd"/>
      <w:r>
        <w:rPr>
          <w:rFonts w:eastAsiaTheme="minorHAnsi" w:hint="eastAsia"/>
          <w:szCs w:val="22"/>
        </w:rPr>
        <w:t xml:space="preserve"> </w:t>
      </w:r>
      <w:r>
        <w:rPr>
          <w:rFonts w:eastAsiaTheme="minorHAnsi" w:hint="eastAsia"/>
          <w:szCs w:val="22"/>
        </w:rPr>
        <w:lastRenderedPageBreak/>
        <w:t>변형하여 보여줌. 변형된 이미지를 보고도 학생 모델이 교사의 원래 답을 맞춰야 하므로 더욱 강력한 모델이 됨.</w:t>
      </w:r>
    </w:p>
    <w:p w14:paraId="117E8C3B" w14:textId="0A213424" w:rsidR="000006F9" w:rsidRDefault="000006F9" w:rsidP="000006F9">
      <w:pPr>
        <w:pStyle w:val="a6"/>
        <w:numPr>
          <w:ilvl w:val="1"/>
          <w:numId w:val="9"/>
        </w:numPr>
        <w:rPr>
          <w:rFonts w:eastAsiaTheme="minorHAnsi"/>
          <w:szCs w:val="22"/>
        </w:rPr>
      </w:pPr>
      <w:r>
        <w:rPr>
          <w:rFonts w:eastAsiaTheme="minorHAnsi" w:hint="eastAsia"/>
          <w:szCs w:val="22"/>
        </w:rPr>
        <w:t xml:space="preserve">깊이 </w:t>
      </w:r>
      <w:proofErr w:type="spellStart"/>
      <w:r>
        <w:rPr>
          <w:rFonts w:eastAsiaTheme="minorHAnsi" w:hint="eastAsia"/>
          <w:szCs w:val="22"/>
        </w:rPr>
        <w:t>추정시</w:t>
      </w:r>
      <w:proofErr w:type="spellEnd"/>
      <w:r>
        <w:rPr>
          <w:rFonts w:eastAsiaTheme="minorHAnsi" w:hint="eastAsia"/>
          <w:szCs w:val="22"/>
        </w:rPr>
        <w:t xml:space="preserve"> 물체의 의미를 파악하도록 보조적인 손실함수를 통해 </w:t>
      </w:r>
      <w:r>
        <w:rPr>
          <w:rFonts w:eastAsiaTheme="minorHAnsi"/>
          <w:szCs w:val="22"/>
        </w:rPr>
        <w:t>DINOv2</w:t>
      </w:r>
      <w:r>
        <w:rPr>
          <w:rFonts w:eastAsiaTheme="minorHAnsi" w:hint="eastAsia"/>
          <w:szCs w:val="22"/>
        </w:rPr>
        <w:t>의 특징을 모방하도록 강제함.</w:t>
      </w:r>
    </w:p>
    <w:p w14:paraId="638CA753" w14:textId="77777777" w:rsidR="000006F9" w:rsidRDefault="000006F9" w:rsidP="000006F9">
      <w:pPr>
        <w:rPr>
          <w:rFonts w:eastAsiaTheme="minorHAnsi"/>
          <w:szCs w:val="22"/>
        </w:rPr>
      </w:pPr>
    </w:p>
    <w:p w14:paraId="1BD3CD16" w14:textId="2CAB70D8" w:rsidR="000006F9" w:rsidRDefault="000006F9" w:rsidP="000006F9">
      <w:pPr>
        <w:pStyle w:val="a6"/>
        <w:numPr>
          <w:ilvl w:val="0"/>
          <w:numId w:val="8"/>
        </w:numPr>
        <w:rPr>
          <w:rFonts w:eastAsiaTheme="minorHAnsi"/>
          <w:szCs w:val="22"/>
        </w:rPr>
      </w:pPr>
      <w:r>
        <w:rPr>
          <w:rFonts w:eastAsiaTheme="minorHAnsi" w:hint="eastAsia"/>
          <w:szCs w:val="22"/>
        </w:rPr>
        <w:t>모델의 정확도 평가</w:t>
      </w:r>
    </w:p>
    <w:p w14:paraId="657FCC1A" w14:textId="272E6E14" w:rsidR="000006F9" w:rsidRDefault="000006F9" w:rsidP="000006F9">
      <w:pPr>
        <w:pStyle w:val="a6"/>
        <w:numPr>
          <w:ilvl w:val="0"/>
          <w:numId w:val="9"/>
        </w:numPr>
        <w:rPr>
          <w:rFonts w:eastAsiaTheme="minorHAnsi"/>
          <w:szCs w:val="22"/>
        </w:rPr>
      </w:pPr>
      <w:r>
        <w:rPr>
          <w:rFonts w:eastAsiaTheme="minorHAnsi" w:hint="eastAsia"/>
          <w:szCs w:val="22"/>
        </w:rPr>
        <w:t xml:space="preserve">평가 지표: </w:t>
      </w:r>
      <w:proofErr w:type="spellStart"/>
      <w:r>
        <w:rPr>
          <w:rFonts w:eastAsiaTheme="minorHAnsi"/>
          <w:szCs w:val="22"/>
        </w:rPr>
        <w:t>AbsRel</w:t>
      </w:r>
      <w:proofErr w:type="spellEnd"/>
      <w:r>
        <w:rPr>
          <w:rFonts w:eastAsiaTheme="minorHAnsi"/>
          <w:szCs w:val="22"/>
        </w:rPr>
        <w:t>, RMSE</w:t>
      </w:r>
    </w:p>
    <w:p w14:paraId="3D06FA90" w14:textId="37FFE3B9" w:rsidR="000006F9" w:rsidRDefault="000006F9" w:rsidP="000006F9">
      <w:pPr>
        <w:pStyle w:val="a6"/>
        <w:numPr>
          <w:ilvl w:val="0"/>
          <w:numId w:val="9"/>
        </w:numPr>
        <w:rPr>
          <w:rFonts w:eastAsiaTheme="minorHAnsi"/>
          <w:szCs w:val="22"/>
        </w:rPr>
      </w:pPr>
      <w:r>
        <w:rPr>
          <w:rFonts w:eastAsiaTheme="minorHAnsi" w:hint="eastAsia"/>
          <w:szCs w:val="22"/>
        </w:rPr>
        <w:t xml:space="preserve">평가 결과: </w:t>
      </w:r>
    </w:p>
    <w:p w14:paraId="7E5506EB" w14:textId="237C73F3" w:rsidR="000006F9" w:rsidRDefault="000006F9" w:rsidP="000006F9">
      <w:pPr>
        <w:pStyle w:val="a6"/>
        <w:numPr>
          <w:ilvl w:val="1"/>
          <w:numId w:val="9"/>
        </w:numPr>
        <w:rPr>
          <w:rFonts w:eastAsiaTheme="minorHAnsi"/>
          <w:szCs w:val="22"/>
        </w:rPr>
      </w:pPr>
      <w:r>
        <w:rPr>
          <w:rFonts w:eastAsiaTheme="minorHAnsi"/>
          <w:szCs w:val="22"/>
        </w:rPr>
        <w:t xml:space="preserve">Zero-shot </w:t>
      </w:r>
      <w:r>
        <w:rPr>
          <w:rFonts w:eastAsiaTheme="minorHAnsi" w:hint="eastAsia"/>
          <w:szCs w:val="22"/>
        </w:rPr>
        <w:t xml:space="preserve">성능: 테스트 데이터셋에 대해 평가 했을 때, 기존 최고 성능 모델인 </w:t>
      </w:r>
      <w:proofErr w:type="spellStart"/>
      <w:r>
        <w:rPr>
          <w:rFonts w:eastAsiaTheme="minorHAnsi"/>
          <w:szCs w:val="22"/>
        </w:rPr>
        <w:t>MiDas</w:t>
      </w:r>
      <w:proofErr w:type="spellEnd"/>
      <w:r>
        <w:rPr>
          <w:rFonts w:eastAsiaTheme="minorHAnsi"/>
          <w:szCs w:val="22"/>
        </w:rPr>
        <w:t xml:space="preserve"> v3.1 </w:t>
      </w:r>
      <w:r>
        <w:rPr>
          <w:rFonts w:eastAsiaTheme="minorHAnsi" w:hint="eastAsia"/>
          <w:szCs w:val="22"/>
        </w:rPr>
        <w:t xml:space="preserve">및 </w:t>
      </w:r>
      <w:proofErr w:type="spellStart"/>
      <w:r>
        <w:rPr>
          <w:rFonts w:eastAsiaTheme="minorHAnsi"/>
          <w:szCs w:val="22"/>
        </w:rPr>
        <w:t>ZoeDepth</w:t>
      </w:r>
      <w:r>
        <w:rPr>
          <w:rFonts w:eastAsiaTheme="minorHAnsi" w:hint="eastAsia"/>
          <w:szCs w:val="22"/>
        </w:rPr>
        <w:t>를</w:t>
      </w:r>
      <w:proofErr w:type="spellEnd"/>
      <w:r>
        <w:rPr>
          <w:rFonts w:eastAsiaTheme="minorHAnsi" w:hint="eastAsia"/>
          <w:szCs w:val="22"/>
        </w:rPr>
        <w:t xml:space="preserve"> 능가하는 성능 기록. </w:t>
      </w:r>
    </w:p>
    <w:p w14:paraId="516B0C18" w14:textId="1445372F" w:rsidR="000006F9" w:rsidRDefault="000006F9" w:rsidP="000006F9">
      <w:pPr>
        <w:pStyle w:val="a6"/>
        <w:numPr>
          <w:ilvl w:val="2"/>
          <w:numId w:val="9"/>
        </w:numPr>
        <w:rPr>
          <w:rFonts w:eastAsiaTheme="minorHAnsi"/>
          <w:szCs w:val="22"/>
        </w:rPr>
      </w:pPr>
      <w:r>
        <w:rPr>
          <w:rFonts w:eastAsiaTheme="minorHAnsi"/>
          <w:szCs w:val="22"/>
        </w:rPr>
        <w:t>NYU v2 (</w:t>
      </w:r>
      <w:r>
        <w:rPr>
          <w:rFonts w:eastAsiaTheme="minorHAnsi" w:hint="eastAsia"/>
          <w:szCs w:val="22"/>
        </w:rPr>
        <w:t xml:space="preserve">실내): </w:t>
      </w:r>
      <w:proofErr w:type="spellStart"/>
      <w:r>
        <w:rPr>
          <w:rFonts w:eastAsiaTheme="minorHAnsi"/>
          <w:szCs w:val="22"/>
        </w:rPr>
        <w:t>AbsRel</w:t>
      </w:r>
      <w:proofErr w:type="spellEnd"/>
      <w:r>
        <w:rPr>
          <w:rFonts w:eastAsiaTheme="minorHAnsi" w:hint="eastAsia"/>
          <w:szCs w:val="22"/>
        </w:rPr>
        <w:t xml:space="preserve"> =</w:t>
      </w:r>
      <w:r>
        <w:rPr>
          <w:rFonts w:eastAsiaTheme="minorHAnsi"/>
          <w:szCs w:val="22"/>
        </w:rPr>
        <w:t xml:space="preserve"> 0.086</w:t>
      </w:r>
      <w:r>
        <w:rPr>
          <w:rFonts w:eastAsiaTheme="minorHAnsi" w:hint="eastAsia"/>
          <w:szCs w:val="22"/>
        </w:rPr>
        <w:t xml:space="preserve"> (</w:t>
      </w:r>
      <w:proofErr w:type="spellStart"/>
      <w:r>
        <w:rPr>
          <w:rFonts w:eastAsiaTheme="minorHAnsi"/>
          <w:szCs w:val="22"/>
        </w:rPr>
        <w:t>MiDas</w:t>
      </w:r>
      <w:proofErr w:type="spellEnd"/>
      <w:r>
        <w:rPr>
          <w:rFonts w:eastAsiaTheme="minorHAnsi"/>
          <w:szCs w:val="22"/>
        </w:rPr>
        <w:t xml:space="preserve"> v3.1</w:t>
      </w:r>
      <w:r>
        <w:rPr>
          <w:rFonts w:eastAsiaTheme="minorHAnsi" w:hint="eastAsia"/>
          <w:szCs w:val="22"/>
        </w:rPr>
        <w:t xml:space="preserve"> = 0.104)</w:t>
      </w:r>
    </w:p>
    <w:p w14:paraId="09D9432C" w14:textId="74E12842" w:rsidR="000006F9" w:rsidRDefault="000006F9" w:rsidP="000006F9">
      <w:pPr>
        <w:pStyle w:val="a6"/>
        <w:numPr>
          <w:ilvl w:val="2"/>
          <w:numId w:val="9"/>
        </w:numPr>
        <w:rPr>
          <w:rFonts w:eastAsiaTheme="minorHAnsi"/>
          <w:szCs w:val="22"/>
        </w:rPr>
      </w:pPr>
      <w:r>
        <w:rPr>
          <w:rFonts w:eastAsiaTheme="minorHAnsi"/>
          <w:szCs w:val="22"/>
        </w:rPr>
        <w:t>KITTY (</w:t>
      </w:r>
      <w:r>
        <w:rPr>
          <w:rFonts w:eastAsiaTheme="minorHAnsi" w:hint="eastAsia"/>
          <w:szCs w:val="22"/>
        </w:rPr>
        <w:t>실외)</w:t>
      </w:r>
      <w:r>
        <w:rPr>
          <w:rFonts w:eastAsiaTheme="minorHAnsi"/>
          <w:szCs w:val="22"/>
        </w:rPr>
        <w:t xml:space="preserve">: </w:t>
      </w:r>
      <w:proofErr w:type="spellStart"/>
      <w:r>
        <w:rPr>
          <w:rFonts w:eastAsiaTheme="minorHAnsi"/>
          <w:szCs w:val="22"/>
        </w:rPr>
        <w:t>AbsRel</w:t>
      </w:r>
      <w:proofErr w:type="spellEnd"/>
      <w:r>
        <w:rPr>
          <w:rFonts w:eastAsiaTheme="minorHAnsi"/>
          <w:szCs w:val="22"/>
        </w:rPr>
        <w:t xml:space="preserve"> = 0.057 (</w:t>
      </w:r>
      <w:proofErr w:type="spellStart"/>
      <w:r>
        <w:rPr>
          <w:rFonts w:eastAsiaTheme="minorHAnsi"/>
          <w:szCs w:val="22"/>
        </w:rPr>
        <w:t>MiDas</w:t>
      </w:r>
      <w:proofErr w:type="spellEnd"/>
      <w:r>
        <w:rPr>
          <w:rFonts w:eastAsiaTheme="minorHAnsi"/>
          <w:szCs w:val="22"/>
        </w:rPr>
        <w:t xml:space="preserve"> v3.1 = 0.076)</w:t>
      </w:r>
    </w:p>
    <w:p w14:paraId="1D46D76C" w14:textId="4AFC99F3" w:rsidR="005B56AE" w:rsidRDefault="005B56AE" w:rsidP="005B56AE">
      <w:pPr>
        <w:rPr>
          <w:rFonts w:eastAsiaTheme="minorHAnsi" w:hint="eastAsia"/>
          <w:szCs w:val="22"/>
        </w:rPr>
      </w:pPr>
    </w:p>
    <w:p w14:paraId="57648DAD" w14:textId="03C49C66" w:rsidR="005B56AE" w:rsidRDefault="005B56AE" w:rsidP="005B56AE">
      <w:pPr>
        <w:pStyle w:val="a6"/>
        <w:numPr>
          <w:ilvl w:val="0"/>
          <w:numId w:val="8"/>
        </w:numPr>
        <w:rPr>
          <w:rFonts w:eastAsiaTheme="minorHAnsi"/>
          <w:szCs w:val="22"/>
        </w:rPr>
      </w:pPr>
      <w:r>
        <w:rPr>
          <w:rFonts w:eastAsiaTheme="minorHAnsi" w:hint="eastAsia"/>
          <w:szCs w:val="22"/>
        </w:rPr>
        <w:t>분석 결과 요약</w:t>
      </w:r>
    </w:p>
    <w:p w14:paraId="1CFBF28C" w14:textId="45E5DE1A" w:rsidR="005B56AE" w:rsidRDefault="005B56AE" w:rsidP="005B56AE">
      <w:pPr>
        <w:pStyle w:val="a6"/>
        <w:numPr>
          <w:ilvl w:val="0"/>
          <w:numId w:val="9"/>
        </w:numPr>
        <w:rPr>
          <w:rFonts w:eastAsiaTheme="minorHAnsi"/>
          <w:szCs w:val="22"/>
        </w:rPr>
      </w:pPr>
      <w:r>
        <w:rPr>
          <w:rFonts w:eastAsiaTheme="minorHAnsi" w:hint="eastAsia"/>
          <w:szCs w:val="22"/>
        </w:rPr>
        <w:t>라벨이 없는 대규모 데이터를 활용하여 데이터의 양을 늘리는 것 만으로도 모델의 일반화 성능이 비약적으로 향상됨을 입증.</w:t>
      </w:r>
    </w:p>
    <w:p w14:paraId="2738988D" w14:textId="098F6DB1" w:rsidR="005B56AE" w:rsidRDefault="005B56AE" w:rsidP="005B56AE">
      <w:pPr>
        <w:pStyle w:val="a6"/>
        <w:numPr>
          <w:ilvl w:val="0"/>
          <w:numId w:val="9"/>
        </w:numPr>
        <w:rPr>
          <w:rFonts w:eastAsiaTheme="minorHAnsi"/>
          <w:szCs w:val="22"/>
        </w:rPr>
      </w:pPr>
      <w:r>
        <w:rPr>
          <w:rFonts w:eastAsiaTheme="minorHAnsi"/>
          <w:szCs w:val="22"/>
        </w:rPr>
        <w:t xml:space="preserve">DINO v2 </w:t>
      </w:r>
      <w:r>
        <w:rPr>
          <w:rFonts w:eastAsiaTheme="minorHAnsi" w:hint="eastAsia"/>
          <w:szCs w:val="22"/>
        </w:rPr>
        <w:t xml:space="preserve">의 의미론적 정보를 활용함으로써, 투명한 물체, 얇은 구조물(자전거 바퀴, 의자다리 등), 복잡한 배경에서도 경계선이 </w:t>
      </w:r>
      <w:proofErr w:type="spellStart"/>
      <w:r>
        <w:rPr>
          <w:rFonts w:eastAsiaTheme="minorHAnsi" w:hint="eastAsia"/>
          <w:szCs w:val="22"/>
        </w:rPr>
        <w:t>무너지지않는</w:t>
      </w:r>
      <w:proofErr w:type="spellEnd"/>
      <w:r>
        <w:rPr>
          <w:rFonts w:eastAsiaTheme="minorHAnsi" w:hint="eastAsia"/>
          <w:szCs w:val="22"/>
        </w:rPr>
        <w:t xml:space="preserve"> 정교한 </w:t>
      </w:r>
      <w:proofErr w:type="spellStart"/>
      <w:r>
        <w:rPr>
          <w:rFonts w:eastAsiaTheme="minorHAnsi" w:hint="eastAsia"/>
          <w:szCs w:val="22"/>
        </w:rPr>
        <w:t>깊이맵</w:t>
      </w:r>
      <w:proofErr w:type="spellEnd"/>
      <w:r>
        <w:rPr>
          <w:rFonts w:eastAsiaTheme="minorHAnsi" w:hint="eastAsia"/>
          <w:szCs w:val="22"/>
        </w:rPr>
        <w:t xml:space="preserve"> 생성가능.</w:t>
      </w:r>
    </w:p>
    <w:p w14:paraId="031E2C29" w14:textId="59418C89" w:rsidR="005B56AE" w:rsidRPr="005B56AE" w:rsidRDefault="005B56AE" w:rsidP="005B56AE">
      <w:pPr>
        <w:pStyle w:val="a6"/>
        <w:numPr>
          <w:ilvl w:val="0"/>
          <w:numId w:val="9"/>
        </w:numPr>
        <w:rPr>
          <w:rFonts w:eastAsiaTheme="minorHAnsi" w:hint="eastAsia"/>
          <w:szCs w:val="22"/>
        </w:rPr>
      </w:pPr>
      <w:r>
        <w:rPr>
          <w:rFonts w:eastAsiaTheme="minorHAnsi" w:hint="eastAsia"/>
          <w:szCs w:val="22"/>
        </w:rPr>
        <w:t xml:space="preserve">실내, 실외, 밤, 낮 등 특정 도메인에 </w:t>
      </w:r>
      <w:proofErr w:type="spellStart"/>
      <w:r>
        <w:rPr>
          <w:rFonts w:eastAsiaTheme="minorHAnsi" w:hint="eastAsia"/>
          <w:szCs w:val="22"/>
        </w:rPr>
        <w:t>구애받지</w:t>
      </w:r>
      <w:proofErr w:type="spellEnd"/>
      <w:r>
        <w:rPr>
          <w:rFonts w:eastAsiaTheme="minorHAnsi" w:hint="eastAsia"/>
          <w:szCs w:val="22"/>
        </w:rPr>
        <w:t xml:space="preserve"> 않고 일관되게 높은 성능을 보여주며 깊이 추정 분야의 </w:t>
      </w:r>
      <w:proofErr w:type="spellStart"/>
      <w:r>
        <w:rPr>
          <w:rFonts w:eastAsiaTheme="minorHAnsi" w:hint="eastAsia"/>
          <w:szCs w:val="22"/>
        </w:rPr>
        <w:t>새로운표준</w:t>
      </w:r>
      <w:proofErr w:type="spellEnd"/>
      <w:r>
        <w:rPr>
          <w:rFonts w:eastAsiaTheme="minorHAnsi" w:hint="eastAsia"/>
          <w:szCs w:val="22"/>
        </w:rPr>
        <w:t>(</w:t>
      </w:r>
      <w:r>
        <w:rPr>
          <w:rFonts w:eastAsiaTheme="minorHAnsi"/>
          <w:szCs w:val="22"/>
        </w:rPr>
        <w:t xml:space="preserve">SOTA) </w:t>
      </w:r>
      <w:r>
        <w:rPr>
          <w:rFonts w:eastAsiaTheme="minorHAnsi" w:hint="eastAsia"/>
          <w:szCs w:val="22"/>
        </w:rPr>
        <w:t>모델로 자리잡음.</w:t>
      </w:r>
    </w:p>
    <w:sectPr w:rsidR="005B56AE" w:rsidRPr="005B56A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908B2"/>
    <w:multiLevelType w:val="multilevel"/>
    <w:tmpl w:val="9F32B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1A594E"/>
    <w:multiLevelType w:val="multilevel"/>
    <w:tmpl w:val="F4F29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0D1DAB"/>
    <w:multiLevelType w:val="multilevel"/>
    <w:tmpl w:val="9D9C1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FD7F60"/>
    <w:multiLevelType w:val="hybridMultilevel"/>
    <w:tmpl w:val="6FD4B93C"/>
    <w:lvl w:ilvl="0" w:tplc="AE44F05A">
      <w:start w:val="1"/>
      <w:numFmt w:val="decimal"/>
      <w:lvlText w:val="%1."/>
      <w:lvlJc w:val="left"/>
      <w:pPr>
        <w:ind w:left="800" w:hanging="360"/>
      </w:pPr>
      <w:rPr>
        <w:rFonts w:ascii="굴림" w:eastAsia="굴림" w:hAnsi="굴림" w:cs="굴림" w:hint="default"/>
        <w:b/>
        <w:sz w:val="27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50436C70"/>
    <w:multiLevelType w:val="multilevel"/>
    <w:tmpl w:val="81C03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CD5639"/>
    <w:multiLevelType w:val="multilevel"/>
    <w:tmpl w:val="109EC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1D2159"/>
    <w:multiLevelType w:val="hybridMultilevel"/>
    <w:tmpl w:val="EAEAAA44"/>
    <w:lvl w:ilvl="0" w:tplc="454CCCF2">
      <w:numFmt w:val="bullet"/>
      <w:lvlText w:val="-"/>
      <w:lvlJc w:val="left"/>
      <w:pPr>
        <w:ind w:left="800" w:hanging="360"/>
      </w:pPr>
      <w:rPr>
        <w:rFonts w:ascii="Arial" w:eastAsia="굴림" w:hAnsi="Arial" w:cs="Arial" w:hint="default"/>
        <w:b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7" w15:restartNumberingAfterBreak="0">
    <w:nsid w:val="7CD30BB1"/>
    <w:multiLevelType w:val="hybridMultilevel"/>
    <w:tmpl w:val="06123E08"/>
    <w:lvl w:ilvl="0" w:tplc="12BAAE1C">
      <w:start w:val="1"/>
      <w:numFmt w:val="bullet"/>
      <w:lvlText w:val="-"/>
      <w:lvlJc w:val="left"/>
      <w:pPr>
        <w:ind w:left="1160" w:hanging="360"/>
      </w:pPr>
      <w:rPr>
        <w:rFonts w:ascii="맑은 고딕" w:eastAsia="맑은 고딕" w:hAnsi="맑은 고딕" w:cstheme="minorBidi" w:hint="eastAsia"/>
      </w:rPr>
    </w:lvl>
    <w:lvl w:ilvl="1" w:tplc="04090003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num w:numId="1" w16cid:durableId="1612205104">
    <w:abstractNumId w:val="1"/>
  </w:num>
  <w:num w:numId="2" w16cid:durableId="670640538">
    <w:abstractNumId w:val="0"/>
  </w:num>
  <w:num w:numId="3" w16cid:durableId="759375366">
    <w:abstractNumId w:val="2"/>
  </w:num>
  <w:num w:numId="4" w16cid:durableId="519705785">
    <w:abstractNumId w:val="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5" w16cid:durableId="19205966">
    <w:abstractNumId w:val="4"/>
  </w:num>
  <w:num w:numId="6" w16cid:durableId="896742596">
    <w:abstractNumId w:val="5"/>
  </w:num>
  <w:num w:numId="7" w16cid:durableId="603196957">
    <w:abstractNumId w:val="6"/>
  </w:num>
  <w:num w:numId="8" w16cid:durableId="1667324582">
    <w:abstractNumId w:val="3"/>
  </w:num>
  <w:num w:numId="9" w16cid:durableId="205049452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5663"/>
    <w:rsid w:val="000006F9"/>
    <w:rsid w:val="003F7DDF"/>
    <w:rsid w:val="005B56AE"/>
    <w:rsid w:val="009D7251"/>
    <w:rsid w:val="00CC5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A438734"/>
  <w15:chartTrackingRefBased/>
  <w15:docId w15:val="{E73E402C-C760-9646-BD40-3AABC11E1E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CC5663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CC56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CC566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unhideWhenUsed/>
    <w:qFormat/>
    <w:rsid w:val="00CC5663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CC5663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CC5663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CC5663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CC5663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CC5663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CC5663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CC5663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rsid w:val="00CC5663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rsid w:val="00CC5663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CC5663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CC5663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CC5663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CC5663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CC5663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CC566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CC56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CC566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CC566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CC56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CC5663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CC5663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CC5663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CC56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CC5663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CC5663"/>
    <w:rPr>
      <w:b/>
      <w:bCs/>
      <w:smallCaps/>
      <w:color w:val="0F4761" w:themeColor="accent1" w:themeShade="BF"/>
      <w:spacing w:val="5"/>
    </w:rPr>
  </w:style>
  <w:style w:type="paragraph" w:styleId="aa">
    <w:name w:val="Normal (Web)"/>
    <w:basedOn w:val="a"/>
    <w:uiPriority w:val="99"/>
    <w:semiHidden/>
    <w:unhideWhenUsed/>
    <w:rsid w:val="00CC5663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character" w:styleId="ab">
    <w:name w:val="Hyperlink"/>
    <w:basedOn w:val="a0"/>
    <w:uiPriority w:val="99"/>
    <w:semiHidden/>
    <w:unhideWhenUsed/>
    <w:rsid w:val="00CC5663"/>
    <w:rPr>
      <w:color w:val="0000FF"/>
      <w:u w:val="single"/>
    </w:rPr>
  </w:style>
  <w:style w:type="character" w:customStyle="1" w:styleId="math-inline">
    <w:name w:val="math-inline"/>
    <w:basedOn w:val="a0"/>
    <w:rsid w:val="00CC56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</Pages>
  <Words>232</Words>
  <Characters>1329</Characters>
  <Application>Microsoft Office Word</Application>
  <DocSecurity>0</DocSecurity>
  <Lines>11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 Kwon</dc:creator>
  <cp:keywords/>
  <dc:description/>
  <cp:lastModifiedBy>Jun Kwon</cp:lastModifiedBy>
  <cp:revision>1</cp:revision>
  <dcterms:created xsi:type="dcterms:W3CDTF">2025-11-30T11:45:00Z</dcterms:created>
  <dcterms:modified xsi:type="dcterms:W3CDTF">2025-11-30T12:19:00Z</dcterms:modified>
</cp:coreProperties>
</file>