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rFonts w:ascii="Malgun Gothic" w:cs="Malgun Gothic" w:eastAsia="Malgun Gothic" w:hAnsi="Malgun Gothic"/>
          <w:b/>
          <w:bCs/>
          <w:color w:val="2E4B8F"/>
          <w:sz w:val="56"/>
          <w:szCs w:val="56"/>
        </w:rPr>
        <w:t xml:space="preserve">AI Study 홈페이지</w:t>
      </w:r>
    </w:p>
    <w:p>
      <w:pPr>
        <w:spacing w:before="160"/>
        <w:jc w:val="center"/>
      </w:pPr>
      <w:r>
        <w:rPr>
          <w:rFonts w:ascii="Malgun Gothic" w:cs="Malgun Gothic" w:eastAsia="Malgun Gothic" w:hAnsi="Malgun Gothic"/>
          <w:b/>
          <w:bCs/>
          <w:color w:val="595959"/>
          <w:sz w:val="40"/>
          <w:szCs w:val="40"/>
        </w:rPr>
        <w:t xml:space="preserve">데이터베이스 설계서</w:t>
      </w:r>
    </w:p>
    <w:p>
      <w:pPr>
        <w:spacing w:before="80"/>
        <w:jc w:val="center"/>
      </w:pPr>
      <w:r>
        <w:rPr>
          <w:rFonts w:ascii="Malgun Gothic" w:cs="Malgun Gothic" w:eastAsia="Malgun Gothic" w:hAnsi="Malgun Gothic"/>
          <w:color w:val="888888"/>
          <w:sz w:val="24"/>
          <w:szCs w:val="24"/>
        </w:rPr>
        <w:t xml:space="preserve">Database Design Document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문서명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데이터베이스 설계서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버전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작성일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2026년 06월 30일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작성자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양희정 (건국대학교 공학대학원 AI 전공 겸임교수)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DBMS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Google Sheets (Spreadsheet ID 기반 관리)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2E4B8F"/>
          <w:sz w:val="32"/>
          <w:szCs w:val="32"/>
        </w:rPr>
        <w:t xml:space="preserve">1. 데이터베이스 개요</w:t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1.1 저장소 구조</w:t>
      </w:r>
    </w:p>
    <w:p>
      <w:pPr>
        <w:spacing w:after="60" w:before="60" w:line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Google Sheets 1개 파일에 2개 워크시트(시트)로 구성됩니다. 첫 번째 행은 헤더(컬럼명)이며, 데이터는 두 번째 행부터 저장됩니다.</w:t>
      </w:r>
    </w:p>
    <w:p>
      <w:pPr>
        <w:spacing w:after="60" w:before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946"/>
      </w:tblGrid>
      <w:tr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시트명</w:t>
            </w:r>
          </w:p>
        </w:tc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494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Apps Script 접근 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강의문의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수강생 질문 저장</w:t>
            </w:r>
          </w:p>
        </w:tc>
        <w:tc>
          <w:tcPr>
            <w:tcW w:type="dxa" w:w="4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ss.getSheetByName('강의문의')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강의요청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 요청 저장</w:t>
            </w:r>
          </w:p>
        </w:tc>
        <w:tc>
          <w:tcPr>
            <w:tcW w:type="dxa" w:w="4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ss.getSheetByName('강의요청')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1.2 데이터 접근 방식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5346"/>
      </w:tblGrid>
      <w:t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HTTP 메서드</w:t>
            </w:r>
          </w:p>
        </w:tc>
        <w:tc>
          <w:tcPr>
            <w:tcW w:type="dxa" w:w="534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Apps Script 함수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읽기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GET (JSONP)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doGet(e) - action 파라미터로 분기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쓰기/수정/삭제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 (no-cors)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doPost(e) - action 파라미터로 분기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2E4B8F"/>
          <w:sz w:val="32"/>
          <w:szCs w:val="32"/>
        </w:rPr>
        <w:t xml:space="preserve">2. 강의문의 시트 (강의문의)</w:t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2.1 컬럼 정의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2400"/>
        <w:gridCol w:w="1600"/>
        <w:gridCol w:w="3746"/>
      </w:tblGrid>
      <w:tr>
        <w:tc>
          <w:tcPr>
            <w:tcW w:type="dxa" w:w="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열명</w:t>
            </w:r>
          </w:p>
        </w:tc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필드명</w:t>
            </w:r>
          </w:p>
        </w:tc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데이터 타입</w:t>
            </w:r>
          </w:p>
        </w:tc>
        <w:tc>
          <w:tcPr>
            <w:tcW w:type="dxa" w:w="374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timestamp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등록일시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Date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Google Sheets new Date() 자동 저장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유형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String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"수강생질문" 고정값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질문 제목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String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s-title 입력값 (최대 100자)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이메일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String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s-email 입력값, OTP 인증에 사용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subject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과목명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String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s-subject 선택값 (과목 선택 드롭다운)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question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질문 내용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String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s-message 입력값 (최대 2000자)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String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초기: 공백. 답변 후: "답변완료"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answeredAt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답변일시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String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답변 발송 시 "yyyy.MM.dd HH:mm" 형식 저장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replyText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답변 내용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String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관리자가 발송한 답변 이메일 본문 텍스트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2.2 Apps Script 행 처리 규칙</w:t>
      </w:r>
    </w:p>
    <w:p>
      <w:pPr>
        <w:spacing w:after="60" w:before="60" w:line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헤더 행: 1행 (인덱스 0) — 데이터 처리 시 항상 i=1 부터 루프</w:t>
      </w:r>
    </w:p>
    <w:p>
      <w:pPr>
        <w:spacing w:after="60" w:before="60" w:line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행 번호 계산: 시트 행 번호 = 배열 인덱스(i) + 1</w:t>
      </w:r>
    </w:p>
    <w:p>
      <w:pPr>
        <w:spacing w:after="60" w:before="60" w:line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행 삭제: sh.deleteRow(rowNum) — 삭제 후 하위 행이 자동 상승</w:t>
      </w:r>
    </w:p>
    <w:p>
      <w:pPr>
        <w:spacing w:after="60" w:before="60" w:line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이메일 비교: toLowerCase() 후 trim() 처리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2E4B8F"/>
          <w:sz w:val="32"/>
          <w:szCs w:val="32"/>
        </w:rPr>
        <w:t xml:space="preserve">3. 강의요청 시트 (강의요청)</w:t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3.1 컬럼 정의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2400"/>
        <w:gridCol w:w="1600"/>
        <w:gridCol w:w="3746"/>
      </w:tblGrid>
      <w:tr>
        <w:tc>
          <w:tcPr>
            <w:tcW w:type="dxa" w:w="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열명</w:t>
            </w:r>
          </w:p>
        </w:tc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필드명</w:t>
            </w:r>
          </w:p>
        </w:tc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데이터 타입</w:t>
            </w:r>
          </w:p>
        </w:tc>
        <w:tc>
          <w:tcPr>
            <w:tcW w:type="dxa" w:w="374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timestamp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등록일시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Date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new Date() 자동 저장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유형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String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"기타요청" 고정값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reqName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담당자명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String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r-name 입력값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이메일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String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r-email 입력값, OTP 인증에 사용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topic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 주제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String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r-topic 입력값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org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기관/회사명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String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r-org 입력값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place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 장소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String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r-place 입력값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희망 일정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String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r-date 입력값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people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대상 인원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String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r-people 입력값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message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기타 요청사항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String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r-message 입력값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String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초기: 공백. 답변 후: "답변완료"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answeredAt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답변일시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String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답변 발송 시 "yyyy.MM.dd HH:mm" 형식 저장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replyText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답변 내용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String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관리자가 발송한 답변 이메일 본문 텍스트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2E4B8F"/>
          <w:sz w:val="32"/>
          <w:szCs w:val="32"/>
        </w:rPr>
        <w:t xml:space="preserve">4. Apps Script API 명세</w:t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4.1 doGet 액션 목록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5146"/>
      </w:tblGrid>
      <w:tr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action 값</w:t>
            </w:r>
          </w:p>
        </w:tc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대상 시트</w:t>
            </w:r>
          </w:p>
        </w:tc>
        <w:tc>
          <w:tcPr>
            <w:tcW w:type="dxa" w:w="514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sendOTP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 (캐시)</w:t>
            </w:r>
          </w:p>
        </w:tc>
        <w:tc>
          <w:tcPr>
            <w:tcW w:type="dxa" w:w="5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이메일로 6자리 OTP 발송, CacheService에 600초 저장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verifyOTP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강의문의</w:t>
            </w:r>
          </w:p>
        </w:tc>
        <w:tc>
          <w:tcPr>
            <w:tcW w:type="dxa" w:w="5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OTP 검증 후 해당 이메일의 강의문의 데이터 반환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verifyOTPReq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강의요청</w:t>
            </w:r>
          </w:p>
        </w:tc>
        <w:tc>
          <w:tcPr>
            <w:tcW w:type="dxa" w:w="5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OTP 검증 후 해당 이메일의 강의요청 데이터 반환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adminContacts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강의문의</w:t>
            </w:r>
          </w:p>
        </w:tc>
        <w:tc>
          <w:tcPr>
            <w:tcW w:type="dxa" w:w="5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전체 강의문의 데이터 반환 (관리자용)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adminRequests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강의요청</w:t>
            </w:r>
          </w:p>
        </w:tc>
        <w:tc>
          <w:tcPr>
            <w:tcW w:type="dxa" w:w="5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전체 강의요청 데이터 반환 (관리자용)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4.2 doPost 액션 목록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3746"/>
      </w:tblGrid>
      <w:tr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action 값</w:t>
            </w:r>
          </w:p>
        </w:tc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대상 시트</w:t>
            </w:r>
          </w:p>
        </w:tc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주요 파라미터</w:t>
            </w:r>
          </w:p>
        </w:tc>
        <w:tc>
          <w:tcPr>
            <w:tcW w:type="dxa" w:w="374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강의문의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type, name, email, subject, question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강의문의 신규 행 추가 (appendRow)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newReq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강의요청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type, name, email, topic, org, place, date, people, message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강의요청 신규 행 추가 (appendRow)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update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sheet 파라미터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sheet, row, 필드별 값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지정 행 데이터 수정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sheet 파라미터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sheet, row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지정 행 삭제 (deleteRow)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reply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sheet 파라미터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sheet, row, toEmail, subject, htmlBody, replyText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답변 이메일 발송 + 상태/답변내용/일시 저장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2E4B8F"/>
          <w:sz w:val="32"/>
          <w:szCs w:val="32"/>
        </w:rPr>
        <w:t xml:space="preserve">5. 상태 코드 정의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946"/>
      </w:tblGrid>
      <w:tr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상태값</w:t>
            </w:r>
          </w:p>
        </w:tc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494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UI 표시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(공백)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미답변 (접수됨)</w:t>
            </w:r>
          </w:p>
        </w:tc>
        <w:tc>
          <w:tcPr>
            <w:tcW w:type="dxa" w:w="4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뱃지 없음. 수정/삭제 가능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답변완료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관리자 답변 발송 완료</w:t>
            </w:r>
          </w:p>
        </w:tc>
        <w:tc>
          <w:tcPr>
            <w:tcW w:type="dxa" w:w="4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초록색 "✓ 답변완료" 뱃지 표시. 수정/삭제 불가</w:t>
            </w:r>
          </w:p>
        </w:tc>
      </w:tr>
    </w:tbl>
    <w:p>
      <w:pPr>
        <w:spacing w:after="60" w:before="60"/>
      </w:pP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2E4B8F"/>
          <w:sz w:val="32"/>
          <w:szCs w:val="32"/>
        </w:rPr>
        <w:t xml:space="preserve">6. OTP 캐시 설계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34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캐시 키</w:t>
            </w:r>
          </w:p>
        </w:tc>
        <w:tc>
          <w:tcPr>
            <w:tcW w:type="dxa" w:w="7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"otp_" + 이메일 주소 (예: otp_user@example.com)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캐시 값</w:t>
            </w:r>
          </w:p>
        </w:tc>
        <w:tc>
          <w:tcPr>
            <w:tcW w:type="dxa" w:w="7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6자리 숫자 문자열 (Math.random() 기반 생성)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유효 시간</w:t>
            </w:r>
          </w:p>
        </w:tc>
        <w:tc>
          <w:tcPr>
            <w:tcW w:type="dxa" w:w="7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600초 (10분)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저장소</w:t>
            </w:r>
          </w:p>
        </w:tc>
        <w:tc>
          <w:tcPr>
            <w:tcW w:type="dxa" w:w="7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CacheService.getScriptCache() (Apps Script 서버 캐시)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만료 처리</w:t>
            </w:r>
          </w:p>
        </w:tc>
        <w:tc>
          <w:tcPr>
            <w:tcW w:type="dxa" w:w="7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캐시 만료 또는 코드 불일치 시 ok: false 반환 → 프론트엔드에서 모달 재표시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2026년 06월 30일  |  v1.0    </w:t>
    </w:r>
    <w:r>
      <w:rPr>
        <w:rFonts w:ascii="Malgun Gothic" w:cs="Malgun Gothic" w:eastAsia="Malgun Gothic" w:hAnsi="Malgun 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 / </w:t>
    </w:r>
    <w:r>
      <w:rPr>
        <w:rFonts w:ascii="Malgun Gothic" w:cs="Malgun Gothic" w:eastAsia="Malgun Gothic" w:hAnsi="Malgun Gothic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B8F" w:sz="4" w:space="4"/>
      </w:pBdr>
    </w:pP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AI Study 홈페이지 </w:t>
    </w:r>
    <w:r>
      <w:rPr>
        <w:rFonts w:ascii="Malgun Gothic" w:cs="Malgun Gothic" w:eastAsia="Malgun Gothic" w:hAnsi="Malgun Gothic"/>
        <w:color w:val="2E4B8F"/>
        <w:sz w:val="18"/>
        <w:szCs w:val="18"/>
      </w:rPr>
      <w:t xml:space="preserve"> | 데이터베이스 설계서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Malgun Gothic" w:cs="Malgun Gothic" w:eastAsia="Malgun Gothic" w:hAnsi="Malgun Gothic"/>
      <w:b/>
      <w:bCs/>
      <w:color w:val="2E4B8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Malgun Gothic" w:cs="Malgun Gothic" w:eastAsia="Malgun Gothic" w:hAnsi="Malgun Gothic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Malgun Gothic" w:cs="Malgun Gothic" w:eastAsia="Malgun Gothic" w:hAnsi="Malgun Gothic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2026-06-30T11:57:54.994Z</dcterms:created>
  <dcterms:modified xsi:type="dcterms:W3CDTF">2026-06-30T11:57:54.994Z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