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Nonmalignant Disease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Meningioma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有關腦膜瘤(meningioma)臨床應用之描述，下列何者為誤？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A)通常以 CT/MRI所見的腫瘤範圍取安全距離1 cm，分次治療總劑量 50 Gy 至 58 Gy</w:t>
      </w:r>
    </w:p>
    <w:p w:rsidR="00000000" w:rsidDel="00000000" w:rsidP="00000000" w:rsidRDefault="00000000" w:rsidRPr="00000000" w14:paraId="00000005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B)根據WHO的分類，grade II/III的分類較為常見</w:t>
      </w:r>
      <w:r w:rsidDel="00000000" w:rsidR="00000000" w:rsidRPr="00000000">
        <w:rPr>
          <w:b w:val="1"/>
          <w:color w:val="ff0000"/>
          <w:rtl w:val="0"/>
        </w:rPr>
        <w:t xml:space="preserve">(grade 1最常見)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C)對於WHO grade II/III meningioma，建議術後放射線治療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D)對於較具侵犯性的meningioma，建議安全距離為2-3cm，分次治療總劑量至68 Gy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Ref. p.1731 Background and Clinical Aspects -&gt;B: Gr1 90%,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p.1731 Radiotherapy Adj. RT indications: subtotal resection, recurrent disease, grade II or III -&gt;C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p.1731 Radiotherapy: For grade I: 1cm margin, dose:50~54Gy. For grade II, III: 2cm margin, dose: 59.4~63Gy -&gt;A, 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2.有關腦膜瘤(Meningioma)之描述，下列何者有誤？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A)根據WHO可分為3種型態: WHO grade I良性腦膜瘤，grade II(atypical, clear cell or chordoid)非典型腦膜瘤，grade III 惡性腦膜瘤(anaplastric, rhabdoid, papillary)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B)較常見的症狀為頭痛(headache)，症狀也因腫瘤發生位置而異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C)若為WHO grade I接受一般放射治療劑量為50-54Gy，有研究顯示&lt; 52Gy有較差的局部控制率，WHO grade II及III受一般放射治療劑量約59.4-63Gy</w:t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D)可以使用立體定位放射手術單次照射20-30Gy治療(12-18Gy, frame-based 12~16Gy; frameless 14~18Gy)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Ref. p.1731 Meningioma-Background and Clinical Aspects -&gt;A, 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p.1731 Meningioma-Radiotherapy -&gt;C, 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有關腦膜瘤(Meningioma)之描述，下列何者為誤？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A)中樞神經系統最常見的良性腫瘤               B)好發年齡約60-70歲</w:t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C)男性多於女性</w:t>
      </w:r>
      <w:r w:rsidDel="00000000" w:rsidR="00000000" w:rsidRPr="00000000">
        <w:rPr>
          <w:b w:val="1"/>
          <w:color w:val="ff0000"/>
          <w:rtl w:val="0"/>
        </w:rPr>
        <w:t xml:space="preserve">(F&gt;M)</w:t>
      </w:r>
      <w:r w:rsidDel="00000000" w:rsidR="00000000" w:rsidRPr="00000000">
        <w:rPr>
          <w:color w:val="ff0000"/>
          <w:rtl w:val="0"/>
        </w:rPr>
        <w:t xml:space="preserve">                          </w:t>
      </w:r>
      <w:r w:rsidDel="00000000" w:rsidR="00000000" w:rsidRPr="00000000">
        <w:rPr>
          <w:rtl w:val="0"/>
        </w:rPr>
        <w:t xml:space="preserve">D)經手術完全切除後，復發率約10%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Ref. p.1731 Meningioma – Background and Clinical Aspects -&gt;A, B, 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p.1731 Meningioma – Surgical Management -&gt;D (s/p GTR LR:10%, s/p STR LR:40%)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Pituitary Adenoma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有關於治療腦下垂體腫瘤 (pituitary adenoma)之描述，下列何者為誤？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A)大部分的腦下垂體腫瘤，首選的治療方式為手術治療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B)治療prolatinoma，首選方式為dopamine agonists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C)放射線劑量通常為45到50Gy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D)通常macroadenoma(&gt;10 mm) ，即無法手術治療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Ref. p.1733 Surgical Management -&gt;A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p.1733 Pharmacotherapy -&gt;B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p.1733 Radiotherapy: nonfunctional: 45~50.4Gy. Secretory: 50.4~54Gy -&gt;C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2.有關腦下垂體腺瘤(Pituitary Adenoma)之描述，下列何者為誤？</w:t>
      </w:r>
    </w:p>
    <w:p w:rsidR="00000000" w:rsidDel="00000000" w:rsidP="00000000" w:rsidRDefault="00000000" w:rsidRPr="00000000" w14:paraId="00000025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A)約有1/4為功能性(Functional)腦下垂體腺瘤，會分泌荷爾蒙</w:t>
      </w:r>
      <w:r w:rsidDel="00000000" w:rsidR="00000000" w:rsidRPr="00000000">
        <w:rPr>
          <w:b w:val="1"/>
          <w:color w:val="ff0000"/>
          <w:rtl w:val="0"/>
        </w:rPr>
        <w:t xml:space="preserve">(75%)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B)最常見的荷爾蒙分泌為泌乳素(Prolactin)及生長激素(Growth-Hormone)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C)非功能性(Nonfunctional)腦下垂體腺瘤較常發生於男性病患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D)大於一公分的腦下垂體腺瘤稱之Macroadenoma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Ref. p.1732 Pituitary Adenoma-Background and Clinical Aspects -&gt;A, B, C, 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75% functional. Prolactinoma &amp; Growth-hormone為最常見的兩種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Female: functional Male: nonfunctional &amp; GH-secreting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&lt;0.3cm: picoadenoma; &lt;1cm microadenoma; &gt;1cm macroadenoma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Craniopharyngioma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有關顱咽管瘤(Craniopharyngioma)之描述，下列何者為誤？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A)診斷時年齡多為5-10歲或40歲以上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B)起源於雷克氏囊(Rathke's pouch)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C)主要治療方式為手術切除合併術後放射治療</w:t>
      </w:r>
    </w:p>
    <w:p w:rsidR="00000000" w:rsidDel="00000000" w:rsidP="00000000" w:rsidRDefault="00000000" w:rsidRPr="00000000" w14:paraId="00000033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D)可見腫瘤體積(Gross Tumor Volume)為術後殘瘤腫瘤，不須包含Cyst Wall</w:t>
      </w:r>
      <w:r w:rsidDel="00000000" w:rsidR="00000000" w:rsidRPr="00000000">
        <w:rPr>
          <w:b w:val="1"/>
          <w:color w:val="ff0000"/>
          <w:rtl w:val="0"/>
        </w:rPr>
        <w:t xml:space="preserve">(需要包含)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Ref. p.1733 Craniopharyngioma- Background and Clinical Aspects -&gt;A, B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p.1735 Craniopharyngioma- Surgery -&gt;C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p.1735 Craniopharyngioma- Radiotherapy -&gt;D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Acoustic Neuroma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有關聽神經瘤(Vestibular Schwannoma)之描述，下列何者為誤？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A)占中樞神經系統腫瘤5-8%                B)大多數為單側發生</w:t>
      </w:r>
    </w:p>
    <w:p w:rsidR="00000000" w:rsidDel="00000000" w:rsidP="00000000" w:rsidRDefault="00000000" w:rsidRPr="00000000" w14:paraId="0000003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C)僅約10%為雙側發生，與第一型神經纖維瘤病(Neurofibromatosis type I)有關</w:t>
      </w:r>
      <w:r w:rsidDel="00000000" w:rsidR="00000000" w:rsidRPr="00000000">
        <w:rPr>
          <w:b w:val="1"/>
          <w:color w:val="ff0000"/>
          <w:rtl w:val="0"/>
        </w:rPr>
        <w:t xml:space="preserve">(與NF-2有關)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D)立體定位放射手術(Stereostactic Radosurgery)的劑量約12Gy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Ref. p.1736 Acoustic Neuroma - Background and Clinical Aspects -&gt;A, B, 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p.1736 Acoustic Neuroma – Radiotherapy -&gt;D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Chordoma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有關脊索瘤(chordoma) 放射治療之描述，下列何者為誤？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A)以sacral region的發生率為最高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B)使用Photon beam 以分次治療的方式至 60 Gy，五年的腫瘤控制率約 17 % 至33 %</w:t>
      </w:r>
    </w:p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C)放射治療劑量不應超過65Gy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D)若腫瘤生長靠近重要器官，常會有不完全切除以及復發的情況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Ref. p.1736 Chordoma: skull base:35%; vertebral column:15%; sacral:50% -&gt;A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p.1736 Radiotherapy -&gt;B(控制率沒提); C(要&gt;60Gy, 65Gy課本沒提)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p.1736 Surgery -&gt;D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Graves Ophthalmopathy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有關放射治療於 Graves disease 引發之 exophthalmus之描述，下列何者為誤？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A)如為單側病灶，治療前先應排除orbital pseudotumor, orbital lymphoma與orbital metastasis之可能性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color w:val="ff0000"/>
          <w:rtl w:val="0"/>
        </w:rPr>
        <w:t xml:space="preserve">B)2 Gy x 5 Fraction 的放射治療方式對絕大多數的病灶皆有很好的效果</w:t>
      </w:r>
      <w:r w:rsidDel="00000000" w:rsidR="00000000" w:rsidRPr="00000000">
        <w:rPr>
          <w:b w:val="1"/>
          <w:color w:val="ff0000"/>
          <w:rtl w:val="0"/>
        </w:rPr>
        <w:t xml:space="preserve">(2Gy*10)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C)有前瞻性研究證實 orbital RT 合併 corticosteroid 較單獨使用corticosteroid 之治療效果佳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D)有臨床研究報告約有 30 % 的病人之放射治療成效不佳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Ref. p.1745 Radiotherapy -&gt;B, C,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A, D新版課本未提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有關放射治療對於Graves Ophthalmopathy之放射治療劑量，下列何者正確？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A)1.2 Gy per fraction with total RT dose 24 Gy　          B)1.6 Gy per fraction with total RT dose 24 Gy</w:t>
      </w:r>
    </w:p>
    <w:p w:rsidR="00000000" w:rsidDel="00000000" w:rsidP="00000000" w:rsidRDefault="00000000" w:rsidRPr="00000000" w14:paraId="00000055">
      <w:pPr>
        <w:rPr>
          <w:color w:val="ff0000"/>
        </w:rPr>
      </w:pPr>
      <w:r w:rsidDel="00000000" w:rsidR="00000000" w:rsidRPr="00000000">
        <w:rPr>
          <w:rtl w:val="0"/>
        </w:rPr>
        <w:t xml:space="preserve">C)1.8 Gy per fraction with total RT dose 25.2 Gy          </w:t>
      </w:r>
      <w:r w:rsidDel="00000000" w:rsidR="00000000" w:rsidRPr="00000000">
        <w:rPr>
          <w:color w:val="ff0000"/>
          <w:rtl w:val="0"/>
        </w:rPr>
        <w:t xml:space="preserve"> D)2.0 Gy per fraction with total RT dose 20 Gy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Ref. p.1745 Graves Ophthalmopathy -Radiotherapy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Desmoid Tumors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有關放射治療對纖維瘤 (desmoid)之描述，下列何者正確？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A)纖維瘤為一種相當惡性的結締組織腫瘤</w:t>
      </w:r>
      <w:r w:rsidDel="00000000" w:rsidR="00000000" w:rsidRPr="00000000">
        <w:rPr>
          <w:b w:val="1"/>
          <w:color w:val="ff0000"/>
          <w:rtl w:val="0"/>
        </w:rPr>
        <w:t xml:space="preserve">(良性) </w:t>
      </w:r>
      <w:r w:rsidDel="00000000" w:rsidR="00000000" w:rsidRPr="00000000">
        <w:rPr>
          <w:rtl w:val="0"/>
        </w:rPr>
        <w:t xml:space="preserve">       B)男性較女性容易發生</w:t>
      </w:r>
      <w:r w:rsidDel="00000000" w:rsidR="00000000" w:rsidRPr="00000000">
        <w:rPr>
          <w:b w:val="1"/>
          <w:color w:val="ff0000"/>
          <w:rtl w:val="0"/>
        </w:rPr>
        <w:t xml:space="preserve">(女略較男多)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color w:val="ff0000"/>
          <w:rtl w:val="0"/>
        </w:rPr>
        <w:t xml:space="preserve">C)發生在腹腔外比腹腔內還常見(其實課本也沒提比例)  </w:t>
      </w:r>
      <w:r w:rsidDel="00000000" w:rsidR="00000000" w:rsidRPr="00000000">
        <w:rPr>
          <w:rtl w:val="0"/>
        </w:rPr>
        <w:t xml:space="preserve">D)術後放射線的劑量應為60-65 Gy</w:t>
      </w:r>
      <w:r w:rsidDel="00000000" w:rsidR="00000000" w:rsidRPr="00000000">
        <w:rPr>
          <w:b w:val="1"/>
          <w:color w:val="ff0000"/>
          <w:rtl w:val="0"/>
        </w:rPr>
        <w:t xml:space="preserve">(50Gy)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Ref. p.1746 Background and Clinical Aspects –&gt;A, B, C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p.1747 Radiotherapeutic Options -&gt;D inoperable: 60~65Gy; postoperative: 50Gy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 關於硬纖維瘤 (Desmoid Tumor) 的敘述，下列何者錯誤？</w:t>
      </w:r>
    </w:p>
    <w:p w:rsidR="00000000" w:rsidDel="00000000" w:rsidP="00000000" w:rsidRDefault="00000000" w:rsidRPr="00000000" w14:paraId="00000060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A)生長於真皮層(Dermis)</w:t>
      </w:r>
      <w:r w:rsidDel="00000000" w:rsidR="00000000" w:rsidRPr="00000000">
        <w:rPr>
          <w:b w:val="1"/>
          <w:color w:val="ff0000"/>
          <w:rtl w:val="0"/>
        </w:rPr>
        <w:t xml:space="preserve">(arise from muscle fascia, aponeurosis, tendons, and scar)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B)很少遠處轉移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C)若手術切除邊緣 (Surgical Margin) 不乾浄，術後放射治療可增進局部控制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D)在放射治療後半年內，很少見腫瘤反應 (Tumor Response)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Ref. p.1746 Desmoid tumors- Background and Clinical Aspects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p.1746 Desmoid tumors- Background and Clinical Aspects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p.1747 Desmoid tumors- Radiotherapeutic Options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D課本未提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Keloid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1.下列關於使用放射線處理keloid之敘述，何者錯誤？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A)手術後24小時內照射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B)照射範圍為Scar加0.5–1 cm margin</w:t>
      </w:r>
    </w:p>
    <w:p w:rsidR="00000000" w:rsidDel="00000000" w:rsidP="00000000" w:rsidRDefault="00000000" w:rsidRPr="00000000" w14:paraId="0000006D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C)劑量範圍約20~30 Gy即可</w:t>
      </w:r>
      <w:r w:rsidDel="00000000" w:rsidR="00000000" w:rsidRPr="00000000">
        <w:rPr>
          <w:b w:val="1"/>
          <w:color w:val="ff0000"/>
          <w:rtl w:val="0"/>
        </w:rPr>
        <w:t xml:space="preserve">(12~20Gy, single dose 7.5~10Gy也可)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D)無法手術者，單用放射線可使keloid縮小之患者比例＞60％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Ref. p.1749 Radiotherapeutic Options -&gt;A, B, C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D課本未提</w:t>
      </w:r>
    </w:p>
    <w:p w:rsidR="00000000" w:rsidDel="00000000" w:rsidP="00000000" w:rsidRDefault="00000000" w:rsidRPr="00000000" w14:paraId="0000007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2. 有關疤痕增長症(Keloid)與增生性疤痕(Hypertrophic Scars)的敘述，何者錯誤?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A)</w:t>
        <w:tab/>
        <w:t xml:space="preserve">疤痕增長症(Keloid)常引起部疼痛及發炎反應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B)</w:t>
        <w:tab/>
        <w:t xml:space="preserve">疤痕增長症(Keloid)常發生於皮膚張力(Skin Tension)高的地方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C)</w:t>
        <w:tab/>
        <w:t xml:space="preserve">增生性疤痕(Hypertrophic Scars)會自發性消退(Flatten Spontaneously)</w:t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color w:val="ff0000"/>
          <w:rtl w:val="0"/>
        </w:rPr>
        <w:t xml:space="preserve">D)</w:t>
        <w:tab/>
        <w:t xml:space="preserve">放射線治療疤痕增長症(Keloid)的時間需在手術後48小時內進行</w:t>
      </w:r>
      <w:r w:rsidDel="00000000" w:rsidR="00000000" w:rsidRPr="00000000">
        <w:rPr>
          <w:b w:val="1"/>
          <w:color w:val="ff0000"/>
          <w:rtl w:val="0"/>
        </w:rPr>
        <w:t xml:space="preserve">(術後24小時內)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Ref. p.1749 Keloids - Background and Clinical Aspects -&gt;A, B, C</w:t>
      </w:r>
    </w:p>
    <w:p w:rsidR="00000000" w:rsidDel="00000000" w:rsidP="00000000" w:rsidRDefault="00000000" w:rsidRPr="00000000" w14:paraId="00000078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3. 有關皮膚蟹足腫(Keloids)放射治療之描述，下列何者為誤？</w:t>
      </w:r>
    </w:p>
    <w:p w:rsidR="00000000" w:rsidDel="00000000" w:rsidP="00000000" w:rsidRDefault="00000000" w:rsidRPr="00000000" w14:paraId="0000007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A)放射治療須在手術切除蟹足腫48小時內開始(24hr內)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B)放射治療範圍為手術疤痕加上1公分邊緣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C)放射治療目標是mesenchymal cell, fibroblast及inflammatory cells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D)放射治療總劑量為12-20 Gy分3-4次給予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Ref. p.1749 Keloids – Radiotherapeutic options</w:t>
      </w:r>
    </w:p>
    <w:p w:rsidR="00000000" w:rsidDel="00000000" w:rsidP="00000000" w:rsidRDefault="00000000" w:rsidRPr="00000000" w14:paraId="0000007F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Heterotopic Ossification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1.下列關於使用放射線預防手術後骨頭之Heterotopic ossification之重點，何者正確？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A)手術前給予放射線，要在手術前3–4 天內照射</w:t>
      </w:r>
      <w:r w:rsidDel="00000000" w:rsidR="00000000" w:rsidRPr="00000000">
        <w:rPr>
          <w:b w:val="1"/>
          <w:color w:val="ff0000"/>
          <w:rtl w:val="0"/>
        </w:rPr>
        <w:t xml:space="preserve">(術前24hrs~術後72小時)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B)手術後予放射線，要在手術後4–8 小時內照射</w:t>
      </w:r>
      <w:r w:rsidDel="00000000" w:rsidR="00000000" w:rsidRPr="00000000">
        <w:rPr>
          <w:b w:val="1"/>
          <w:color w:val="ff0000"/>
          <w:rtl w:val="0"/>
        </w:rPr>
        <w:t xml:space="preserve">(術前24hrs~術後72小時)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C)劑量範圍約20–30 Gy即可</w:t>
      </w:r>
      <w:r w:rsidDel="00000000" w:rsidR="00000000" w:rsidRPr="00000000">
        <w:rPr>
          <w:b w:val="1"/>
          <w:color w:val="ff0000"/>
          <w:rtl w:val="0"/>
        </w:rPr>
        <w:t xml:space="preserve">(Single dose 7~8Gy)</w:t>
      </w:r>
    </w:p>
    <w:p w:rsidR="00000000" w:rsidDel="00000000" w:rsidP="00000000" w:rsidRDefault="00000000" w:rsidRPr="00000000" w14:paraId="0000008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D)好發於男性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Ref. p.1750 Heterotopic Ossification: Background and Clinical Aspects -&gt;D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p.1751 Radiotherapeutic Options: single dose 7~8Gy, 術前24hrs~術後72小時內給予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綜合題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1. 有關benign disease之描述，下列何者為誤？</w:t>
      </w:r>
    </w:p>
    <w:p w:rsidR="00000000" w:rsidDel="00000000" w:rsidP="00000000" w:rsidRDefault="00000000" w:rsidRPr="00000000" w14:paraId="0000008B">
      <w:pPr>
        <w:rPr>
          <w:color w:val="ff0000"/>
        </w:rPr>
      </w:pPr>
      <w:r w:rsidDel="00000000" w:rsidR="00000000" w:rsidRPr="00000000">
        <w:rPr>
          <w:rtl w:val="0"/>
        </w:rPr>
        <w:t xml:space="preserve">A)針對benign meningioma, 建議的RT dose一般為54 (50-58) Gy</w:t>
      </w:r>
      <w:r w:rsidDel="00000000" w:rsidR="00000000" w:rsidRPr="00000000">
        <w:rPr>
          <w:color w:val="ff0000"/>
          <w:rtl w:val="0"/>
        </w:rPr>
        <w:t xml:space="preserve">(課本寫50~63Gy)</w:t>
      </w:r>
    </w:p>
    <w:p w:rsidR="00000000" w:rsidDel="00000000" w:rsidP="00000000" w:rsidRDefault="00000000" w:rsidRPr="00000000" w14:paraId="0000008C">
      <w:pPr>
        <w:rPr>
          <w:color w:val="ff0000"/>
        </w:rPr>
      </w:pPr>
      <w:r w:rsidDel="00000000" w:rsidR="00000000" w:rsidRPr="00000000">
        <w:rPr>
          <w:rtl w:val="0"/>
        </w:rPr>
        <w:t xml:space="preserve">B)70%的pituitary adenoma病人,hormone的製造會增加,大部分為prolactin, ACTH, 或是cortisol</w:t>
      </w:r>
      <w:r w:rsidDel="00000000" w:rsidR="00000000" w:rsidRPr="00000000">
        <w:rPr>
          <w:color w:val="ff0000"/>
          <w:rtl w:val="0"/>
        </w:rPr>
        <w:t xml:space="preserve">(課本寫75%)</w:t>
      </w:r>
    </w:p>
    <w:p w:rsidR="00000000" w:rsidDel="00000000" w:rsidP="00000000" w:rsidRDefault="00000000" w:rsidRPr="00000000" w14:paraId="0000008D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C)若是使用single dose SRS來治療acoustic neuromas, 建議的dose為18-20 Gy at tumor edge</w:t>
      </w:r>
      <w:r w:rsidDel="00000000" w:rsidR="00000000" w:rsidRPr="00000000">
        <w:rPr>
          <w:b w:val="1"/>
          <w:color w:val="ff0000"/>
          <w:rtl w:val="0"/>
        </w:rPr>
        <w:t xml:space="preserve">(12~13Gy)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D)Arteriovenous Malformation (AVM)以SRS治療後, obliteration rate約在65%至95%(課本未提)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Ref. p.1731 Meningioma-Radiotherapy -&gt;A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p.1732 Pituitary adenoma – Background and Clinical Aspects -&gt;B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p.1736 Acoustic neuromas – Radiotherapy -&gt;C </w:t>
      </w:r>
    </w:p>
    <w:p w:rsidR="00000000" w:rsidDel="00000000" w:rsidP="00000000" w:rsidRDefault="00000000" w:rsidRPr="00000000" w14:paraId="00000092">
      <w:pPr>
        <w:ind w:firstLine="480"/>
        <w:rPr/>
      </w:pPr>
      <w:r w:rsidDel="00000000" w:rsidR="00000000" w:rsidRPr="00000000">
        <w:rPr>
          <w:rtl w:val="0"/>
        </w:rPr>
        <w:t xml:space="preserve">p.1739 AVM-Radiotherapy -&gt;D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2. 有關benign disease之描述，下列何者為誤？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A)在Desmoid的治療上, 以surgical removal with a safety margin of 2-5 cm為gold standard</w:t>
      </w:r>
      <w:r w:rsidDel="00000000" w:rsidR="00000000" w:rsidRPr="00000000">
        <w:rPr>
          <w:color w:val="ff0000"/>
          <w:rtl w:val="0"/>
        </w:rPr>
        <w:t xml:space="preserve">(課本未提)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B)若使用RT治療Desmoid, 針對inoperable或是recurrent disease, 建議之劑量為60到65Gy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C)使用術後RT來治療Keloid時, 建議在24小時內開始RT </w:t>
      </w:r>
    </w:p>
    <w:p w:rsidR="00000000" w:rsidDel="00000000" w:rsidP="00000000" w:rsidRDefault="00000000" w:rsidRPr="00000000" w14:paraId="00000098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D)使用分次RT治療方式來治療Keloid時, 總劑量必須達到50-60Gy</w:t>
      </w:r>
      <w:r w:rsidDel="00000000" w:rsidR="00000000" w:rsidRPr="00000000">
        <w:rPr>
          <w:b w:val="1"/>
          <w:color w:val="ff0000"/>
          <w:rtl w:val="0"/>
        </w:rPr>
        <w:t xml:space="preserve">(12~20Gy in 3~4 fractions)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Ref. p.1747 Desmoid tumors-Radiotherapeutic Options -&gt;B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p.1749 Keloids - Radiotherapeutic Options -&gt;C, 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3. 有關Nonmalignant diseases之放射治療，下列何者有誤？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A)顱內動靜脈畸形(Arteriovenous Malformation)可以使用立體定位放射手術(radiosurgery)單次照射16-24Gy治療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B)針對非功能性腦下垂體腺瘤，可以使用立體定位放射手術單次照射16-20Gy治療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C)針對功能性腦下垂體腺瘤，可以使用立體定位放射手術單次照射20-25Gy治療</w:t>
      </w:r>
    </w:p>
    <w:p w:rsidR="00000000" w:rsidDel="00000000" w:rsidP="00000000" w:rsidRDefault="00000000" w:rsidRPr="00000000" w14:paraId="000000A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D)治療聽神經瘤時(Acoustic Neuroma)，接受傳統外科手術與立體定位放射手術治療相比，有較強的聽力及面神經功能保留比率；而分次照射又比單次照射有較強的聽力及面神經功能保留比率</w:t>
      </w:r>
    </w:p>
    <w:p w:rsidR="00000000" w:rsidDel="00000000" w:rsidP="00000000" w:rsidRDefault="00000000" w:rsidRPr="00000000" w14:paraId="000000A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Ref. p.1739 AVM-Radiotherapy -&gt;A</w:t>
      </w:r>
    </w:p>
    <w:p w:rsidR="00000000" w:rsidDel="00000000" w:rsidP="00000000" w:rsidRDefault="00000000" w:rsidRPr="00000000" w14:paraId="000000A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p.1733 Pituitary adenoma – Radiotherapy -&gt;B, C SRS: functional 20~25Gy, nonfunctional 16~20Gy</w:t>
      </w:r>
    </w:p>
    <w:p w:rsidR="00000000" w:rsidDel="00000000" w:rsidP="00000000" w:rsidRDefault="00000000" w:rsidRPr="00000000" w14:paraId="000000A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p.1736 Acoustic neuroma – Radiotherapy -&gt;D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4. 有關血管內近接治療(Endovascular Brachytherapy)之描述，下列何者為誤？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A)可運用於冠狀動脈支架內再狹窄(Coronary In-Stent Restenosis)之治療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B)可減少冠狀動脈支架內再狹窄之機率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C)射源可使用銥-192或鐳(Radius)</w:t>
      </w:r>
      <w:r w:rsidDel="00000000" w:rsidR="00000000" w:rsidRPr="00000000">
        <w:rPr>
          <w:color w:val="ff0000"/>
          <w:rtl w:val="0"/>
        </w:rPr>
        <w:t xml:space="preserve">(鐳???)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D)週邊血管管徑大且管壁厚，僅可選用穿透力強的γ射源進行血管內近接治療</w:t>
      </w:r>
      <w:r w:rsidDel="00000000" w:rsidR="00000000" w:rsidRPr="00000000">
        <w:rPr>
          <w:b w:val="1"/>
          <w:color w:val="ff0000"/>
          <w:rtl w:val="0"/>
        </w:rPr>
        <w:t xml:space="preserve">(周邊血管管徑小，管壁薄)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Ref. p.1752 Endovascular Brachytherapy -&gt;A, B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P.1760 Peripheral Vascular Brachytherapy Trials -&gt;D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5. 關於放射線治療於非癌症病人的應用，下列何者正確？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A)關於Chordoma，MGH使用光子為主的治療，其5年progression-free survival為 70%；Loma Linda使用質子為主的治療，其5年local control和overall survival分別為76%和79%</w:t>
      </w:r>
      <w:r w:rsidDel="00000000" w:rsidR="00000000" w:rsidRPr="00000000">
        <w:rPr>
          <w:b w:val="1"/>
          <w:color w:val="ff0000"/>
          <w:rtl w:val="0"/>
        </w:rPr>
        <w:t xml:space="preserve">(MGH使用proton)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B)針對Langerhans cell histiocytosis，放射線治療可處理位於骨頭之病灶，此外亦可用於處理因此疾病引起之diabetes insipidus (DI)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C)針對顱內之arteriovenous malformations (AVM)，根據Flickinger之分析顯示，使用frame-based radiosurgery治療，若minimum dose to target為16 Gy，則預估之關閉率可達95%</w:t>
      </w:r>
      <w:r w:rsidDel="00000000" w:rsidR="00000000" w:rsidRPr="00000000">
        <w:rPr>
          <w:b w:val="1"/>
          <w:color w:val="ff0000"/>
          <w:rtl w:val="0"/>
        </w:rPr>
        <w:t xml:space="preserve">(16Gy關閉率70%)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D)Hemangioma或Kasabach-Merritt syndrome之病人在其他治療皆無效後，可使用放射線治療，此時建議使用之劑量至少要 ≥ 10Gy (每日1至3Gy)。</w:t>
      </w:r>
      <w:r w:rsidDel="00000000" w:rsidR="00000000" w:rsidRPr="00000000">
        <w:rPr>
          <w:b w:val="1"/>
          <w:color w:val="ff0000"/>
          <w:rtl w:val="0"/>
        </w:rPr>
        <w:t xml:space="preserve">(&lt;10Gy)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Ref. p.1737 Chordoma – Radiotherapy -&gt;A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p.1738 Histiocytosis-X – Radiotherapy -&gt;B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p.1739 AVM- Radiotherapy table 91.6 -&gt;C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p.1740 Hemangioma/Kasabach-Merrit Syndrome -&gt;D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6. 下列關於非癌症病人的放射治療描寫，何者錯誤？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A)關於Pterygium，根據2004年歐洲之臨床試驗顯示，術後給予單次25Gy之放射治療，可達到九成之局部控制率</w:t>
      </w:r>
    </w:p>
    <w:p w:rsidR="00000000" w:rsidDel="00000000" w:rsidP="00000000" w:rsidRDefault="00000000" w:rsidRPr="00000000" w14:paraId="000000B9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B)年齡引起之黃斑部退化(age-related macular degeneration; AMD)，目前已有充分證據顯示使用放射線治療對病人有益</w:t>
      </w:r>
      <w:r w:rsidDel="00000000" w:rsidR="00000000" w:rsidRPr="00000000">
        <w:rPr>
          <w:b w:val="1"/>
          <w:color w:val="ff0000"/>
          <w:rtl w:val="0"/>
        </w:rPr>
        <w:t xml:space="preserve">(尚無確定證據支持)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C)無法經手術切除之Desmoid tumor，經56Gy之放射治療，預估可達到75%之局部控制率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D)以放射線治療Keloid，放射線一般在手術後24小時內開始，給予之劑量為12到20 Gy分3或4次照射，並於一週內照完，或者是單次予7.5到10 Gy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Ref. p.1743 Pterygium – Radiotherapy -&gt;A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p.1743 Age-Related Macular Degeneration -&gt;B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p.1747 Desmoid Tumor -&gt;C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p.1749 Keloids -&gt;D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7. 有關non-malignant disease良性病灶之描述，下列何者為誤？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A)聽神經瘤 (Vestibular Schwannoma)手術切除之後，約50% to 60% 可保留聽力；80% to 90%可保留顏面神經.</w:t>
      </w:r>
    </w:p>
    <w:p w:rsidR="00000000" w:rsidDel="00000000" w:rsidP="00000000" w:rsidRDefault="00000000" w:rsidRPr="00000000" w14:paraId="000000C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B)針對Langerhans Cell Histiocytosis ，放射線治療角色式微，但沒有症狀的塌陷脊椎病灶(Collapsed vertebral lesions)則需要照射</w:t>
      </w:r>
      <w:r w:rsidDel="00000000" w:rsidR="00000000" w:rsidRPr="00000000">
        <w:rPr>
          <w:b w:val="1"/>
          <w:color w:val="ff0000"/>
          <w:rtl w:val="0"/>
        </w:rPr>
        <w:t xml:space="preserve">(有痛才照)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C)Arteriovenous Malformations在立體定位放射線手術之後約一到四年才會造成obliteration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D)三叉神經痛 (Tic Douloureux) 使用立體定位放射線手術,70-90Gy會比60-65Gy止痛效果好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Ref. p.1736 Acoustic Neuroma – Surgery -&gt;A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p.1738 Histiocytosis-X -Radiotherapy -&gt;B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p.1739 AVM – Radiotherapy -&gt;C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p.1740 Trigeminal Neuralgia -&gt;D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8. 有關良性病灶放射線治療之描述，下列何者為誤？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A)針對巴金森氏症，ventralis medialis nucleus乃是主要的照射靶區，立體定位放射線手術之放射線劑量約120到180 Gy.</w:t>
      </w:r>
    </w:p>
    <w:p w:rsidR="00000000" w:rsidDel="00000000" w:rsidP="00000000" w:rsidRDefault="00000000" w:rsidRPr="00000000" w14:paraId="000000C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B)針對心理疾病如強迫症，無法使用放射線治療。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C)葛瑞夫茲氏眼病變(Graves Ophthalmopathy)使用放射線治療時，要包含extraocular muscles,劑量是20 Gy，分十次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D)針對膝蓋退化性關節炎止痛可用低劑量放射線治療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Ref. p.1741 Parkinson Disease -&gt;A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p.1741 Psychiatric Disorders -&gt;B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p.1745 Graves Ophthalmopathy -&gt;C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p.1746 Osteoarthritis -&gt;D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9. 有關放射治療對於良性疾病(benign disease)之indication，下列何者為誤？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A)Aggressive fibromatosis 手術切除後復發之病人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B)Pigmented villonodular synovitis (PVNS) 手術處理後再復發之病人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C)Thymoma手術切除後再復發之病人</w:t>
      </w:r>
    </w:p>
    <w:p w:rsidR="00000000" w:rsidDel="00000000" w:rsidP="00000000" w:rsidRDefault="00000000" w:rsidRPr="00000000" w14:paraId="000000D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D)Lipoma手術切除後復發之病人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Ref. Whole chapter</w:t>
      </w:r>
    </w:p>
    <w:p w:rsidR="00000000" w:rsidDel="00000000" w:rsidP="00000000" w:rsidRDefault="00000000" w:rsidRPr="00000000" w14:paraId="000000DB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5840" w:w="12240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