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DCE160" w14:textId="77777777" w:rsidR="00BC732F" w:rsidRDefault="00BC732F" w:rsidP="00BC732F">
      <w:pPr>
        <w:pStyle w:val="Question"/>
      </w:pPr>
      <w:r>
        <w:rPr>
          <w:rFonts w:hint="eastAsia"/>
        </w:rPr>
        <w:t>下列有關於腫瘤生長速率的敘述</w:t>
      </w:r>
      <w:r w:rsidRPr="00E13CF5">
        <w:t>，</w:t>
      </w:r>
      <w:r>
        <w:rPr>
          <w:rFonts w:hint="eastAsia"/>
        </w:rPr>
        <w:t>何者正確</w:t>
      </w:r>
      <w:r w:rsidRPr="00E13CF5">
        <w:t>？</w:t>
      </w:r>
    </w:p>
    <w:p w14:paraId="66BEFAFD" w14:textId="77777777" w:rsidR="00BC732F" w:rsidRPr="00945E4D" w:rsidRDefault="00BC732F" w:rsidP="00BC732F">
      <w:pPr>
        <w:pStyle w:val="Choice"/>
        <w:tabs>
          <w:tab w:val="clear" w:pos="1985"/>
          <w:tab w:val="num" w:pos="1701"/>
        </w:tabs>
        <w:ind w:left="1701"/>
        <w:rPr>
          <w:lang w:val="fr-FR"/>
        </w:rPr>
      </w:pPr>
      <w:r>
        <w:rPr>
          <w:rFonts w:hint="eastAsia"/>
        </w:rPr>
        <w:t>原發腫瘤相較於轉移性腫瘤有較快的生長速度</w:t>
      </w:r>
    </w:p>
    <w:p w14:paraId="47AF9C6B" w14:textId="77777777" w:rsidR="00BC732F" w:rsidRPr="00BB6121" w:rsidRDefault="00BC732F" w:rsidP="00BC732F">
      <w:pPr>
        <w:pStyle w:val="Choice"/>
        <w:tabs>
          <w:tab w:val="clear" w:pos="1985"/>
          <w:tab w:val="num" w:pos="1701"/>
        </w:tabs>
        <w:ind w:left="1701"/>
        <w:rPr>
          <w:lang w:val="fr-FR"/>
        </w:rPr>
      </w:pPr>
      <w:r>
        <w:rPr>
          <w:rFonts w:hAnsi="新細明體" w:hint="eastAsia"/>
        </w:rPr>
        <w:t>原</w:t>
      </w:r>
      <w:proofErr w:type="gramStart"/>
      <w:r>
        <w:rPr>
          <w:rFonts w:hAnsi="新細明體" w:hint="eastAsia"/>
        </w:rPr>
        <w:t>發肺鱗狀上皮癌相</w:t>
      </w:r>
      <w:proofErr w:type="gramEnd"/>
      <w:r>
        <w:rPr>
          <w:rFonts w:hAnsi="新細明體" w:hint="eastAsia"/>
        </w:rPr>
        <w:t>較於</w:t>
      </w:r>
      <w:proofErr w:type="gramStart"/>
      <w:r>
        <w:rPr>
          <w:rFonts w:hAnsi="新細明體" w:hint="eastAsia"/>
        </w:rPr>
        <w:t>原發肺腺</w:t>
      </w:r>
      <w:proofErr w:type="gramEnd"/>
      <w:r>
        <w:rPr>
          <w:rFonts w:hAnsi="新細明體" w:hint="eastAsia"/>
        </w:rPr>
        <w:t>癌有較長的</w:t>
      </w:r>
      <w:r>
        <w:rPr>
          <w:rStyle w:val="st"/>
          <w:rFonts w:ascii="Arial" w:hAnsi="Arial" w:cs="Arial"/>
          <w:color w:val="222222"/>
        </w:rPr>
        <w:t>體積倍數時間</w:t>
      </w:r>
      <w:r w:rsidRPr="00550C6C">
        <w:rPr>
          <w:rStyle w:val="st"/>
          <w:rFonts w:ascii="Arial" w:hAnsi="Arial" w:cs="Arial" w:hint="eastAsia"/>
          <w:color w:val="222222"/>
          <w:lang w:val="fr-FR"/>
        </w:rPr>
        <w:t>(</w:t>
      </w:r>
      <w:r w:rsidRPr="00945E4D">
        <w:rPr>
          <w:rFonts w:hAnsi="新細明體" w:hint="eastAsia"/>
          <w:lang w:val="fr-FR"/>
        </w:rPr>
        <w:t xml:space="preserve">volume </w:t>
      </w:r>
      <w:proofErr w:type="spellStart"/>
      <w:r w:rsidRPr="00945E4D">
        <w:rPr>
          <w:rFonts w:hAnsi="新細明體" w:hint="eastAsia"/>
          <w:lang w:val="fr-FR"/>
        </w:rPr>
        <w:t>doubling</w:t>
      </w:r>
      <w:proofErr w:type="spellEnd"/>
      <w:r w:rsidRPr="00945E4D">
        <w:rPr>
          <w:rFonts w:hAnsi="新細明體" w:hint="eastAsia"/>
          <w:lang w:val="fr-FR"/>
        </w:rPr>
        <w:t xml:space="preserve"> time</w:t>
      </w:r>
      <w:r>
        <w:rPr>
          <w:rFonts w:hAnsi="新細明體" w:hint="eastAsia"/>
          <w:lang w:val="fr-FR"/>
        </w:rPr>
        <w:t>)</w:t>
      </w:r>
    </w:p>
    <w:p w14:paraId="37108CEA" w14:textId="77777777" w:rsidR="00BC732F" w:rsidRPr="00BB6121" w:rsidRDefault="00BC732F" w:rsidP="00BC732F">
      <w:pPr>
        <w:pStyle w:val="Choice"/>
        <w:tabs>
          <w:tab w:val="clear" w:pos="1985"/>
          <w:tab w:val="num" w:pos="1701"/>
        </w:tabs>
        <w:ind w:left="1701"/>
        <w:rPr>
          <w:lang w:val="fr-FR"/>
        </w:rPr>
      </w:pPr>
      <w:r>
        <w:rPr>
          <w:rFonts w:hint="eastAsia"/>
        </w:rPr>
        <w:t>原發的大腸直腸癌相較於原發肺癌有較快的生長速度</w:t>
      </w:r>
    </w:p>
    <w:p w14:paraId="10FAB0E5" w14:textId="77777777" w:rsidR="00BC732F" w:rsidRPr="00BB6121" w:rsidRDefault="00BC732F" w:rsidP="00BC732F">
      <w:pPr>
        <w:pStyle w:val="Choice"/>
        <w:tabs>
          <w:tab w:val="clear" w:pos="1985"/>
          <w:tab w:val="num" w:pos="1701"/>
        </w:tabs>
        <w:ind w:left="1701"/>
        <w:rPr>
          <w:lang w:val="fr-FR"/>
        </w:rPr>
      </w:pPr>
      <w:r>
        <w:rPr>
          <w:rFonts w:hAnsi="新細明體" w:hint="eastAsia"/>
        </w:rPr>
        <w:t>大部分原發腫瘤的</w:t>
      </w:r>
      <w:r>
        <w:rPr>
          <w:rStyle w:val="st"/>
          <w:rFonts w:ascii="Arial" w:hAnsi="Arial" w:cs="Arial"/>
          <w:color w:val="222222"/>
        </w:rPr>
        <w:t>體積倍數時間</w:t>
      </w:r>
      <w:r>
        <w:rPr>
          <w:rStyle w:val="st"/>
          <w:rFonts w:ascii="Arial" w:hAnsi="Arial" w:cs="Arial" w:hint="eastAsia"/>
          <w:color w:val="222222"/>
        </w:rPr>
        <w:t>(</w:t>
      </w:r>
      <w:r>
        <w:rPr>
          <w:rFonts w:hAnsi="新細明體" w:hint="eastAsia"/>
        </w:rPr>
        <w:t>volume doubling time)</w:t>
      </w:r>
      <w:r>
        <w:rPr>
          <w:rFonts w:hAnsi="新細明體" w:hint="eastAsia"/>
        </w:rPr>
        <w:t>約為三個月</w:t>
      </w:r>
    </w:p>
    <w:p w14:paraId="7C610A65" w14:textId="77777777" w:rsidR="00BC732F" w:rsidRDefault="00BC732F" w:rsidP="00BC732F">
      <w:pPr>
        <w:pStyle w:val="Answer"/>
        <w:tabs>
          <w:tab w:val="num" w:pos="2268"/>
        </w:tabs>
      </w:pPr>
      <w:r>
        <w:rPr>
          <w:rFonts w:hint="eastAsia"/>
        </w:rPr>
        <w:t>D</w:t>
      </w:r>
    </w:p>
    <w:p w14:paraId="31D8B04A" w14:textId="77777777" w:rsidR="00BC732F" w:rsidRDefault="00BC732F" w:rsidP="00BC732F">
      <w:pPr>
        <w:pStyle w:val="QuizLevel"/>
        <w:tabs>
          <w:tab w:val="clear" w:pos="2268"/>
        </w:tabs>
        <w:ind w:left="2268" w:hanging="1134"/>
        <w:rPr>
          <w:rFonts w:hAnsi="新細明體"/>
        </w:rPr>
      </w:pPr>
      <w:r>
        <w:rPr>
          <w:rFonts w:hAnsi="新細明體" w:hint="eastAsia"/>
        </w:rPr>
        <w:t>中等</w:t>
      </w:r>
    </w:p>
    <w:p w14:paraId="60EFDA6D" w14:textId="77777777" w:rsidR="00BC732F" w:rsidRDefault="00BC732F" w:rsidP="00BC732F">
      <w:pPr>
        <w:pStyle w:val="Ref"/>
        <w:tabs>
          <w:tab w:val="clear" w:pos="2268"/>
          <w:tab w:val="num" w:pos="2835"/>
        </w:tabs>
        <w:ind w:left="2835" w:hanging="1701"/>
        <w:rPr>
          <w:noProof/>
          <w:szCs w:val="14"/>
        </w:rPr>
      </w:pPr>
      <w:r>
        <w:rPr>
          <w:rFonts w:hint="eastAsia"/>
        </w:rPr>
        <w:t xml:space="preserve">Basic Clinical Radiobiology, Joiner M and van der </w:t>
      </w:r>
      <w:proofErr w:type="spellStart"/>
      <w:r>
        <w:rPr>
          <w:rFonts w:hint="eastAsia"/>
        </w:rPr>
        <w:t>Kogel</w:t>
      </w:r>
      <w:proofErr w:type="spellEnd"/>
      <w:r>
        <w:rPr>
          <w:rFonts w:hint="eastAsia"/>
        </w:rPr>
        <w:t xml:space="preserve"> A, 5th edition, </w:t>
      </w:r>
      <w:r w:rsidRPr="007B338F">
        <w:rPr>
          <w:rFonts w:hint="eastAsia"/>
          <w:noProof/>
          <w:szCs w:val="14"/>
        </w:rPr>
        <w:t xml:space="preserve">Chapter </w:t>
      </w:r>
      <w:r>
        <w:rPr>
          <w:rFonts w:hint="eastAsia"/>
          <w:noProof/>
          <w:szCs w:val="14"/>
        </w:rPr>
        <w:t xml:space="preserve">7, </w:t>
      </w:r>
      <w:proofErr w:type="gramStart"/>
      <w:r>
        <w:rPr>
          <w:rFonts w:hint="eastAsia"/>
        </w:rPr>
        <w:t>2019;</w:t>
      </w:r>
      <w:proofErr w:type="gramEnd"/>
    </w:p>
    <w:p w14:paraId="6C9B75BD" w14:textId="77777777" w:rsidR="00BC732F" w:rsidRDefault="00BC732F" w:rsidP="00BC732F">
      <w:pPr>
        <w:pStyle w:val="Comment"/>
      </w:pPr>
      <w:r>
        <w:rPr>
          <w:rFonts w:hint="eastAsia"/>
        </w:rPr>
        <w:t>(A) Primary tumors tend to grow more slowly than metastatic lesions. (B) Primary lung squamous cell carcinoma tends to have shorter volume doubling time than primary lung adenocarcinoma (C) Primary colorectal carcinomas have been found to grow at a much slower rate than primary lung carcinomas (D) A volume doubling time of 3 months is typical for many primary tumors.</w:t>
      </w:r>
    </w:p>
    <w:p w14:paraId="2300D450" w14:textId="77777777" w:rsidR="00BC732F" w:rsidRDefault="00BC732F" w:rsidP="00BC732F">
      <w:pPr>
        <w:pStyle w:val="Question"/>
        <w:tabs>
          <w:tab w:val="clear" w:pos="1134"/>
        </w:tabs>
      </w:pPr>
      <w:r>
        <w:rPr>
          <w:rFonts w:hint="eastAsia"/>
        </w:rPr>
        <w:t>有關腫瘤缺氧</w:t>
      </w:r>
      <w:r>
        <w:rPr>
          <w:rFonts w:hint="eastAsia"/>
        </w:rPr>
        <w:t>(tumor hypoxia)</w:t>
      </w:r>
      <w:r>
        <w:rPr>
          <w:rFonts w:hint="eastAsia"/>
        </w:rPr>
        <w:t>之描述，下列何</w:t>
      </w:r>
      <w:proofErr w:type="gramStart"/>
      <w:r>
        <w:rPr>
          <w:rFonts w:hint="eastAsia"/>
        </w:rPr>
        <w:t>者為誤</w:t>
      </w:r>
      <w:proofErr w:type="gramEnd"/>
      <w:r>
        <w:rPr>
          <w:rFonts w:hint="eastAsia"/>
        </w:rPr>
        <w:t>？</w:t>
      </w:r>
    </w:p>
    <w:p w14:paraId="71DDD641" w14:textId="77777777" w:rsidR="00BC732F" w:rsidRDefault="00BC732F" w:rsidP="00BC732F">
      <w:pPr>
        <w:pStyle w:val="Choice"/>
        <w:tabs>
          <w:tab w:val="clear" w:pos="1985"/>
          <w:tab w:val="num" w:pos="1827"/>
        </w:tabs>
        <w:ind w:left="1827"/>
      </w:pPr>
      <w:r>
        <w:rPr>
          <w:rFonts w:hint="eastAsia"/>
        </w:rPr>
        <w:t>大部分實驗動物的移植腫瘤</w:t>
      </w:r>
      <w:r>
        <w:rPr>
          <w:rFonts w:hint="eastAsia"/>
        </w:rPr>
        <w:t xml:space="preserve"> (transplantable tumors)</w:t>
      </w:r>
      <w:r>
        <w:rPr>
          <w:rFonts w:hint="eastAsia"/>
        </w:rPr>
        <w:t>之缺氧比率</w:t>
      </w:r>
      <w:r>
        <w:rPr>
          <w:rFonts w:hint="eastAsia"/>
        </w:rPr>
        <w:t xml:space="preserve"> (hypoxic fraction) </w:t>
      </w:r>
      <w:r>
        <w:rPr>
          <w:rFonts w:hint="eastAsia"/>
        </w:rPr>
        <w:t>從</w:t>
      </w:r>
      <w:r>
        <w:rPr>
          <w:rFonts w:hint="eastAsia"/>
        </w:rPr>
        <w:t xml:space="preserve"> 0</w:t>
      </w:r>
      <w:r>
        <w:rPr>
          <w:rFonts w:hint="eastAsia"/>
        </w:rPr>
        <w:t>至</w:t>
      </w:r>
      <w:r>
        <w:rPr>
          <w:rFonts w:hint="eastAsia"/>
        </w:rPr>
        <w:t xml:space="preserve"> 50%</w:t>
      </w:r>
      <w:r>
        <w:rPr>
          <w:rFonts w:hint="eastAsia"/>
        </w:rPr>
        <w:t>，平均為</w:t>
      </w:r>
      <w:r>
        <w:rPr>
          <w:rFonts w:hint="eastAsia"/>
        </w:rPr>
        <w:t xml:space="preserve"> 15 %</w:t>
      </w:r>
      <w:r>
        <w:t xml:space="preserve"> </w:t>
      </w:r>
    </w:p>
    <w:p w14:paraId="6671699B" w14:textId="77777777" w:rsidR="00BC732F" w:rsidRDefault="00BC732F" w:rsidP="00BC732F">
      <w:pPr>
        <w:pStyle w:val="Choice"/>
        <w:tabs>
          <w:tab w:val="clear" w:pos="1985"/>
          <w:tab w:val="num" w:pos="1827"/>
        </w:tabs>
        <w:ind w:left="1827"/>
      </w:pPr>
      <w:r>
        <w:rPr>
          <w:rFonts w:hint="eastAsia"/>
        </w:rPr>
        <w:t>人類腫瘤之缺氧狀況常使用</w:t>
      </w:r>
      <w:r>
        <w:rPr>
          <w:rFonts w:hint="eastAsia"/>
        </w:rPr>
        <w:t xml:space="preserve">O2 probe </w:t>
      </w:r>
      <w:r>
        <w:rPr>
          <w:rFonts w:hint="eastAsia"/>
        </w:rPr>
        <w:t>或</w:t>
      </w:r>
      <w:r>
        <w:rPr>
          <w:rFonts w:hint="eastAsia"/>
        </w:rPr>
        <w:t xml:space="preserve"> hypoxia marker (</w:t>
      </w:r>
      <w:r>
        <w:rPr>
          <w:rFonts w:hint="eastAsia"/>
        </w:rPr>
        <w:t>如</w:t>
      </w:r>
      <w:smartTag w:uri="urn:schemas-microsoft-com:office:smarttags" w:element="chmetcnv">
        <w:smartTagPr>
          <w:attr w:name="UnitName" w:val="F"/>
          <w:attr w:name="SourceValue" w:val="18"/>
          <w:attr w:name="HasSpace" w:val="False"/>
          <w:attr w:name="Negative" w:val="False"/>
          <w:attr w:name="NumberType" w:val="1"/>
          <w:attr w:name="TCSC" w:val="0"/>
        </w:smartTagPr>
        <w:r w:rsidRPr="004248D4">
          <w:rPr>
            <w:rFonts w:hint="eastAsia"/>
            <w:vertAlign w:val="superscript"/>
          </w:rPr>
          <w:t>18</w:t>
        </w:r>
        <w:r>
          <w:rPr>
            <w:rFonts w:hint="eastAsia"/>
          </w:rPr>
          <w:t>F</w:t>
        </w:r>
      </w:smartTag>
      <w:r>
        <w:rPr>
          <w:rFonts w:hint="eastAsia"/>
        </w:rPr>
        <w:t xml:space="preserve">-MISO </w:t>
      </w:r>
      <w:r>
        <w:rPr>
          <w:rFonts w:hint="eastAsia"/>
        </w:rPr>
        <w:t>之</w:t>
      </w:r>
      <w:r>
        <w:rPr>
          <w:rFonts w:hint="eastAsia"/>
        </w:rPr>
        <w:t xml:space="preserve"> PET) </w:t>
      </w:r>
      <w:r>
        <w:rPr>
          <w:rFonts w:hint="eastAsia"/>
        </w:rPr>
        <w:t>量測，腫瘤之含氧狀況可預測放射治療的效果</w:t>
      </w:r>
    </w:p>
    <w:p w14:paraId="27ED5207" w14:textId="77777777" w:rsidR="00BC732F" w:rsidRDefault="00BC732F" w:rsidP="00BC732F">
      <w:pPr>
        <w:pStyle w:val="Choice"/>
        <w:tabs>
          <w:tab w:val="clear" w:pos="1985"/>
          <w:tab w:val="num" w:pos="1827"/>
        </w:tabs>
        <w:ind w:left="1827"/>
      </w:pPr>
      <w:r>
        <w:rPr>
          <w:rFonts w:hint="eastAsia"/>
        </w:rPr>
        <w:t>較常被使用於合併放射治療的化療藥物，如</w:t>
      </w:r>
      <w:r>
        <w:rPr>
          <w:rFonts w:hint="eastAsia"/>
        </w:rPr>
        <w:t xml:space="preserve"> cisplatin </w:t>
      </w:r>
      <w:r>
        <w:rPr>
          <w:rFonts w:hint="eastAsia"/>
        </w:rPr>
        <w:t>或</w:t>
      </w:r>
      <w:r>
        <w:rPr>
          <w:rFonts w:hint="eastAsia"/>
        </w:rPr>
        <w:t>5-FU</w:t>
      </w:r>
      <w:r>
        <w:rPr>
          <w:rFonts w:hint="eastAsia"/>
        </w:rPr>
        <w:t>，對於腫瘤缺氧的影響在許多動物實驗上並無明顯差別</w:t>
      </w:r>
    </w:p>
    <w:p w14:paraId="56708D8A" w14:textId="77777777" w:rsidR="00BC732F" w:rsidRDefault="00BC732F" w:rsidP="00BC732F">
      <w:pPr>
        <w:pStyle w:val="Choice"/>
        <w:tabs>
          <w:tab w:val="clear" w:pos="1985"/>
          <w:tab w:val="num" w:pos="1827"/>
          <w:tab w:val="num" w:pos="2268"/>
        </w:tabs>
        <w:ind w:left="1827"/>
      </w:pPr>
      <w:smartTag w:uri="urn:schemas-microsoft-com:office:smarttags" w:element="chmetcnv">
        <w:smartTagPr>
          <w:attr w:name="UnitName" w:val="F"/>
          <w:attr w:name="SourceValue" w:val="18"/>
          <w:attr w:name="HasSpace" w:val="False"/>
          <w:attr w:name="Negative" w:val="False"/>
          <w:attr w:name="NumberType" w:val="1"/>
          <w:attr w:name="TCSC" w:val="0"/>
        </w:smartTagPr>
        <w:r w:rsidRPr="004248D4">
          <w:rPr>
            <w:rFonts w:hint="eastAsia"/>
            <w:vertAlign w:val="superscript"/>
          </w:rPr>
          <w:t>18</w:t>
        </w:r>
        <w:r>
          <w:rPr>
            <w:rFonts w:hint="eastAsia"/>
          </w:rPr>
          <w:t>F</w:t>
        </w:r>
      </w:smartTag>
      <w:r>
        <w:rPr>
          <w:rFonts w:hint="eastAsia"/>
        </w:rPr>
        <w:t xml:space="preserve">-MISO </w:t>
      </w:r>
      <w:r>
        <w:rPr>
          <w:rFonts w:hint="eastAsia"/>
        </w:rPr>
        <w:t>之正子攝影</w:t>
      </w:r>
      <w:r>
        <w:rPr>
          <w:rFonts w:hint="eastAsia"/>
        </w:rPr>
        <w:t xml:space="preserve">(PET) </w:t>
      </w:r>
      <w:r>
        <w:rPr>
          <w:rFonts w:hint="eastAsia"/>
        </w:rPr>
        <w:t>影像檢查，可顯現腫瘤的缺氧區域</w:t>
      </w:r>
    </w:p>
    <w:p w14:paraId="36F2CD69" w14:textId="77777777" w:rsidR="00BC732F" w:rsidRDefault="00BC732F" w:rsidP="00BC732F">
      <w:pPr>
        <w:pStyle w:val="Answer"/>
        <w:tabs>
          <w:tab w:val="num" w:pos="2268"/>
        </w:tabs>
      </w:pPr>
      <w:r>
        <w:rPr>
          <w:rFonts w:hint="eastAsia"/>
        </w:rPr>
        <w:t>C (</w:t>
      </w:r>
      <w:r w:rsidRPr="00F3484D">
        <w:rPr>
          <w:rFonts w:ascii="標楷體" w:eastAsia="標楷體" w:hAnsi="標楷體" w:hint="eastAsia"/>
          <w:i w:val="0"/>
        </w:rPr>
        <w:t>腫瘤缺氧</w:t>
      </w:r>
      <w:r>
        <w:rPr>
          <w:rFonts w:hint="eastAsia"/>
        </w:rPr>
        <w:t>)</w:t>
      </w:r>
    </w:p>
    <w:p w14:paraId="1BBF0CAA" w14:textId="77777777" w:rsidR="00BC732F" w:rsidRDefault="00BC732F" w:rsidP="00BC732F">
      <w:pPr>
        <w:pStyle w:val="QuizLevel"/>
      </w:pPr>
      <w:r>
        <w:rPr>
          <w:rFonts w:hint="eastAsia"/>
        </w:rPr>
        <w:t>中等</w:t>
      </w:r>
    </w:p>
    <w:p w14:paraId="0B558F3B" w14:textId="77777777" w:rsidR="00BC732F" w:rsidRDefault="00BC732F" w:rsidP="00BC732F">
      <w:pPr>
        <w:pStyle w:val="Ref"/>
      </w:pPr>
      <w:r>
        <w:rPr>
          <w:rFonts w:hint="eastAsia"/>
        </w:rPr>
        <w:t>Radiobiology for the radiologist, Eric J. Hall, 8th edition; Chapter 6, 2019.</w:t>
      </w:r>
    </w:p>
    <w:p w14:paraId="6C648A1F" w14:textId="77777777" w:rsidR="00BC732F" w:rsidRDefault="00BC732F" w:rsidP="00BC732F">
      <w:pPr>
        <w:pStyle w:val="Comment"/>
      </w:pPr>
      <w:r>
        <w:rPr>
          <w:rFonts w:hint="eastAsia"/>
        </w:rPr>
        <w:t xml:space="preserve">Experimental animal studies have shown that 5-FU, methotrexate, and </w:t>
      </w:r>
      <w:proofErr w:type="gramStart"/>
      <w:r>
        <w:rPr>
          <w:rFonts w:hint="eastAsia"/>
        </w:rPr>
        <w:t>cisplatin  are</w:t>
      </w:r>
      <w:proofErr w:type="gramEnd"/>
      <w:r>
        <w:rPr>
          <w:rFonts w:hint="eastAsia"/>
        </w:rPr>
        <w:t xml:space="preserve"> less effective at killing hypoxic </w:t>
      </w:r>
      <w:proofErr w:type="spellStart"/>
      <w:r>
        <w:rPr>
          <w:rFonts w:hint="eastAsia"/>
        </w:rPr>
        <w:t>cellsthan</w:t>
      </w:r>
      <w:proofErr w:type="spellEnd"/>
      <w:r>
        <w:rPr>
          <w:rFonts w:hint="eastAsia"/>
        </w:rPr>
        <w:t xml:space="preserve"> they are at killing </w:t>
      </w:r>
      <w:proofErr w:type="spellStart"/>
      <w:r>
        <w:rPr>
          <w:rFonts w:hint="eastAsia"/>
        </w:rPr>
        <w:t>normoxic</w:t>
      </w:r>
      <w:proofErr w:type="spellEnd"/>
      <w:r>
        <w:rPr>
          <w:rFonts w:hint="eastAsia"/>
        </w:rPr>
        <w:t xml:space="preserve"> tumor cells.</w:t>
      </w:r>
    </w:p>
    <w:p w14:paraId="6813B03C" w14:textId="77777777" w:rsidR="00BC732F" w:rsidRDefault="00BC732F" w:rsidP="00BC732F">
      <w:pPr>
        <w:pStyle w:val="Question"/>
        <w:tabs>
          <w:tab w:val="clear" w:pos="1134"/>
        </w:tabs>
      </w:pPr>
      <w:r w:rsidRPr="00443427">
        <w:rPr>
          <w:rFonts w:hAnsi="新細明體"/>
        </w:rPr>
        <w:lastRenderedPageBreak/>
        <w:t>下列關於</w:t>
      </w:r>
      <w:r>
        <w:rPr>
          <w:rFonts w:hAnsi="新細明體" w:hint="eastAsia"/>
        </w:rPr>
        <w:t>細胞內</w:t>
      </w:r>
      <w:r>
        <w:rPr>
          <w:rFonts w:hAnsi="新細明體" w:hint="eastAsia"/>
        </w:rPr>
        <w:t>DNA</w:t>
      </w:r>
      <w:r>
        <w:rPr>
          <w:rFonts w:hAnsi="新細明體" w:hint="eastAsia"/>
        </w:rPr>
        <w:t>損害反應</w:t>
      </w:r>
      <w:r>
        <w:rPr>
          <w:rFonts w:hAnsi="新細明體" w:hint="eastAsia"/>
        </w:rPr>
        <w:t>(DNA damage response, DDR)</w:t>
      </w:r>
      <w:r>
        <w:rPr>
          <w:rFonts w:hAnsi="新細明體" w:hint="eastAsia"/>
        </w:rPr>
        <w:t>和</w:t>
      </w:r>
      <w:r>
        <w:rPr>
          <w:rFonts w:hAnsi="新細明體" w:hint="eastAsia"/>
        </w:rPr>
        <w:t>DNA</w:t>
      </w:r>
      <w:r>
        <w:rPr>
          <w:rStyle w:val="st"/>
          <w:rFonts w:ascii="Arial" w:hAnsi="Arial" w:cs="Arial"/>
          <w:color w:val="222222"/>
        </w:rPr>
        <w:t>雙股螺旋斷裂</w:t>
      </w:r>
      <w:r>
        <w:rPr>
          <w:rStyle w:val="st"/>
          <w:rFonts w:ascii="Arial" w:hAnsi="Arial" w:cs="Arial" w:hint="eastAsia"/>
          <w:color w:val="222222"/>
        </w:rPr>
        <w:t>(</w:t>
      </w:r>
      <w:r>
        <w:rPr>
          <w:rFonts w:hAnsi="新細明體" w:hint="eastAsia"/>
        </w:rPr>
        <w:t>double-strand DNA breaks, DSBs)</w:t>
      </w:r>
      <w:r w:rsidRPr="00443427">
        <w:rPr>
          <w:rFonts w:hAnsi="新細明體"/>
        </w:rPr>
        <w:t>之</w:t>
      </w:r>
      <w:r>
        <w:rPr>
          <w:rFonts w:hAnsi="新細明體" w:hint="eastAsia"/>
        </w:rPr>
        <w:t>敘述</w:t>
      </w:r>
      <w:r w:rsidRPr="00443427">
        <w:rPr>
          <w:rFonts w:hAnsi="新細明體"/>
        </w:rPr>
        <w:t>，何者</w:t>
      </w:r>
      <w:r>
        <w:rPr>
          <w:rFonts w:hAnsi="新細明體" w:hint="eastAsia"/>
        </w:rPr>
        <w:t>錯誤</w:t>
      </w:r>
      <w:r>
        <w:rPr>
          <w:rFonts w:hint="eastAsia"/>
        </w:rPr>
        <w:t>？</w:t>
      </w:r>
    </w:p>
    <w:p w14:paraId="565CDA11" w14:textId="77777777" w:rsidR="00BC732F" w:rsidRDefault="00BC732F" w:rsidP="00BC732F">
      <w:pPr>
        <w:pStyle w:val="Choice"/>
        <w:tabs>
          <w:tab w:val="clear" w:pos="1985"/>
          <w:tab w:val="num" w:pos="1701"/>
        </w:tabs>
        <w:ind w:left="1701"/>
      </w:pPr>
      <w:r>
        <w:rPr>
          <w:rFonts w:hAnsi="新細明體" w:hint="eastAsia"/>
        </w:rPr>
        <w:t>於</w:t>
      </w:r>
      <w:r>
        <w:rPr>
          <w:rFonts w:hAnsi="新細明體" w:hint="eastAsia"/>
        </w:rPr>
        <w:t>DNA</w:t>
      </w:r>
      <w:r>
        <w:rPr>
          <w:rStyle w:val="st"/>
          <w:rFonts w:ascii="Arial" w:hAnsi="Arial" w:cs="Arial"/>
          <w:color w:val="222222"/>
        </w:rPr>
        <w:t>雙股螺旋斷裂</w:t>
      </w:r>
      <w:r>
        <w:rPr>
          <w:rStyle w:val="st"/>
          <w:rFonts w:ascii="Arial" w:hAnsi="Arial" w:cs="Arial" w:hint="eastAsia"/>
          <w:color w:val="222222"/>
        </w:rPr>
        <w:t>(</w:t>
      </w:r>
      <w:r>
        <w:rPr>
          <w:rFonts w:hAnsi="新細明體" w:hint="eastAsia"/>
        </w:rPr>
        <w:t>DSBs)</w:t>
      </w:r>
      <w:r>
        <w:rPr>
          <w:rFonts w:hint="eastAsia"/>
        </w:rPr>
        <w:t>所誘發之</w:t>
      </w:r>
      <w:r>
        <w:rPr>
          <w:rFonts w:hAnsi="新細明體" w:hint="eastAsia"/>
        </w:rPr>
        <w:t>DNA</w:t>
      </w:r>
      <w:r>
        <w:rPr>
          <w:rFonts w:hAnsi="新細明體" w:hint="eastAsia"/>
        </w:rPr>
        <w:t>損害反應</w:t>
      </w:r>
      <w:r>
        <w:rPr>
          <w:rFonts w:hAnsi="新細明體" w:hint="eastAsia"/>
        </w:rPr>
        <w:t>(</w:t>
      </w:r>
      <w:r>
        <w:rPr>
          <w:rFonts w:hint="eastAsia"/>
        </w:rPr>
        <w:t>DDR)</w:t>
      </w:r>
      <w:r>
        <w:rPr>
          <w:rFonts w:hint="eastAsia"/>
        </w:rPr>
        <w:t>中</w:t>
      </w:r>
      <w:r>
        <w:rPr>
          <w:rFonts w:ascii="新細明體" w:eastAsia="新細明體" w:hAnsi="新細明體" w:hint="eastAsia"/>
        </w:rPr>
        <w:t>，</w:t>
      </w:r>
      <w:r>
        <w:rPr>
          <w:rFonts w:hint="eastAsia"/>
        </w:rPr>
        <w:t>最早發生之事件為</w:t>
      </w:r>
      <w:r>
        <w:rPr>
          <w:rFonts w:hint="eastAsia"/>
        </w:rPr>
        <w:t>MRN</w:t>
      </w:r>
      <w:r>
        <w:rPr>
          <w:rFonts w:hint="eastAsia"/>
        </w:rPr>
        <w:t>和</w:t>
      </w:r>
      <w:r>
        <w:rPr>
          <w:rFonts w:hAnsi="新細明體" w:hint="eastAsia"/>
        </w:rPr>
        <w:t>ataxia telangiectasia mutated (ATM)</w:t>
      </w:r>
      <w:r>
        <w:rPr>
          <w:rFonts w:hAnsi="新細明體" w:hint="eastAsia"/>
        </w:rPr>
        <w:t>蛋白的聚集</w:t>
      </w:r>
    </w:p>
    <w:p w14:paraId="4326AA13" w14:textId="77777777" w:rsidR="00BC732F" w:rsidRDefault="00BC732F" w:rsidP="00BC732F">
      <w:pPr>
        <w:pStyle w:val="Choice"/>
        <w:tabs>
          <w:tab w:val="clear" w:pos="1985"/>
          <w:tab w:val="num" w:pos="1701"/>
        </w:tabs>
        <w:ind w:left="1701"/>
      </w:pPr>
      <w:r>
        <w:rPr>
          <w:rFonts w:hint="eastAsia"/>
        </w:rPr>
        <w:t>於</w:t>
      </w:r>
      <w:r w:rsidRPr="0052363F">
        <w:rPr>
          <w:rFonts w:hint="eastAsia"/>
        </w:rPr>
        <w:t>DNA</w:t>
      </w:r>
      <w:r w:rsidRPr="0052363F">
        <w:t>雙股螺旋斷裂</w:t>
      </w:r>
      <w:r w:rsidRPr="0052363F">
        <w:rPr>
          <w:rFonts w:hint="eastAsia"/>
        </w:rPr>
        <w:t>(DSBs)</w:t>
      </w:r>
      <w:r w:rsidRPr="0052363F">
        <w:rPr>
          <w:rFonts w:hint="eastAsia"/>
        </w:rPr>
        <w:t>發生時，</w:t>
      </w:r>
      <w:r>
        <w:rPr>
          <w:rFonts w:hint="eastAsia"/>
        </w:rPr>
        <w:t>MRN</w:t>
      </w:r>
      <w:r>
        <w:rPr>
          <w:rFonts w:hint="eastAsia"/>
        </w:rPr>
        <w:t>是唯一已知不需依賴其它蛋白質去形成獨特聚集小點</w:t>
      </w:r>
      <w:r>
        <w:rPr>
          <w:rFonts w:hint="eastAsia"/>
        </w:rPr>
        <w:t>(foc</w:t>
      </w:r>
      <w:r w:rsidRPr="0052363F">
        <w:rPr>
          <w:rFonts w:hint="eastAsia"/>
        </w:rPr>
        <w:t>i</w:t>
      </w:r>
      <w:r>
        <w:rPr>
          <w:rFonts w:hint="eastAsia"/>
        </w:rPr>
        <w:t>)</w:t>
      </w:r>
      <w:r w:rsidRPr="0052363F">
        <w:rPr>
          <w:rFonts w:hint="eastAsia"/>
        </w:rPr>
        <w:t>的</w:t>
      </w:r>
      <w:r w:rsidRPr="0052363F">
        <w:t>DNA</w:t>
      </w:r>
      <w:r w:rsidRPr="0052363F">
        <w:t>修復複合體</w:t>
      </w:r>
      <w:r w:rsidRPr="0052363F">
        <w:rPr>
          <w:rFonts w:hint="eastAsia"/>
        </w:rPr>
        <w:t>(DNA repair complex)</w:t>
      </w:r>
    </w:p>
    <w:p w14:paraId="3D5763F5" w14:textId="77777777" w:rsidR="00BC732F" w:rsidRDefault="00BC732F" w:rsidP="00BC732F">
      <w:pPr>
        <w:pStyle w:val="Choice"/>
        <w:tabs>
          <w:tab w:val="clear" w:pos="1985"/>
          <w:tab w:val="num" w:pos="1701"/>
        </w:tabs>
        <w:ind w:left="1701"/>
      </w:pPr>
      <w:r>
        <w:rPr>
          <w:rFonts w:hint="eastAsia"/>
        </w:rPr>
        <w:t>於</w:t>
      </w:r>
      <w:r w:rsidRPr="0052363F">
        <w:rPr>
          <w:rFonts w:hint="eastAsia"/>
        </w:rPr>
        <w:t>DNA</w:t>
      </w:r>
      <w:r w:rsidRPr="0052363F">
        <w:t>雙股螺旋斷裂</w:t>
      </w:r>
      <w:r>
        <w:rPr>
          <w:rFonts w:hint="eastAsia"/>
        </w:rPr>
        <w:t>(</w:t>
      </w:r>
      <w:r>
        <w:rPr>
          <w:rFonts w:hAnsi="新細明體" w:hint="eastAsia"/>
        </w:rPr>
        <w:t>DSBs)</w:t>
      </w:r>
      <w:r>
        <w:rPr>
          <w:rFonts w:hAnsi="新細明體" w:hint="eastAsia"/>
        </w:rPr>
        <w:t>發生後</w:t>
      </w:r>
      <w:r>
        <w:rPr>
          <w:rFonts w:ascii="新細明體" w:eastAsia="新細明體" w:hAnsi="新細明體" w:hint="eastAsia"/>
        </w:rPr>
        <w:t>，</w:t>
      </w:r>
      <w:r>
        <w:rPr>
          <w:rFonts w:hAnsi="新細明體" w:hint="eastAsia"/>
        </w:rPr>
        <w:t>在</w:t>
      </w:r>
      <w:r w:rsidRPr="0052363F">
        <w:rPr>
          <w:rFonts w:hint="eastAsia"/>
        </w:rPr>
        <w:t>DNA</w:t>
      </w:r>
      <w:r w:rsidRPr="0052363F">
        <w:t>雙股螺旋斷裂</w:t>
      </w:r>
      <w:r>
        <w:rPr>
          <w:rFonts w:hint="eastAsia"/>
        </w:rPr>
        <w:t>(</w:t>
      </w:r>
      <w:r>
        <w:rPr>
          <w:rFonts w:hAnsi="新細明體" w:hint="eastAsia"/>
        </w:rPr>
        <w:t>DSBs)</w:t>
      </w:r>
      <w:r>
        <w:rPr>
          <w:rFonts w:hAnsi="新細明體" w:hint="eastAsia"/>
        </w:rPr>
        <w:t>發生處及其周圍會產生</w:t>
      </w:r>
      <w:r>
        <w:rPr>
          <w:rFonts w:hint="eastAsia"/>
        </w:rPr>
        <w:t>H2AX</w:t>
      </w:r>
      <w:r>
        <w:rPr>
          <w:rFonts w:hint="eastAsia"/>
        </w:rPr>
        <w:t>的磷酸化</w:t>
      </w:r>
      <w:r>
        <w:rPr>
          <w:rFonts w:ascii="新細明體" w:eastAsia="新細明體" w:hAnsi="新細明體" w:hint="eastAsia"/>
        </w:rPr>
        <w:t>，</w:t>
      </w:r>
      <w:r>
        <w:rPr>
          <w:rFonts w:hint="eastAsia"/>
        </w:rPr>
        <w:t>此過程會在</w:t>
      </w:r>
      <w:r>
        <w:rPr>
          <w:rFonts w:hint="eastAsia"/>
        </w:rPr>
        <w:t>5-30</w:t>
      </w:r>
      <w:r>
        <w:rPr>
          <w:rFonts w:hint="eastAsia"/>
        </w:rPr>
        <w:t>分鐘內發生</w:t>
      </w:r>
    </w:p>
    <w:p w14:paraId="5CA28BAA" w14:textId="77777777" w:rsidR="00BC732F" w:rsidRDefault="00BC732F" w:rsidP="00BC732F">
      <w:pPr>
        <w:pStyle w:val="Choice"/>
        <w:tabs>
          <w:tab w:val="clear" w:pos="1985"/>
          <w:tab w:val="num" w:pos="1701"/>
        </w:tabs>
        <w:ind w:left="1701"/>
      </w:pPr>
      <w:r>
        <w:rPr>
          <w:rFonts w:hint="eastAsia"/>
        </w:rPr>
        <w:t>在缺乏</w:t>
      </w:r>
      <w:r>
        <w:rPr>
          <w:rFonts w:hint="eastAsia"/>
        </w:rPr>
        <w:t>ATM</w:t>
      </w:r>
      <w:r>
        <w:rPr>
          <w:rFonts w:hint="eastAsia"/>
        </w:rPr>
        <w:t>蛋白的細胞內</w:t>
      </w:r>
      <w:r>
        <w:rPr>
          <w:rFonts w:ascii="新細明體" w:eastAsia="新細明體" w:hAnsi="新細明體" w:hint="eastAsia"/>
        </w:rPr>
        <w:t>，</w:t>
      </w:r>
      <w:r>
        <w:rPr>
          <w:rFonts w:hint="eastAsia"/>
        </w:rPr>
        <w:t>H2AX</w:t>
      </w:r>
      <w:r>
        <w:rPr>
          <w:rFonts w:hint="eastAsia"/>
        </w:rPr>
        <w:t>的磷酸化可經由</w:t>
      </w:r>
      <w:r>
        <w:rPr>
          <w:rFonts w:hAnsi="新細明體" w:hint="eastAsia"/>
        </w:rPr>
        <w:t>ATR interacting protein</w:t>
      </w:r>
      <w:r>
        <w:rPr>
          <w:rFonts w:hAnsi="新細明體" w:hint="eastAsia"/>
        </w:rPr>
        <w:t>和</w:t>
      </w:r>
      <w:r>
        <w:rPr>
          <w:rFonts w:hAnsi="新細明體" w:hint="eastAsia"/>
        </w:rPr>
        <w:t>DNA-dependent protein kinase</w:t>
      </w:r>
      <w:r>
        <w:rPr>
          <w:rFonts w:hAnsi="新細明體" w:hint="eastAsia"/>
        </w:rPr>
        <w:t>的結合來誘發</w:t>
      </w:r>
    </w:p>
    <w:p w14:paraId="62D4D48B" w14:textId="77777777" w:rsidR="00BC732F" w:rsidRDefault="00BC732F" w:rsidP="00BC732F">
      <w:pPr>
        <w:pStyle w:val="Answer"/>
        <w:tabs>
          <w:tab w:val="num" w:pos="2268"/>
        </w:tabs>
      </w:pPr>
      <w:r>
        <w:rPr>
          <w:rFonts w:hint="eastAsia"/>
        </w:rPr>
        <w:t>D</w:t>
      </w:r>
    </w:p>
    <w:p w14:paraId="19EAC5E5" w14:textId="77777777" w:rsidR="00BC732F" w:rsidRDefault="00BC732F" w:rsidP="00BC732F">
      <w:pPr>
        <w:pStyle w:val="QuizLevel"/>
        <w:ind w:left="2268" w:hanging="1134"/>
      </w:pPr>
      <w:r>
        <w:rPr>
          <w:rFonts w:hint="eastAsia"/>
        </w:rPr>
        <w:t>難</w:t>
      </w:r>
    </w:p>
    <w:p w14:paraId="5EB69D29" w14:textId="77777777" w:rsidR="00BC732F" w:rsidRDefault="00BC732F" w:rsidP="00BC732F">
      <w:pPr>
        <w:pStyle w:val="Ref"/>
      </w:pPr>
      <w:r>
        <w:rPr>
          <w:rFonts w:hint="eastAsia"/>
        </w:rPr>
        <w:t>Basic Clinical Radiobiology</w:t>
      </w:r>
      <w:r w:rsidRPr="008E32AB">
        <w:rPr>
          <w:rFonts w:hint="eastAsia"/>
        </w:rPr>
        <w:t xml:space="preserve">, </w:t>
      </w:r>
      <w:r>
        <w:rPr>
          <w:rFonts w:hint="eastAsia"/>
        </w:rPr>
        <w:t>5th</w:t>
      </w:r>
      <w:r w:rsidRPr="008E32AB">
        <w:rPr>
          <w:rFonts w:hint="eastAsia"/>
        </w:rPr>
        <w:t xml:space="preserve"> edition,</w:t>
      </w:r>
      <w:r>
        <w:rPr>
          <w:rFonts w:hint="eastAsia"/>
        </w:rPr>
        <w:t xml:space="preserve"> Joiner M and</w:t>
      </w:r>
      <w:r w:rsidRPr="008E32AB">
        <w:rPr>
          <w:rFonts w:hint="eastAsia"/>
        </w:rPr>
        <w:t xml:space="preserve"> </w:t>
      </w:r>
      <w:r w:rsidRPr="00104FA0">
        <w:rPr>
          <w:noProof/>
          <w:szCs w:val="14"/>
        </w:rPr>
        <w:t>Van der Kogel A</w:t>
      </w:r>
      <w:r>
        <w:rPr>
          <w:rFonts w:hint="eastAsia"/>
          <w:noProof/>
          <w:szCs w:val="14"/>
        </w:rPr>
        <w:t>;</w:t>
      </w:r>
      <w:r w:rsidRPr="00104FA0">
        <w:rPr>
          <w:rFonts w:hint="eastAsia"/>
          <w:noProof/>
          <w:szCs w:val="14"/>
        </w:rPr>
        <w:t xml:space="preserve"> </w:t>
      </w:r>
      <w:r>
        <w:rPr>
          <w:rFonts w:hint="eastAsia"/>
          <w:noProof/>
          <w:szCs w:val="14"/>
        </w:rPr>
        <w:t xml:space="preserve">Chapter 2, </w:t>
      </w:r>
      <w:r>
        <w:rPr>
          <w:rFonts w:hint="eastAsia"/>
        </w:rPr>
        <w:t>2019.</w:t>
      </w:r>
    </w:p>
    <w:p w14:paraId="1EB805DD" w14:textId="77777777" w:rsidR="00BC732F" w:rsidRDefault="00BC732F" w:rsidP="00BC732F">
      <w:pPr>
        <w:pStyle w:val="Comment"/>
        <w:tabs>
          <w:tab w:val="clear" w:pos="2835"/>
          <w:tab w:val="num" w:pos="2268"/>
        </w:tabs>
        <w:ind w:left="2268" w:hanging="1134"/>
      </w:pPr>
      <w:r>
        <w:rPr>
          <w:rFonts w:hint="eastAsia"/>
        </w:rPr>
        <w:t xml:space="preserve">Binding of Ku-70-Ku80 to DSBs then </w:t>
      </w:r>
      <w:r>
        <w:t>recruits</w:t>
      </w:r>
      <w:r>
        <w:rPr>
          <w:rFonts w:hint="eastAsia"/>
        </w:rPr>
        <w:t xml:space="preserve"> </w:t>
      </w:r>
      <w:r>
        <w:rPr>
          <w:rFonts w:hAnsi="新細明體" w:hint="eastAsia"/>
        </w:rPr>
        <w:t>DNA-dependent protein kinase allowing phosphorylation of H2AX in cells lack the ATM protein</w:t>
      </w:r>
      <w:r>
        <w:rPr>
          <w:rFonts w:hint="eastAsia"/>
        </w:rPr>
        <w:t>.</w:t>
      </w:r>
    </w:p>
    <w:p w14:paraId="14C5AC34" w14:textId="77777777" w:rsidR="00BC732F" w:rsidRDefault="00BC732F" w:rsidP="00BC732F">
      <w:pPr>
        <w:pStyle w:val="Question"/>
        <w:tabs>
          <w:tab w:val="clear" w:pos="1134"/>
        </w:tabs>
      </w:pPr>
      <w:r>
        <w:rPr>
          <w:rFonts w:hint="eastAsia"/>
        </w:rPr>
        <w:t>有關克服腫瘤組織缺氧</w:t>
      </w:r>
      <w:r>
        <w:rPr>
          <w:rFonts w:hint="eastAsia"/>
        </w:rPr>
        <w:t>(hypoxia)</w:t>
      </w:r>
      <w:r>
        <w:rPr>
          <w:rFonts w:hint="eastAsia"/>
        </w:rPr>
        <w:t>的放射治療臨床試驗，過去所曾經被使用的各種策略中，下列何</w:t>
      </w:r>
      <w:proofErr w:type="gramStart"/>
      <w:r>
        <w:rPr>
          <w:rFonts w:hint="eastAsia"/>
        </w:rPr>
        <w:t>者為誤</w:t>
      </w:r>
      <w:proofErr w:type="gramEnd"/>
      <w:r>
        <w:rPr>
          <w:rFonts w:hint="eastAsia"/>
        </w:rPr>
        <w:t>？</w:t>
      </w:r>
    </w:p>
    <w:p w14:paraId="7E6C1437" w14:textId="77777777" w:rsidR="00BC732F" w:rsidRDefault="00BC732F" w:rsidP="00BC732F">
      <w:pPr>
        <w:pStyle w:val="Choice"/>
      </w:pPr>
      <w:r>
        <w:rPr>
          <w:rFonts w:hint="eastAsia"/>
        </w:rPr>
        <w:t>配合高壓氧</w:t>
      </w:r>
      <w:r>
        <w:rPr>
          <w:rFonts w:hint="eastAsia"/>
        </w:rPr>
        <w:t xml:space="preserve"> (hyperbaric oxygen)</w:t>
      </w:r>
    </w:p>
    <w:p w14:paraId="13506D35" w14:textId="77777777" w:rsidR="00BC732F" w:rsidRDefault="00BC732F" w:rsidP="00BC732F">
      <w:pPr>
        <w:pStyle w:val="Choice"/>
      </w:pPr>
      <w:r>
        <w:rPr>
          <w:rFonts w:hint="eastAsia"/>
        </w:rPr>
        <w:t>輸血</w:t>
      </w:r>
      <w:r>
        <w:rPr>
          <w:rFonts w:hint="eastAsia"/>
        </w:rPr>
        <w:t xml:space="preserve"> (blood transfusion)</w:t>
      </w:r>
    </w:p>
    <w:p w14:paraId="0F7A3B09" w14:textId="77777777" w:rsidR="00BC732F" w:rsidRDefault="00BC732F" w:rsidP="00BC732F">
      <w:pPr>
        <w:pStyle w:val="Choice"/>
      </w:pPr>
      <w:r>
        <w:rPr>
          <w:rFonts w:hint="eastAsia"/>
        </w:rPr>
        <w:t>合併</w:t>
      </w:r>
      <w:r>
        <w:rPr>
          <w:rStyle w:val="st"/>
          <w:rFonts w:ascii="Arial" w:hAnsi="Arial" w:cs="Arial"/>
          <w:color w:val="222222"/>
        </w:rPr>
        <w:t>放射</w:t>
      </w:r>
      <w:proofErr w:type="gramStart"/>
      <w:r>
        <w:rPr>
          <w:rStyle w:val="st"/>
          <w:rFonts w:ascii="Arial" w:hAnsi="Arial" w:cs="Arial"/>
          <w:color w:val="222222"/>
        </w:rPr>
        <w:t>增敏</w:t>
      </w:r>
      <w:r>
        <w:rPr>
          <w:rStyle w:val="st"/>
          <w:rFonts w:ascii="Arial" w:hAnsi="Arial" w:cs="Arial" w:hint="eastAsia"/>
          <w:color w:val="222222"/>
        </w:rPr>
        <w:t>劑</w:t>
      </w:r>
      <w:proofErr w:type="gramEnd"/>
      <w:r>
        <w:rPr>
          <w:rFonts w:hint="eastAsia"/>
        </w:rPr>
        <w:t xml:space="preserve"> (hypoxic cell radiosensitizer)</w:t>
      </w:r>
    </w:p>
    <w:p w14:paraId="5F378542" w14:textId="77777777" w:rsidR="00BC732F" w:rsidRDefault="00BC732F" w:rsidP="00BC732F">
      <w:pPr>
        <w:pStyle w:val="Choice"/>
      </w:pPr>
      <w:r>
        <w:rPr>
          <w:rFonts w:hint="eastAsia"/>
        </w:rPr>
        <w:t>合併標靶藥物治療</w:t>
      </w:r>
      <w:r>
        <w:rPr>
          <w:rFonts w:hint="eastAsia"/>
        </w:rPr>
        <w:t>(target therapy)</w:t>
      </w:r>
    </w:p>
    <w:p w14:paraId="70002FA2" w14:textId="77777777" w:rsidR="00BC732F" w:rsidRPr="00BC6808" w:rsidRDefault="00BC732F" w:rsidP="00BC732F">
      <w:pPr>
        <w:pStyle w:val="Answer"/>
        <w:tabs>
          <w:tab w:val="num" w:pos="2268"/>
        </w:tabs>
        <w:rPr>
          <w:i w:val="0"/>
          <w:color w:val="000000"/>
        </w:rPr>
      </w:pPr>
      <w:r>
        <w:rPr>
          <w:rFonts w:hint="eastAsia"/>
        </w:rPr>
        <w:t>D</w:t>
      </w:r>
      <w:r w:rsidRPr="00BC6808">
        <w:t xml:space="preserve"> </w:t>
      </w:r>
      <w:r w:rsidRPr="00BC6808">
        <w:rPr>
          <w:rFonts w:eastAsia="標楷體"/>
          <w:i w:val="0"/>
          <w:color w:val="000000"/>
        </w:rPr>
        <w:t>(</w:t>
      </w:r>
      <w:r w:rsidRPr="00BC6808">
        <w:rPr>
          <w:i w:val="0"/>
          <w:color w:val="000000"/>
        </w:rPr>
        <w:t>克服腫瘤組織缺氧的策略</w:t>
      </w:r>
      <w:r w:rsidRPr="00BC6808">
        <w:rPr>
          <w:rFonts w:eastAsia="標楷體"/>
          <w:i w:val="0"/>
          <w:color w:val="000000"/>
        </w:rPr>
        <w:t>)</w:t>
      </w:r>
    </w:p>
    <w:p w14:paraId="523040F4" w14:textId="77777777" w:rsidR="00BC732F" w:rsidRDefault="00BC732F" w:rsidP="00BC732F">
      <w:pPr>
        <w:pStyle w:val="QuizLevel"/>
      </w:pPr>
      <w:r>
        <w:rPr>
          <w:rFonts w:hint="eastAsia"/>
        </w:rPr>
        <w:t>易等</w:t>
      </w:r>
    </w:p>
    <w:p w14:paraId="2038A816" w14:textId="77777777" w:rsidR="00BC732F" w:rsidRDefault="00BC732F" w:rsidP="00BC732F">
      <w:pPr>
        <w:pStyle w:val="Ref"/>
      </w:pPr>
      <w:r>
        <w:rPr>
          <w:rFonts w:hint="eastAsia"/>
        </w:rPr>
        <w:t xml:space="preserve">Basic Clinical Radiobiology, Joiner M and van der </w:t>
      </w:r>
      <w:proofErr w:type="spellStart"/>
      <w:r>
        <w:rPr>
          <w:rFonts w:hint="eastAsia"/>
        </w:rPr>
        <w:t>Kogel</w:t>
      </w:r>
      <w:proofErr w:type="spellEnd"/>
      <w:r>
        <w:rPr>
          <w:rFonts w:hint="eastAsia"/>
        </w:rPr>
        <w:t xml:space="preserve"> A, 5th edition, </w:t>
      </w:r>
      <w:proofErr w:type="gramStart"/>
      <w:r>
        <w:rPr>
          <w:rFonts w:hint="eastAsia"/>
        </w:rPr>
        <w:t>2019;</w:t>
      </w:r>
      <w:proofErr w:type="gramEnd"/>
      <w:r>
        <w:rPr>
          <w:rFonts w:hint="eastAsia"/>
        </w:rPr>
        <w:t xml:space="preserve"> </w:t>
      </w:r>
    </w:p>
    <w:p w14:paraId="3895067F" w14:textId="77777777" w:rsidR="00BC732F" w:rsidRDefault="00BC732F" w:rsidP="00BC732F">
      <w:pPr>
        <w:pStyle w:val="Comment"/>
      </w:pPr>
      <w:r>
        <w:rPr>
          <w:rFonts w:hint="eastAsia"/>
        </w:rPr>
        <w:t xml:space="preserve">The survey of published and unpublished data identified more than 11000 patients treated in 91 randomized clinical trials. The trials involved HBO, hypoxic cell </w:t>
      </w:r>
      <w:proofErr w:type="gramStart"/>
      <w:r>
        <w:rPr>
          <w:rFonts w:hint="eastAsia"/>
        </w:rPr>
        <w:t>radiosensitizer ,</w:t>
      </w:r>
      <w:proofErr w:type="gramEnd"/>
      <w:r>
        <w:rPr>
          <w:rFonts w:hint="eastAsia"/>
        </w:rPr>
        <w:t xml:space="preserve"> oxygen or carbogen breathing and blood transfusion.</w:t>
      </w:r>
    </w:p>
    <w:p w14:paraId="4826F9F2" w14:textId="77777777" w:rsidR="00BC732F" w:rsidRDefault="00BC732F" w:rsidP="00BC732F">
      <w:pPr>
        <w:pStyle w:val="Question"/>
      </w:pPr>
      <w:r w:rsidRPr="00E13CF5">
        <w:lastRenderedPageBreak/>
        <w:t>關於</w:t>
      </w:r>
      <w:r>
        <w:rPr>
          <w:rFonts w:hint="eastAsia"/>
        </w:rPr>
        <w:t>血管內皮生長因子</w:t>
      </w:r>
      <w:r>
        <w:rPr>
          <w:rFonts w:hint="eastAsia"/>
        </w:rPr>
        <w:t>(vascular endothelial growth factor, VEGF</w:t>
      </w:r>
      <w:r w:rsidRPr="00443427">
        <w:t>)</w:t>
      </w:r>
      <w:r>
        <w:rPr>
          <w:rFonts w:hint="eastAsia"/>
        </w:rPr>
        <w:t>和血管內皮生長因子接受體</w:t>
      </w:r>
      <w:r>
        <w:rPr>
          <w:rFonts w:hint="eastAsia"/>
        </w:rPr>
        <w:t>(vascular endothelial growth factor receptor, VEGFR</w:t>
      </w:r>
      <w:r w:rsidRPr="00443427">
        <w:t>)</w:t>
      </w:r>
      <w:r w:rsidRPr="00E13CF5">
        <w:t>之</w:t>
      </w:r>
      <w:r>
        <w:rPr>
          <w:rFonts w:hint="eastAsia"/>
        </w:rPr>
        <w:t>敘述</w:t>
      </w:r>
      <w:r w:rsidRPr="00E13CF5">
        <w:t>，下列何者不適當？</w:t>
      </w:r>
    </w:p>
    <w:p w14:paraId="1A4FA184" w14:textId="77777777" w:rsidR="00BC732F" w:rsidRDefault="00BC732F" w:rsidP="00BC732F">
      <w:pPr>
        <w:pStyle w:val="Choice"/>
        <w:tabs>
          <w:tab w:val="clear" w:pos="1985"/>
          <w:tab w:val="num" w:pos="1701"/>
        </w:tabs>
        <w:ind w:left="1701"/>
      </w:pPr>
      <w:r>
        <w:rPr>
          <w:rFonts w:hint="eastAsia"/>
        </w:rPr>
        <w:t>血管內皮生長因子</w:t>
      </w:r>
      <w:r>
        <w:rPr>
          <w:rFonts w:hint="eastAsia"/>
        </w:rPr>
        <w:t>(VEGF)</w:t>
      </w:r>
      <w:r>
        <w:rPr>
          <w:rFonts w:hint="eastAsia"/>
        </w:rPr>
        <w:t>的高表現量和癌症病人的不良預後有關</w:t>
      </w:r>
    </w:p>
    <w:p w14:paraId="7BF40E4E" w14:textId="77777777" w:rsidR="00BC732F" w:rsidRDefault="00BC732F" w:rsidP="00BC732F">
      <w:pPr>
        <w:pStyle w:val="Choice"/>
        <w:tabs>
          <w:tab w:val="clear" w:pos="1985"/>
          <w:tab w:val="num" w:pos="1701"/>
        </w:tabs>
        <w:ind w:left="1701"/>
      </w:pPr>
      <w:r>
        <w:rPr>
          <w:rFonts w:hint="eastAsia"/>
        </w:rPr>
        <w:t>在一些臨床前實驗中</w:t>
      </w:r>
      <w:r w:rsidRPr="00E13CF5">
        <w:t>，</w:t>
      </w:r>
      <w:r>
        <w:rPr>
          <w:rFonts w:hint="eastAsia"/>
        </w:rPr>
        <w:t>使用血管內皮生長因子接受體</w:t>
      </w:r>
      <w:r>
        <w:rPr>
          <w:rFonts w:hint="eastAsia"/>
        </w:rPr>
        <w:t>(VEGFR)</w:t>
      </w:r>
      <w:r>
        <w:rPr>
          <w:rFonts w:hint="eastAsia"/>
        </w:rPr>
        <w:t>抑制劑可以增加腫瘤的放射敏感度</w:t>
      </w:r>
      <w:r>
        <w:rPr>
          <w:rFonts w:hint="eastAsia"/>
        </w:rPr>
        <w:t>(</w:t>
      </w:r>
      <w:proofErr w:type="spellStart"/>
      <w:r>
        <w:rPr>
          <w:rFonts w:hint="eastAsia"/>
        </w:rPr>
        <w:t>radiosensitivity</w:t>
      </w:r>
      <w:proofErr w:type="spellEnd"/>
      <w:r>
        <w:rPr>
          <w:rFonts w:hint="eastAsia"/>
        </w:rPr>
        <w:t>)</w:t>
      </w:r>
    </w:p>
    <w:p w14:paraId="5CD5BFDE" w14:textId="77777777" w:rsidR="00BC732F" w:rsidRDefault="00BC732F" w:rsidP="00BC732F">
      <w:pPr>
        <w:pStyle w:val="Choice"/>
        <w:tabs>
          <w:tab w:val="clear" w:pos="1985"/>
          <w:tab w:val="num" w:pos="1701"/>
        </w:tabs>
        <w:ind w:left="1701"/>
      </w:pPr>
      <w:r>
        <w:rPr>
          <w:rFonts w:hint="eastAsia"/>
        </w:rPr>
        <w:t>理論上</w:t>
      </w:r>
      <w:r w:rsidRPr="00E13CF5">
        <w:t>，</w:t>
      </w:r>
      <w:r>
        <w:rPr>
          <w:rFonts w:hint="eastAsia"/>
        </w:rPr>
        <w:t>使用血管內皮生長因子接受體</w:t>
      </w:r>
      <w:r>
        <w:rPr>
          <w:rFonts w:hint="eastAsia"/>
        </w:rPr>
        <w:t>(VEGFR)</w:t>
      </w:r>
      <w:r>
        <w:rPr>
          <w:rFonts w:hint="eastAsia"/>
        </w:rPr>
        <w:t>抑制劑</w:t>
      </w:r>
      <w:r>
        <w:rPr>
          <w:rFonts w:hAnsi="新細明體" w:hint="eastAsia"/>
        </w:rPr>
        <w:t>可以透過減少腫瘤周圍的血管來造成腫瘤缺氧</w:t>
      </w:r>
      <w:r w:rsidRPr="00E13CF5">
        <w:t>，</w:t>
      </w:r>
      <w:r>
        <w:rPr>
          <w:rFonts w:hint="eastAsia"/>
        </w:rPr>
        <w:t>但也有可能因短暫正常化腫瘤的血管構造而造成供氧增加</w:t>
      </w:r>
    </w:p>
    <w:p w14:paraId="0F2E9978" w14:textId="77777777" w:rsidR="00BC732F" w:rsidRDefault="00BC732F" w:rsidP="00BC732F">
      <w:pPr>
        <w:pStyle w:val="Choice"/>
        <w:tabs>
          <w:tab w:val="clear" w:pos="1985"/>
          <w:tab w:val="num" w:pos="1701"/>
        </w:tabs>
        <w:ind w:left="1701"/>
      </w:pPr>
      <w:r>
        <w:rPr>
          <w:rFonts w:hAnsi="新細明體" w:hint="eastAsia"/>
        </w:rPr>
        <w:t>Bevacizumab (Avastin)</w:t>
      </w:r>
      <w:r>
        <w:rPr>
          <w:rFonts w:hAnsi="新細明體" w:hint="eastAsia"/>
        </w:rPr>
        <w:t>是一臨床上常用的</w:t>
      </w:r>
      <w:r>
        <w:rPr>
          <w:rFonts w:hint="eastAsia"/>
        </w:rPr>
        <w:t>血管內皮生長因子接受體</w:t>
      </w:r>
      <w:r>
        <w:rPr>
          <w:rFonts w:hint="eastAsia"/>
        </w:rPr>
        <w:t>(VEGFR)</w:t>
      </w:r>
      <w:r>
        <w:rPr>
          <w:rFonts w:hint="eastAsia"/>
        </w:rPr>
        <w:t>抑制劑</w:t>
      </w:r>
    </w:p>
    <w:p w14:paraId="09C240B4" w14:textId="77777777" w:rsidR="00BC732F" w:rsidRDefault="00BC732F" w:rsidP="00BC732F">
      <w:pPr>
        <w:pStyle w:val="Answer"/>
        <w:tabs>
          <w:tab w:val="num" w:pos="2268"/>
        </w:tabs>
      </w:pPr>
      <w:r>
        <w:rPr>
          <w:rFonts w:hint="eastAsia"/>
        </w:rPr>
        <w:t>D</w:t>
      </w:r>
    </w:p>
    <w:p w14:paraId="7C38DE07" w14:textId="77777777" w:rsidR="00BC732F" w:rsidRDefault="00BC732F" w:rsidP="00BC732F">
      <w:pPr>
        <w:pStyle w:val="QuizLevel"/>
        <w:tabs>
          <w:tab w:val="clear" w:pos="2268"/>
        </w:tabs>
        <w:ind w:left="2268" w:hanging="1134"/>
      </w:pPr>
      <w:r w:rsidRPr="008E32AB">
        <w:rPr>
          <w:rFonts w:hint="eastAsia"/>
        </w:rPr>
        <w:t>易</w:t>
      </w:r>
    </w:p>
    <w:p w14:paraId="2CAAABEE" w14:textId="77777777" w:rsidR="00BC732F" w:rsidRDefault="00BC732F" w:rsidP="00BC732F">
      <w:pPr>
        <w:pStyle w:val="Ref"/>
        <w:tabs>
          <w:tab w:val="clear" w:pos="2268"/>
          <w:tab w:val="num" w:pos="2835"/>
        </w:tabs>
        <w:ind w:left="2835" w:hanging="1701"/>
        <w:rPr>
          <w:noProof/>
          <w:szCs w:val="14"/>
        </w:rPr>
      </w:pPr>
      <w:r>
        <w:rPr>
          <w:rFonts w:hint="eastAsia"/>
        </w:rPr>
        <w:t>Basic Clinical Radiobiology</w:t>
      </w:r>
      <w:r w:rsidRPr="008E32AB">
        <w:rPr>
          <w:rFonts w:hint="eastAsia"/>
        </w:rPr>
        <w:t xml:space="preserve">, </w:t>
      </w:r>
      <w:r>
        <w:rPr>
          <w:rFonts w:hint="eastAsia"/>
        </w:rPr>
        <w:t>5th</w:t>
      </w:r>
      <w:r w:rsidRPr="008E32AB">
        <w:rPr>
          <w:rFonts w:hint="eastAsia"/>
        </w:rPr>
        <w:t xml:space="preserve"> edition,</w:t>
      </w:r>
      <w:r>
        <w:rPr>
          <w:rFonts w:hint="eastAsia"/>
        </w:rPr>
        <w:t xml:space="preserve"> Joiner M and</w:t>
      </w:r>
      <w:r w:rsidRPr="008E32AB">
        <w:rPr>
          <w:rFonts w:hint="eastAsia"/>
        </w:rPr>
        <w:t xml:space="preserve"> </w:t>
      </w:r>
      <w:r w:rsidRPr="001B1B50">
        <w:rPr>
          <w:noProof/>
          <w:szCs w:val="14"/>
        </w:rPr>
        <w:t>Van der Kogel A</w:t>
      </w:r>
      <w:r>
        <w:rPr>
          <w:rFonts w:hint="eastAsia"/>
          <w:noProof/>
          <w:szCs w:val="14"/>
        </w:rPr>
        <w:t xml:space="preserve">; Chapter 21, </w:t>
      </w:r>
    </w:p>
    <w:p w14:paraId="2A9286D4" w14:textId="77777777" w:rsidR="00BC732F" w:rsidRPr="00F15E5C" w:rsidRDefault="00BC732F" w:rsidP="00BC732F">
      <w:pPr>
        <w:pStyle w:val="Comment"/>
      </w:pPr>
      <w:r w:rsidRPr="0010197F">
        <w:t xml:space="preserve">Bevacizumab is a humanized </w:t>
      </w:r>
      <w:hyperlink r:id="rId5" w:tooltip="Monoclonal antibody" w:history="1">
        <w:r w:rsidRPr="0010197F">
          <w:t>monoclonal antibody</w:t>
        </w:r>
      </w:hyperlink>
      <w:r w:rsidRPr="0010197F">
        <w:t xml:space="preserve"> that inhibits </w:t>
      </w:r>
      <w:hyperlink r:id="rId6" w:tooltip="Vascular endothelial growth factor A" w:history="1">
        <w:r w:rsidRPr="0010197F">
          <w:t>vascular endothelial growth factor A</w:t>
        </w:r>
      </w:hyperlink>
      <w:r w:rsidRPr="0010197F">
        <w:t xml:space="preserve"> (VEGF-A)</w:t>
      </w:r>
      <w:r>
        <w:rPr>
          <w:rFonts w:hint="eastAsia"/>
        </w:rPr>
        <w:t>.</w:t>
      </w:r>
    </w:p>
    <w:p w14:paraId="524B43CA" w14:textId="77777777" w:rsidR="00BC732F" w:rsidRDefault="00BC732F" w:rsidP="00BC732F">
      <w:pPr>
        <w:pStyle w:val="Question"/>
      </w:pPr>
      <w:r>
        <w:rPr>
          <w:rFonts w:hint="eastAsia"/>
        </w:rPr>
        <w:t>關於</w:t>
      </w:r>
      <w:r>
        <w:rPr>
          <w:rStyle w:val="st"/>
          <w:rFonts w:ascii="Arial" w:hAnsi="Arial" w:cs="Arial"/>
          <w:color w:val="222222"/>
        </w:rPr>
        <w:t>再增殖</w:t>
      </w:r>
      <w:r>
        <w:rPr>
          <w:rStyle w:val="st"/>
          <w:rFonts w:ascii="Arial" w:hAnsi="Arial" w:cs="Arial" w:hint="eastAsia"/>
          <w:color w:val="222222"/>
        </w:rPr>
        <w:t>(</w:t>
      </w:r>
      <w:r>
        <w:rPr>
          <w:rFonts w:hint="eastAsia"/>
        </w:rPr>
        <w:t>repopulation)</w:t>
      </w:r>
      <w:r>
        <w:rPr>
          <w:rFonts w:hint="eastAsia"/>
        </w:rPr>
        <w:t>的機轉與調控，下列敘述何者錯誤</w:t>
      </w:r>
      <w:r w:rsidRPr="00E13CF5">
        <w:t>？</w:t>
      </w:r>
    </w:p>
    <w:p w14:paraId="2C746EE1" w14:textId="77777777" w:rsidR="00BC732F" w:rsidRPr="00753C9C" w:rsidRDefault="00BC732F" w:rsidP="00BC732F">
      <w:pPr>
        <w:pStyle w:val="Choice"/>
        <w:tabs>
          <w:tab w:val="clear" w:pos="1985"/>
          <w:tab w:val="num" w:pos="1701"/>
        </w:tabs>
        <w:ind w:left="1701"/>
      </w:pPr>
      <w:r>
        <w:rPr>
          <w:rFonts w:hAnsi="新細明體" w:hint="eastAsia"/>
        </w:rPr>
        <w:t>正常組織的幹細胞</w:t>
      </w:r>
      <w:r>
        <w:rPr>
          <w:rFonts w:hint="eastAsia"/>
        </w:rPr>
        <w:t>在每天的分次放療中會有</w:t>
      </w:r>
      <w:r>
        <w:rPr>
          <w:rFonts w:hAnsi="新細明體" w:hint="eastAsia"/>
        </w:rPr>
        <w:t>a</w:t>
      </w:r>
      <w:r>
        <w:rPr>
          <w:rFonts w:hAnsi="新細明體"/>
        </w:rPr>
        <w:t>symmetry loss</w:t>
      </w:r>
      <w:r>
        <w:rPr>
          <w:rFonts w:hAnsi="新細明體" w:hint="eastAsia"/>
        </w:rPr>
        <w:t>的情形</w:t>
      </w:r>
      <w:r>
        <w:rPr>
          <w:rFonts w:hint="eastAsia"/>
        </w:rPr>
        <w:t>發生，但一旦放療中斷，幹細胞的增殖即迅速回復到</w:t>
      </w:r>
      <w:r>
        <w:rPr>
          <w:rFonts w:hAnsi="新細明體" w:hint="eastAsia"/>
        </w:rPr>
        <w:t>asymmetrical divisions</w:t>
      </w:r>
      <w:r>
        <w:rPr>
          <w:rFonts w:hAnsi="新細明體" w:hint="eastAsia"/>
        </w:rPr>
        <w:t>的狀態</w:t>
      </w:r>
    </w:p>
    <w:p w14:paraId="09CE870E" w14:textId="77777777" w:rsidR="00BC732F" w:rsidRDefault="00BC732F" w:rsidP="00BC732F">
      <w:pPr>
        <w:pStyle w:val="Choice"/>
        <w:tabs>
          <w:tab w:val="clear" w:pos="1985"/>
          <w:tab w:val="num" w:pos="1701"/>
        </w:tabs>
        <w:ind w:left="1701"/>
      </w:pPr>
      <w:r>
        <w:rPr>
          <w:rFonts w:hAnsi="新細明體" w:hint="eastAsia"/>
        </w:rPr>
        <w:t>正常組織中</w:t>
      </w:r>
      <w:r>
        <w:rPr>
          <w:rFonts w:hint="eastAsia"/>
        </w:rPr>
        <w:t>幹細胞加速增殖</w:t>
      </w:r>
      <w:r>
        <w:rPr>
          <w:rFonts w:hint="eastAsia"/>
        </w:rPr>
        <w:t>(</w:t>
      </w:r>
      <w:r w:rsidRPr="00FA0AC2">
        <w:rPr>
          <w:rFonts w:hAnsi="新細明體" w:hint="eastAsia"/>
        </w:rPr>
        <w:t>accelerat</w:t>
      </w:r>
      <w:r>
        <w:rPr>
          <w:rFonts w:hAnsi="新細明體" w:hint="eastAsia"/>
        </w:rPr>
        <w:t>ed</w:t>
      </w:r>
      <w:r w:rsidRPr="00FA0AC2">
        <w:rPr>
          <w:rFonts w:hAnsi="新細明體" w:hint="eastAsia"/>
        </w:rPr>
        <w:t xml:space="preserve"> proliferation</w:t>
      </w:r>
      <w:r>
        <w:rPr>
          <w:rFonts w:hint="eastAsia"/>
        </w:rPr>
        <w:t>)</w:t>
      </w:r>
      <w:r>
        <w:rPr>
          <w:rFonts w:hint="eastAsia"/>
        </w:rPr>
        <w:t>的程度和所接受的輻射劑量有高度相關</w:t>
      </w:r>
    </w:p>
    <w:p w14:paraId="531FEB58" w14:textId="77777777" w:rsidR="00BC732F" w:rsidRPr="00753C9C" w:rsidRDefault="00BC732F" w:rsidP="00BC732F">
      <w:pPr>
        <w:pStyle w:val="Choice"/>
        <w:tabs>
          <w:tab w:val="clear" w:pos="1985"/>
          <w:tab w:val="num" w:pos="1701"/>
        </w:tabs>
        <w:ind w:left="1701"/>
      </w:pPr>
      <w:r>
        <w:rPr>
          <w:rFonts w:hAnsi="新細明體" w:hint="eastAsia"/>
        </w:rPr>
        <w:t>正常組織中受損細胞的</w:t>
      </w:r>
      <w:r>
        <w:rPr>
          <w:rFonts w:hAnsi="新細明體" w:hint="eastAsia"/>
        </w:rPr>
        <w:t>abortive divisions</w:t>
      </w:r>
      <w:r>
        <w:rPr>
          <w:rFonts w:hAnsi="新細明體" w:hint="eastAsia"/>
        </w:rPr>
        <w:t>是代償細胞損失</w:t>
      </w:r>
      <w:r>
        <w:rPr>
          <w:rFonts w:hAnsi="新細明體" w:hint="eastAsia"/>
        </w:rPr>
        <w:t>(compensation of cell loss)</w:t>
      </w:r>
      <w:r>
        <w:rPr>
          <w:rFonts w:hAnsi="新細明體" w:hint="eastAsia"/>
        </w:rPr>
        <w:t>的主因</w:t>
      </w:r>
    </w:p>
    <w:p w14:paraId="0A945ED9" w14:textId="77777777" w:rsidR="00BC732F" w:rsidRPr="00E51FF3" w:rsidRDefault="00BC732F" w:rsidP="00BC732F">
      <w:pPr>
        <w:pStyle w:val="Choice"/>
        <w:tabs>
          <w:tab w:val="clear" w:pos="1985"/>
          <w:tab w:val="num" w:pos="1701"/>
        </w:tabs>
        <w:ind w:left="1701"/>
      </w:pPr>
      <w:r>
        <w:rPr>
          <w:rFonts w:hAnsi="新細明體" w:hint="eastAsia"/>
        </w:rPr>
        <w:t>正常組織中幹細胞的</w:t>
      </w:r>
      <w:r>
        <w:rPr>
          <w:rFonts w:hAnsi="新細明體" w:hint="eastAsia"/>
        </w:rPr>
        <w:t>asymmetry loss</w:t>
      </w:r>
      <w:r>
        <w:rPr>
          <w:rFonts w:hAnsi="新細明體" w:hint="eastAsia"/>
        </w:rPr>
        <w:t>和加速增殖</w:t>
      </w:r>
      <w:r>
        <w:rPr>
          <w:rFonts w:hAnsi="新細明體" w:hint="eastAsia"/>
        </w:rPr>
        <w:t xml:space="preserve">(accelerated proliferation) </w:t>
      </w:r>
      <w:r>
        <w:rPr>
          <w:rFonts w:hAnsi="新細明體" w:hint="eastAsia"/>
        </w:rPr>
        <w:t>是經由</w:t>
      </w:r>
      <w:r>
        <w:rPr>
          <w:rFonts w:hAnsi="新細明體" w:hint="eastAsia"/>
        </w:rPr>
        <w:t>stem cell depletion</w:t>
      </w:r>
      <w:r>
        <w:rPr>
          <w:rFonts w:hAnsi="新細明體" w:hint="eastAsia"/>
        </w:rPr>
        <w:t>來調控</w:t>
      </w:r>
    </w:p>
    <w:p w14:paraId="79075011" w14:textId="77777777" w:rsidR="00BC732F" w:rsidRDefault="00BC732F" w:rsidP="00BC732F">
      <w:pPr>
        <w:pStyle w:val="Answer"/>
        <w:tabs>
          <w:tab w:val="num" w:pos="2268"/>
        </w:tabs>
      </w:pPr>
      <w:r>
        <w:rPr>
          <w:rFonts w:hint="eastAsia"/>
        </w:rPr>
        <w:t>D</w:t>
      </w:r>
    </w:p>
    <w:p w14:paraId="2897A6F2" w14:textId="77777777" w:rsidR="00BC732F" w:rsidRDefault="00BC732F" w:rsidP="00BC732F">
      <w:pPr>
        <w:pStyle w:val="QuizLevel"/>
        <w:tabs>
          <w:tab w:val="clear" w:pos="2268"/>
        </w:tabs>
        <w:ind w:left="2268" w:hanging="1134"/>
      </w:pPr>
      <w:r>
        <w:rPr>
          <w:rFonts w:hint="eastAsia"/>
        </w:rPr>
        <w:t>中等</w:t>
      </w:r>
    </w:p>
    <w:p w14:paraId="5CEC54AC" w14:textId="77777777" w:rsidR="00BC732F" w:rsidRDefault="00BC732F" w:rsidP="00BC732F">
      <w:pPr>
        <w:pStyle w:val="Ref"/>
        <w:tabs>
          <w:tab w:val="clear" w:pos="2268"/>
          <w:tab w:val="num" w:pos="2835"/>
        </w:tabs>
        <w:ind w:left="2835" w:hanging="1701"/>
      </w:pPr>
      <w:r>
        <w:rPr>
          <w:rFonts w:hint="eastAsia"/>
        </w:rPr>
        <w:t>Basic Clinical Radiobiology</w:t>
      </w:r>
      <w:r w:rsidRPr="008E32AB">
        <w:rPr>
          <w:rFonts w:hint="eastAsia"/>
        </w:rPr>
        <w:t xml:space="preserve">, </w:t>
      </w:r>
      <w:r>
        <w:rPr>
          <w:rFonts w:hint="eastAsia"/>
        </w:rPr>
        <w:t>5th</w:t>
      </w:r>
      <w:r w:rsidRPr="008E32AB">
        <w:rPr>
          <w:rFonts w:hint="eastAsia"/>
        </w:rPr>
        <w:t xml:space="preserve"> edition,</w:t>
      </w:r>
      <w:r>
        <w:rPr>
          <w:rFonts w:hint="eastAsia"/>
        </w:rPr>
        <w:t xml:space="preserve"> Joiner M and</w:t>
      </w:r>
      <w:r w:rsidRPr="008E32AB">
        <w:rPr>
          <w:rFonts w:hint="eastAsia"/>
        </w:rPr>
        <w:t xml:space="preserve"> </w:t>
      </w:r>
      <w:r w:rsidRPr="00AC670E">
        <w:rPr>
          <w:noProof/>
          <w:szCs w:val="14"/>
        </w:rPr>
        <w:t>Van der Kogel A</w:t>
      </w:r>
      <w:r w:rsidRPr="00AC670E">
        <w:rPr>
          <w:rFonts w:hint="eastAsia"/>
          <w:noProof/>
          <w:szCs w:val="14"/>
        </w:rPr>
        <w:t xml:space="preserve">; Chapter </w:t>
      </w:r>
      <w:r>
        <w:rPr>
          <w:rFonts w:hint="eastAsia"/>
          <w:noProof/>
          <w:szCs w:val="14"/>
        </w:rPr>
        <w:t>1</w:t>
      </w:r>
      <w:r w:rsidRPr="00AC670E">
        <w:rPr>
          <w:rFonts w:hint="eastAsia"/>
          <w:noProof/>
          <w:szCs w:val="14"/>
        </w:rPr>
        <w:t>1</w:t>
      </w:r>
      <w:r>
        <w:rPr>
          <w:rFonts w:hint="eastAsia"/>
          <w:noProof/>
          <w:szCs w:val="14"/>
        </w:rPr>
        <w:t>, 2019</w:t>
      </w:r>
      <w:r>
        <w:t>.</w:t>
      </w:r>
    </w:p>
    <w:p w14:paraId="4A4FA858" w14:textId="2E9C7950" w:rsidR="006D6EAD" w:rsidRPr="00BC732F" w:rsidRDefault="00BC732F" w:rsidP="00BC732F">
      <w:pPr>
        <w:pStyle w:val="Comment"/>
      </w:pPr>
      <w:r>
        <w:rPr>
          <w:rFonts w:hint="eastAsia"/>
        </w:rPr>
        <w:t>Asymmetry loss of stem cells is regulated by stem cell depletion, whereas acceleration of the stem cell divisions is controlled by tissue hypoplasia.</w:t>
      </w:r>
    </w:p>
    <w:sectPr w:rsidR="006D6EAD" w:rsidRPr="00BC732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8756EC"/>
    <w:multiLevelType w:val="multilevel"/>
    <w:tmpl w:val="34F2941E"/>
    <w:lvl w:ilvl="0">
      <w:start w:val="1"/>
      <w:numFmt w:val="decimal"/>
      <w:pStyle w:val="Question"/>
      <w:lvlText w:val="%1. (        )"/>
      <w:lvlJc w:val="left"/>
      <w:pPr>
        <w:tabs>
          <w:tab w:val="num" w:pos="1134"/>
        </w:tabs>
        <w:ind w:left="1134" w:hanging="1134"/>
      </w:pPr>
      <w:rPr>
        <w:rFonts w:hint="eastAsia"/>
      </w:rPr>
    </w:lvl>
    <w:lvl w:ilvl="1">
      <w:start w:val="1"/>
      <w:numFmt w:val="upperLetter"/>
      <w:pStyle w:val="Choice"/>
      <w:lvlText w:val="%2)"/>
      <w:lvlJc w:val="left"/>
      <w:pPr>
        <w:tabs>
          <w:tab w:val="num" w:pos="1985"/>
        </w:tabs>
        <w:ind w:left="1985" w:hanging="567"/>
      </w:pPr>
      <w:rPr>
        <w:rFonts w:hint="eastAsia"/>
      </w:rPr>
    </w:lvl>
    <w:lvl w:ilvl="2">
      <w:start w:val="1"/>
      <w:numFmt w:val="decimal"/>
      <w:lvlRestart w:val="0"/>
      <w:pStyle w:val="Answer"/>
      <w:lvlText w:val="(%3 答案):"/>
      <w:lvlJc w:val="left"/>
      <w:pPr>
        <w:tabs>
          <w:tab w:val="num" w:pos="2268"/>
        </w:tabs>
        <w:ind w:left="2268" w:hanging="1134"/>
      </w:pPr>
      <w:rPr>
        <w:rFonts w:hint="eastAsia"/>
      </w:rPr>
    </w:lvl>
    <w:lvl w:ilvl="3">
      <w:start w:val="1"/>
      <w:numFmt w:val="decimal"/>
      <w:lvlRestart w:val="0"/>
      <w:pStyle w:val="QuizLevel"/>
      <w:lvlText w:val="(%4 難易度):"/>
      <w:lvlJc w:val="left"/>
      <w:pPr>
        <w:tabs>
          <w:tab w:val="num" w:pos="2574"/>
        </w:tabs>
        <w:ind w:left="2268" w:hanging="1134"/>
      </w:pPr>
      <w:rPr>
        <w:rFonts w:hint="eastAsia"/>
      </w:rPr>
    </w:lvl>
    <w:lvl w:ilvl="4">
      <w:start w:val="1"/>
      <w:numFmt w:val="decimal"/>
      <w:lvlRestart w:val="0"/>
      <w:pStyle w:val="Ref"/>
      <w:lvlText w:val="(%5 參考文獻): "/>
      <w:lvlJc w:val="left"/>
      <w:pPr>
        <w:tabs>
          <w:tab w:val="num" w:pos="2835"/>
        </w:tabs>
        <w:ind w:left="2835" w:hanging="1701"/>
      </w:pPr>
      <w:rPr>
        <w:rFonts w:hint="eastAsia"/>
      </w:rPr>
    </w:lvl>
    <w:lvl w:ilvl="5">
      <w:start w:val="1"/>
      <w:numFmt w:val="decimal"/>
      <w:lvlRestart w:val="0"/>
      <w:pStyle w:val="Comment"/>
      <w:lvlText w:val="(%6 註解):"/>
      <w:lvlJc w:val="left"/>
      <w:pPr>
        <w:tabs>
          <w:tab w:val="num" w:pos="2835"/>
        </w:tabs>
        <w:ind w:left="2835" w:hanging="170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32F"/>
    <w:rsid w:val="006D6EAD"/>
    <w:rsid w:val="00BC73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6"/>
    <o:shapelayout v:ext="edit">
      <o:idmap v:ext="edit" data="1"/>
    </o:shapelayout>
  </w:shapeDefaults>
  <w:decimalSymbol w:val="."/>
  <w:listSeparator w:val=","/>
  <w14:docId w14:val="5289ACDA"/>
  <w15:chartTrackingRefBased/>
  <w15:docId w15:val="{72980BB4-BD54-408C-BBAA-AEB30A2AF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nswer">
    <w:name w:val="Answer"/>
    <w:basedOn w:val="a"/>
    <w:next w:val="QuizLevel"/>
    <w:rsid w:val="00BC732F"/>
    <w:pPr>
      <w:widowControl/>
      <w:numPr>
        <w:ilvl w:val="2"/>
        <w:numId w:val="1"/>
      </w:numPr>
      <w:tabs>
        <w:tab w:val="clear" w:pos="2268"/>
        <w:tab w:val="left" w:pos="2835"/>
      </w:tabs>
      <w:spacing w:before="120" w:after="120"/>
    </w:pPr>
    <w:rPr>
      <w:rFonts w:ascii="Times New Roman" w:eastAsia="新細明體" w:hAnsi="Times New Roman" w:cs="Times New Roman"/>
      <w:b/>
      <w:i/>
      <w:kern w:val="0"/>
      <w:szCs w:val="24"/>
    </w:rPr>
  </w:style>
  <w:style w:type="paragraph" w:customStyle="1" w:styleId="Choice">
    <w:name w:val="Choice"/>
    <w:basedOn w:val="a"/>
    <w:rsid w:val="00BC732F"/>
    <w:pPr>
      <w:widowControl/>
      <w:numPr>
        <w:ilvl w:val="1"/>
        <w:numId w:val="1"/>
      </w:numPr>
    </w:pPr>
    <w:rPr>
      <w:rFonts w:ascii="Times New Roman" w:eastAsia="標楷體" w:hAnsi="Times New Roman" w:cs="Times New Roman"/>
      <w:kern w:val="0"/>
      <w:szCs w:val="20"/>
    </w:rPr>
  </w:style>
  <w:style w:type="paragraph" w:customStyle="1" w:styleId="Question">
    <w:name w:val="Question"/>
    <w:basedOn w:val="a"/>
    <w:next w:val="Choice"/>
    <w:rsid w:val="00BC732F"/>
    <w:pPr>
      <w:widowControl/>
      <w:numPr>
        <w:numId w:val="1"/>
      </w:numPr>
      <w:spacing w:before="120"/>
    </w:pPr>
    <w:rPr>
      <w:rFonts w:ascii="Times New Roman" w:eastAsia="標楷體" w:hAnsi="Times New Roman" w:cs="Times New Roman"/>
      <w:kern w:val="0"/>
      <w:szCs w:val="20"/>
    </w:rPr>
  </w:style>
  <w:style w:type="paragraph" w:customStyle="1" w:styleId="Ref">
    <w:name w:val="Ref"/>
    <w:basedOn w:val="QuizLevel"/>
    <w:next w:val="Comment"/>
    <w:autoRedefine/>
    <w:rsid w:val="00BC732F"/>
    <w:pPr>
      <w:numPr>
        <w:ilvl w:val="4"/>
      </w:numPr>
      <w:tabs>
        <w:tab w:val="clear" w:pos="2835"/>
        <w:tab w:val="num" w:pos="2268"/>
      </w:tabs>
      <w:ind w:left="2268" w:hanging="1134"/>
    </w:pPr>
  </w:style>
  <w:style w:type="paragraph" w:customStyle="1" w:styleId="QuizLevel">
    <w:name w:val="QuizLevel"/>
    <w:basedOn w:val="Answer"/>
    <w:next w:val="Ref"/>
    <w:autoRedefine/>
    <w:rsid w:val="00BC732F"/>
    <w:pPr>
      <w:numPr>
        <w:ilvl w:val="3"/>
      </w:numPr>
      <w:tabs>
        <w:tab w:val="clear" w:pos="2574"/>
        <w:tab w:val="num" w:pos="2268"/>
      </w:tabs>
      <w:spacing w:before="0"/>
      <w:ind w:left="3686" w:hanging="2552"/>
    </w:pPr>
    <w:rPr>
      <w:b w:val="0"/>
      <w:i w:val="0"/>
      <w:sz w:val="20"/>
    </w:rPr>
  </w:style>
  <w:style w:type="paragraph" w:customStyle="1" w:styleId="Comment">
    <w:name w:val="Comment"/>
    <w:basedOn w:val="Ref"/>
    <w:next w:val="Question"/>
    <w:autoRedefine/>
    <w:rsid w:val="00BC732F"/>
    <w:pPr>
      <w:numPr>
        <w:ilvl w:val="5"/>
      </w:numPr>
    </w:pPr>
  </w:style>
  <w:style w:type="character" w:customStyle="1" w:styleId="st">
    <w:name w:val="st"/>
    <w:basedOn w:val="a0"/>
    <w:rsid w:val="00BC7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Vascular_endothelial_growth_factor_A" TargetMode="External"/><Relationship Id="rId5" Type="http://schemas.openxmlformats.org/officeDocument/2006/relationships/hyperlink" Target="http://en.wikipedia.org/wiki/Monoclonal_antibody"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542</Words>
  <Characters>3094</Characters>
  <DocSecurity>0</DocSecurity>
  <Lines>25</Lines>
  <Paragraphs>7</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2020-08-04T13:06:00Z</dcterms:created>
  <dcterms:modified xsi:type="dcterms:W3CDTF">2020-08-04T13:07:00Z</dcterms:modified>
</cp:coreProperties>
</file>