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299" w:rsidRDefault="00371299" w:rsidP="00371299">
      <w:pPr>
        <w:pStyle w:val="Question"/>
        <w:tabs>
          <w:tab w:val="num" w:pos="1134"/>
        </w:tabs>
        <w:rPr>
          <w:rFonts w:hint="eastAsia"/>
        </w:rPr>
      </w:pPr>
      <w:r w:rsidRPr="00424440">
        <w:rPr>
          <w:rFonts w:ascii="標楷體" w:hAnsi="標楷體" w:hint="eastAsia"/>
        </w:rPr>
        <w:t>關於食道癌</w:t>
      </w:r>
      <w:r w:rsidRPr="00424440">
        <w:rPr>
          <w:rFonts w:hint="eastAsia"/>
        </w:rPr>
        <w:t>(Esophageal cancer)</w:t>
      </w:r>
      <w:r w:rsidRPr="00424440">
        <w:rPr>
          <w:rFonts w:ascii="標楷體" w:hAnsi="標楷體" w:hint="eastAsia"/>
        </w:rPr>
        <w:t>之風險因子，</w:t>
      </w:r>
      <w:r w:rsidRPr="00424440">
        <w:rPr>
          <w:rFonts w:hint="eastAsia"/>
        </w:rPr>
        <w:t>以下何者正確</w:t>
      </w:r>
      <w:r w:rsidRPr="00424440">
        <w:rPr>
          <w:rFonts w:ascii="標楷體" w:hAnsi="標楷體" w:hint="eastAsia"/>
        </w:rPr>
        <w:t>？</w:t>
      </w:r>
    </w:p>
    <w:p w:rsidR="00371299" w:rsidRPr="0042040F" w:rsidRDefault="00371299" w:rsidP="00371299">
      <w:pPr>
        <w:pStyle w:val="Choice"/>
        <w:tabs>
          <w:tab w:val="num" w:pos="1701"/>
        </w:tabs>
      </w:pPr>
      <w:r>
        <w:rPr>
          <w:rFonts w:ascii="標楷體" w:hAnsi="標楷體" w:hint="eastAsia"/>
        </w:rPr>
        <w:t>溫度刺激，如常飲用冰冷的飲料或常食用冰冷的食物或冷湯</w:t>
      </w:r>
      <w:r w:rsidRPr="0042040F">
        <w:rPr>
          <w:rFonts w:ascii="標楷體" w:hAnsi="標楷體" w:hint="eastAsia"/>
        </w:rPr>
        <w:t>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喝酒及抽煙是食道鱗狀上皮細胞癌（</w:t>
      </w:r>
      <w:r>
        <w:t>Squamous cell carcinoma</w:t>
      </w:r>
      <w:r>
        <w:rPr>
          <w:rFonts w:hint="eastAsia"/>
        </w:rPr>
        <w:t>）最主要的風險因子</w:t>
      </w:r>
      <w:r w:rsidRPr="0042040F">
        <w:rPr>
          <w:rFonts w:ascii="標楷體" w:hAnsi="標楷體" w:hint="eastAsia"/>
        </w:rPr>
        <w:t>。</w:t>
      </w:r>
    </w:p>
    <w:p w:rsidR="00371299" w:rsidRPr="00A61757" w:rsidRDefault="00371299" w:rsidP="00371299">
      <w:pPr>
        <w:pStyle w:val="Choice"/>
        <w:tabs>
          <w:tab w:val="num" w:pos="1701"/>
        </w:tabs>
      </w:pPr>
      <w:bookmarkStart w:id="0" w:name="OLE_LINK5"/>
      <w:bookmarkStart w:id="1" w:name="OLE_LINK6"/>
      <w:r>
        <w:rPr>
          <w:rFonts w:ascii="標楷體" w:hAnsi="標楷體" w:hint="eastAsia"/>
        </w:rPr>
        <w:t>抽煙不會增加得到食道腺癌（</w:t>
      </w:r>
      <w:r w:rsidRPr="006616DE">
        <w:rPr>
          <w:rFonts w:ascii="Times" w:hAnsi="Times"/>
        </w:rPr>
        <w:t>Adenocarcinoma</w:t>
      </w:r>
      <w:r>
        <w:rPr>
          <w:rFonts w:ascii="標楷體" w:hAnsi="標楷體" w:hint="eastAsia"/>
        </w:rPr>
        <w:t>）的</w:t>
      </w:r>
      <w:bookmarkEnd w:id="0"/>
      <w:bookmarkEnd w:id="1"/>
      <w:r>
        <w:rPr>
          <w:rFonts w:ascii="標楷體" w:hAnsi="標楷體" w:hint="eastAsia"/>
        </w:rPr>
        <w:t>風險。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嚼檳榔不是食道癌可能的危險因子</w:t>
      </w:r>
      <w:r>
        <w:rPr>
          <w:rFonts w:ascii="標楷體" w:hAnsi="標楷體" w:hint="eastAsia"/>
        </w:rPr>
        <w:t>。</w:t>
      </w:r>
    </w:p>
    <w:p w:rsidR="00371299" w:rsidRPr="00B0177B" w:rsidRDefault="00371299" w:rsidP="00371299">
      <w:pPr>
        <w:pStyle w:val="Answer"/>
        <w:tabs>
          <w:tab w:val="num" w:pos="2268"/>
        </w:tabs>
        <w:rPr>
          <w:rFonts w:hint="eastAsia"/>
        </w:rPr>
      </w:pPr>
      <w:r>
        <w:t>B</w:t>
      </w:r>
      <w:r>
        <w:rPr>
          <w:rFonts w:hint="eastAsia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食道癌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9870A6" w:rsidRDefault="00371299" w:rsidP="00371299">
      <w:pPr>
        <w:pStyle w:val="Question"/>
        <w:tabs>
          <w:tab w:val="num" w:pos="1134"/>
        </w:tabs>
      </w:pPr>
      <w:r w:rsidRPr="009870A6">
        <w:rPr>
          <w:rFonts w:hint="eastAsia"/>
        </w:rPr>
        <w:t>有關食道癌</w:t>
      </w:r>
      <w:r w:rsidRPr="009870A6">
        <w:rPr>
          <w:rFonts w:hint="eastAsia"/>
        </w:rPr>
        <w:t>(Esophageal cancer)</w:t>
      </w:r>
      <w:r w:rsidRPr="009870A6">
        <w:rPr>
          <w:rFonts w:ascii="標楷體" w:hAnsi="標楷體" w:hint="eastAsia"/>
        </w:rPr>
        <w:t>，</w:t>
      </w:r>
      <w:r w:rsidRPr="009870A6">
        <w:rPr>
          <w:rFonts w:hint="eastAsia"/>
        </w:rPr>
        <w:t>下列何者錯誤？</w:t>
      </w:r>
    </w:p>
    <w:p w:rsidR="00371299" w:rsidRPr="00753515" w:rsidRDefault="00371299" w:rsidP="00371299">
      <w:pPr>
        <w:pStyle w:val="Choice"/>
        <w:tabs>
          <w:tab w:val="num" w:pos="1701"/>
        </w:tabs>
        <w:rPr>
          <w:rFonts w:hint="eastAsia"/>
        </w:rPr>
      </w:pPr>
      <w:r>
        <w:rPr>
          <w:rFonts w:ascii="標楷體" w:hAnsi="標楷體" w:hint="eastAsia"/>
        </w:rPr>
        <w:t>淋巴轉移之機率和原發腫瘤侵犯之深度有關，</w:t>
      </w:r>
      <w:r>
        <w:rPr>
          <w:rFonts w:ascii="標楷體" w:hAnsi="標楷體"/>
        </w:rPr>
        <w:t>T1</w:t>
      </w:r>
      <w:r>
        <w:rPr>
          <w:rFonts w:ascii="標楷體" w:hAnsi="標楷體" w:hint="eastAsia"/>
        </w:rPr>
        <w:t>病灶機率為</w:t>
      </w:r>
      <w:r>
        <w:rPr>
          <w:rFonts w:ascii="標楷體" w:hAnsi="標楷體"/>
        </w:rPr>
        <w:t>10% ~ 21%</w:t>
      </w:r>
      <w:r w:rsidRPr="001B6DC6">
        <w:rPr>
          <w:rFonts w:ascii="標楷體" w:hAnsi="標楷體" w:hint="eastAsia"/>
          <w:szCs w:val="24"/>
        </w:rPr>
        <w:t>；</w:t>
      </w:r>
      <w:r>
        <w:rPr>
          <w:rFonts w:ascii="標楷體" w:hAnsi="標楷體"/>
          <w:szCs w:val="24"/>
        </w:rPr>
        <w:t>T2</w:t>
      </w:r>
      <w:r>
        <w:rPr>
          <w:rFonts w:ascii="標楷體" w:hAnsi="標楷體" w:hint="eastAsia"/>
          <w:szCs w:val="24"/>
        </w:rPr>
        <w:t>病灶為</w:t>
      </w:r>
      <w:r>
        <w:rPr>
          <w:rFonts w:ascii="標楷體" w:hAnsi="標楷體"/>
          <w:szCs w:val="24"/>
        </w:rPr>
        <w:t>33% ~ 69%</w:t>
      </w:r>
      <w:r>
        <w:rPr>
          <w:rFonts w:ascii="標楷體" w:hAnsi="標楷體" w:hint="eastAsia"/>
        </w:rPr>
        <w:t>。</w:t>
      </w:r>
    </w:p>
    <w:p w:rsidR="00371299" w:rsidRPr="00753515" w:rsidRDefault="00371299" w:rsidP="00371299">
      <w:pPr>
        <w:pStyle w:val="Choice"/>
        <w:tabs>
          <w:tab w:val="num" w:pos="1701"/>
        </w:tabs>
      </w:pPr>
      <w:r>
        <w:rPr>
          <w:rFonts w:ascii="Cambria" w:hAnsi="Cambria" w:cs="Apple Color Emoji"/>
        </w:rPr>
        <w:t>Siewert</w:t>
      </w:r>
      <w:r>
        <w:rPr>
          <w:rFonts w:ascii="Cambria" w:hAnsi="Cambria" w:cs="Apple Color Emoji" w:hint="eastAsia"/>
        </w:rPr>
        <w:t>分類中</w:t>
      </w:r>
      <w:r>
        <w:rPr>
          <w:rFonts w:ascii="Cambria" w:hAnsi="Cambria" w:cs="Apple Color Emoji"/>
        </w:rPr>
        <w:t>type I</w:t>
      </w:r>
      <w:r>
        <w:rPr>
          <w:rFonts w:ascii="Cambria" w:hAnsi="Cambria" w:cs="Apple Color Emoji" w:hint="eastAsia"/>
        </w:rPr>
        <w:t>的腫瘤，容易轉移到縱隔腔及腹部的淋巴結</w:t>
      </w:r>
      <w:r>
        <w:rPr>
          <w:rFonts w:ascii="標楷體" w:hAnsi="標楷體" w:hint="eastAsia"/>
        </w:rPr>
        <w:t>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最常出現的症狀是吞嚥困難（</w:t>
      </w:r>
      <w:r>
        <w:t>dysphagia, &gt; 90%</w:t>
      </w:r>
      <w:r>
        <w:rPr>
          <w:rFonts w:hint="eastAsia"/>
        </w:rPr>
        <w:t>），吞咽痛（</w:t>
      </w:r>
      <w:proofErr w:type="spellStart"/>
      <w:r>
        <w:t>ondynophagia</w:t>
      </w:r>
      <w:proofErr w:type="spellEnd"/>
      <w:r>
        <w:t>, 50%</w:t>
      </w:r>
      <w:r>
        <w:rPr>
          <w:rFonts w:hint="eastAsia"/>
        </w:rPr>
        <w:t>），以及體重減輕（</w:t>
      </w:r>
      <w:r>
        <w:t>weight loss, 40~70%</w:t>
      </w:r>
      <w:r>
        <w:rPr>
          <w:rFonts w:hint="eastAsia"/>
        </w:rPr>
        <w:t>）</w:t>
      </w:r>
      <w:r>
        <w:rPr>
          <w:rFonts w:ascii="標楷體" w:hAnsi="標楷體" w:hint="eastAsia"/>
        </w:rPr>
        <w:t>。</w:t>
      </w:r>
    </w:p>
    <w:p w:rsidR="00371299" w:rsidRDefault="00371299" w:rsidP="00371299">
      <w:pPr>
        <w:pStyle w:val="Choice"/>
        <w:tabs>
          <w:tab w:val="num" w:pos="1701"/>
        </w:tabs>
        <w:rPr>
          <w:rFonts w:hint="eastAsia"/>
        </w:rPr>
      </w:pPr>
      <w:r>
        <w:rPr>
          <w:rFonts w:ascii="Apple Color Emoji" w:hAnsi="Apple Color Emoji" w:cs="Apple Color Emoji" w:hint="eastAsia"/>
        </w:rPr>
        <w:t>食道癌如果侵犯到主動脈</w:t>
      </w:r>
      <w:r>
        <w:rPr>
          <w:rFonts w:ascii="Cambria" w:hAnsi="Cambria" w:cs="Apple Color Emoji" w:hint="eastAsia"/>
        </w:rPr>
        <w:t>，分期應為</w:t>
      </w:r>
      <w:r>
        <w:rPr>
          <w:rFonts w:ascii="Cambria" w:hAnsi="Cambria" w:cs="Apple Color Emoji" w:hint="eastAsia"/>
        </w:rPr>
        <w:t>T</w:t>
      </w:r>
      <w:r>
        <w:rPr>
          <w:rFonts w:ascii="Cambria" w:hAnsi="Cambria" w:cs="Apple Color Emoji"/>
        </w:rPr>
        <w:t>3</w:t>
      </w:r>
      <w:r w:rsidRPr="001B6DC6">
        <w:rPr>
          <w:rFonts w:ascii="標楷體" w:hAnsi="標楷體" w:hint="eastAsia"/>
        </w:rPr>
        <w:t>。</w:t>
      </w:r>
    </w:p>
    <w:p w:rsidR="00371299" w:rsidRPr="00B0177B" w:rsidRDefault="00371299" w:rsidP="00371299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Ｄ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食道癌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關於食道癌</w:t>
      </w:r>
      <w:r w:rsidRPr="00F3112F">
        <w:rPr>
          <w:rFonts w:hint="eastAsia"/>
          <w:color w:val="000000" w:themeColor="text1"/>
        </w:rPr>
        <w:t>(Esophageal cancer)</w:t>
      </w:r>
      <w:r w:rsidRPr="00F3112F">
        <w:rPr>
          <w:rFonts w:hint="eastAsia"/>
          <w:color w:val="000000" w:themeColor="text1"/>
        </w:rPr>
        <w:t>的解剖位置的定義</w:t>
      </w:r>
      <w:r w:rsidRPr="00F3112F">
        <w:rPr>
          <w:color w:val="000000" w:themeColor="text1"/>
        </w:rPr>
        <w:t xml:space="preserve">(AJCC </w:t>
      </w:r>
      <w:r w:rsidRPr="00F3112F">
        <w:rPr>
          <w:rFonts w:hint="eastAsia"/>
          <w:color w:val="000000" w:themeColor="text1"/>
        </w:rPr>
        <w:t>第八版</w:t>
      </w:r>
      <w:r w:rsidRPr="00F3112F">
        <w:rPr>
          <w:rFonts w:hint="eastAsia"/>
          <w:color w:val="000000" w:themeColor="text1"/>
        </w:rPr>
        <w:t>)</w:t>
      </w:r>
      <w:r w:rsidRPr="00F3112F">
        <w:rPr>
          <w:rFonts w:hint="eastAsia"/>
          <w:color w:val="000000" w:themeColor="text1"/>
        </w:rPr>
        <w:t>，下列何者正確？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Middle thoracic esophagus</w:t>
      </w:r>
      <w:r w:rsidRPr="00F3112F">
        <w:rPr>
          <w:rFonts w:hint="eastAsia"/>
          <w:color w:val="000000" w:themeColor="text1"/>
        </w:rPr>
        <w:t>距離門齒</w:t>
      </w:r>
      <w:r>
        <w:rPr>
          <w:rFonts w:hint="eastAsia"/>
        </w:rPr>
        <w:t>（</w:t>
      </w:r>
      <w:r w:rsidRPr="00F3112F">
        <w:rPr>
          <w:color w:val="000000" w:themeColor="text1"/>
        </w:rPr>
        <w:t>incisors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約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30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40 cm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Upper thoracic esophagus</w:t>
      </w:r>
      <w:r w:rsidRPr="00F3112F">
        <w:rPr>
          <w:rFonts w:hint="eastAsia"/>
          <w:color w:val="000000" w:themeColor="text1"/>
        </w:rPr>
        <w:t>下緣位於奇靜脈</w:t>
      </w:r>
      <w:r>
        <w:rPr>
          <w:rFonts w:hint="eastAsia"/>
        </w:rPr>
        <w:t>（</w:t>
      </w:r>
      <w:r w:rsidRPr="00F3112F">
        <w:rPr>
          <w:color w:val="000000" w:themeColor="text1"/>
        </w:rPr>
        <w:t>azygos vein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的下緣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20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25 cm from incisors</w:t>
      </w:r>
      <w:r w:rsidRPr="00F3112F">
        <w:rPr>
          <w:rFonts w:hint="eastAsia"/>
          <w:color w:val="000000" w:themeColor="text1"/>
        </w:rPr>
        <w:t>為</w:t>
      </w:r>
      <w:r w:rsidRPr="00F3112F">
        <w:rPr>
          <w:color w:val="000000" w:themeColor="text1"/>
        </w:rPr>
        <w:t>cervical esophagus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Middle thoracic esophagus</w:t>
      </w:r>
      <w:r w:rsidRPr="00F3112F">
        <w:rPr>
          <w:rFonts w:hint="eastAsia"/>
          <w:color w:val="000000" w:themeColor="text1"/>
        </w:rPr>
        <w:t>下緣位於奇靜脈</w:t>
      </w:r>
      <w:r>
        <w:rPr>
          <w:rFonts w:hint="eastAsia"/>
        </w:rPr>
        <w:t>（</w:t>
      </w:r>
      <w:r w:rsidRPr="00F3112F">
        <w:rPr>
          <w:color w:val="000000" w:themeColor="text1"/>
        </w:rPr>
        <w:t>azygos vein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的下緣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B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以下關於食道癌</w:t>
      </w:r>
      <w:r w:rsidRPr="00F3112F">
        <w:rPr>
          <w:rFonts w:hint="eastAsia"/>
          <w:color w:val="000000" w:themeColor="text1"/>
        </w:rPr>
        <w:t>(Esophageal cancer)</w:t>
      </w:r>
      <w:r w:rsidRPr="00F3112F">
        <w:rPr>
          <w:rFonts w:hint="eastAsia"/>
          <w:color w:val="000000" w:themeColor="text1"/>
        </w:rPr>
        <w:t>病人進行同步化放療</w:t>
      </w:r>
      <w:r w:rsidRPr="00F3112F">
        <w:rPr>
          <w:color w:val="000000" w:themeColor="text1"/>
        </w:rPr>
        <w:t>(neoadjuvant CCRT</w:t>
      </w:r>
      <w:r w:rsidRPr="00F3112F">
        <w:rPr>
          <w:rFonts w:hint="eastAsia"/>
          <w:color w:val="000000" w:themeColor="text1"/>
        </w:rPr>
        <w:t>)</w:t>
      </w:r>
      <w:r w:rsidRPr="00F3112F">
        <w:rPr>
          <w:rFonts w:hint="eastAsia"/>
          <w:color w:val="000000" w:themeColor="text1"/>
        </w:rPr>
        <w:t>之研究的敘述，何者有誤？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I</w:t>
      </w:r>
      <w:r w:rsidRPr="00F3112F">
        <w:rPr>
          <w:color w:val="000000" w:themeColor="text1"/>
        </w:rPr>
        <w:t>NT 0123</w:t>
      </w:r>
      <w:r>
        <w:rPr>
          <w:rFonts w:hint="eastAsia"/>
        </w:rPr>
        <w:t>（</w:t>
      </w:r>
      <w:r w:rsidRPr="00F3112F">
        <w:rPr>
          <w:color w:val="000000" w:themeColor="text1"/>
        </w:rPr>
        <w:t>Minsky et al. 2002 JCO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使用的化療配方為</w:t>
      </w:r>
      <w:r w:rsidRPr="00F3112F">
        <w:rPr>
          <w:color w:val="000000" w:themeColor="text1"/>
        </w:rPr>
        <w:t>cisplatin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5-FU</w:t>
      </w:r>
      <w:r w:rsidRPr="00F3112F">
        <w:rPr>
          <w:rFonts w:hint="eastAsia"/>
          <w:color w:val="000000" w:themeColor="text1"/>
        </w:rPr>
        <w:t>，且比較</w:t>
      </w:r>
      <w:r w:rsidRPr="00F3112F">
        <w:rPr>
          <w:rFonts w:hint="eastAsia"/>
          <w:color w:val="000000" w:themeColor="text1"/>
        </w:rPr>
        <w:t>4</w:t>
      </w:r>
      <w:r w:rsidRPr="00F3112F">
        <w:rPr>
          <w:color w:val="000000" w:themeColor="text1"/>
        </w:rPr>
        <w:t>1.4Gy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50.4Gy</w:t>
      </w:r>
      <w:r w:rsidRPr="00F3112F">
        <w:rPr>
          <w:rFonts w:hint="eastAsia"/>
          <w:color w:val="000000" w:themeColor="text1"/>
        </w:rPr>
        <w:t>的放射治療劑量對於局部控制</w:t>
      </w:r>
      <w:r>
        <w:rPr>
          <w:rFonts w:hint="eastAsia"/>
        </w:rPr>
        <w:t>（</w:t>
      </w:r>
      <w:r w:rsidRPr="00F3112F">
        <w:rPr>
          <w:color w:val="000000" w:themeColor="text1"/>
        </w:rPr>
        <w:t>local control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的差異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R</w:t>
      </w:r>
      <w:r w:rsidRPr="00F3112F">
        <w:rPr>
          <w:color w:val="000000" w:themeColor="text1"/>
        </w:rPr>
        <w:t>TOG 9207</w:t>
      </w:r>
      <w:r>
        <w:rPr>
          <w:rFonts w:hint="eastAsia"/>
        </w:rPr>
        <w:t>（</w:t>
      </w:r>
      <w:r w:rsidRPr="00F3112F">
        <w:rPr>
          <w:color w:val="000000" w:themeColor="text1"/>
        </w:rPr>
        <w:t>Gaspar et al. 2000 Cancer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使用近接治療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brachytherapy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作為</w:t>
      </w:r>
      <w:r w:rsidRPr="00F3112F">
        <w:rPr>
          <w:color w:val="000000" w:themeColor="text1"/>
        </w:rPr>
        <w:t>boost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dose</w:t>
      </w:r>
      <w:r w:rsidRPr="00F3112F">
        <w:rPr>
          <w:rFonts w:hint="eastAsia"/>
          <w:color w:val="000000" w:themeColor="text1"/>
        </w:rPr>
        <w:t>，但發現毒性過高且有</w:t>
      </w:r>
      <w:r w:rsidRPr="00F3112F">
        <w:rPr>
          <w:color w:val="000000" w:themeColor="text1"/>
        </w:rPr>
        <w:t>10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%</w:t>
      </w:r>
      <w:r w:rsidRPr="00F3112F">
        <w:rPr>
          <w:rFonts w:hint="eastAsia"/>
          <w:color w:val="000000" w:themeColor="text1"/>
        </w:rPr>
        <w:t>以上的食道廔管</w:t>
      </w:r>
      <w:r>
        <w:rPr>
          <w:rFonts w:hint="eastAsia"/>
        </w:rPr>
        <w:t>（</w:t>
      </w:r>
      <w:r w:rsidRPr="00F3112F">
        <w:rPr>
          <w:color w:val="000000" w:themeColor="text1"/>
        </w:rPr>
        <w:t>fistula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發生率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R</w:t>
      </w:r>
      <w:r w:rsidRPr="00F3112F">
        <w:rPr>
          <w:color w:val="000000" w:themeColor="text1"/>
        </w:rPr>
        <w:t>TOG 8501</w:t>
      </w:r>
      <w:r>
        <w:rPr>
          <w:rFonts w:hint="eastAsia"/>
        </w:rPr>
        <w:t>（</w:t>
      </w:r>
      <w:r w:rsidRPr="00F3112F">
        <w:rPr>
          <w:color w:val="000000" w:themeColor="text1"/>
        </w:rPr>
        <w:t>Cooper et al. 1999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JAMA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比較</w:t>
      </w:r>
      <w:r w:rsidRPr="00F3112F">
        <w:rPr>
          <w:color w:val="000000" w:themeColor="text1"/>
        </w:rPr>
        <w:t>64Gy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RT alone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50Gy RT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 xml:space="preserve">concurrently and </w:t>
      </w:r>
      <w:proofErr w:type="spellStart"/>
      <w:r w:rsidRPr="00F3112F">
        <w:rPr>
          <w:color w:val="000000" w:themeColor="text1"/>
        </w:rPr>
        <w:t>adjuvantly</w:t>
      </w:r>
      <w:proofErr w:type="spellEnd"/>
      <w:r w:rsidRPr="00F3112F">
        <w:rPr>
          <w:color w:val="000000" w:themeColor="text1"/>
        </w:rPr>
        <w:t xml:space="preserve"> with cisplatin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5FU</w:t>
      </w:r>
      <w:r w:rsidRPr="00F3112F">
        <w:rPr>
          <w:rFonts w:hint="eastAsia"/>
          <w:color w:val="000000" w:themeColor="text1"/>
        </w:rPr>
        <w:t>，</w:t>
      </w:r>
      <w:r w:rsidRPr="00F3112F">
        <w:rPr>
          <w:color w:val="000000" w:themeColor="text1"/>
        </w:rPr>
        <w:t>10</w:t>
      </w:r>
      <w:r w:rsidRPr="00F3112F">
        <w:rPr>
          <w:rFonts w:hint="eastAsia"/>
          <w:color w:val="000000" w:themeColor="text1"/>
        </w:rPr>
        <w:t>年的</w:t>
      </w:r>
      <w:r w:rsidRPr="00F3112F">
        <w:rPr>
          <w:color w:val="000000" w:themeColor="text1"/>
        </w:rPr>
        <w:t>overall survival in favor of concurrent chemoradiation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R</w:t>
      </w:r>
      <w:r w:rsidRPr="00F3112F">
        <w:rPr>
          <w:color w:val="000000" w:themeColor="text1"/>
        </w:rPr>
        <w:t>TOG 8501</w:t>
      </w:r>
      <w:r>
        <w:rPr>
          <w:rFonts w:hint="eastAsia"/>
        </w:rPr>
        <w:t>（</w:t>
      </w:r>
      <w:r w:rsidRPr="00F3112F">
        <w:rPr>
          <w:color w:val="000000" w:themeColor="text1"/>
        </w:rPr>
        <w:t>Cooper et al. 1999</w:t>
      </w:r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>JAMA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的研究裡面，並沒有發現</w:t>
      </w:r>
      <w:r w:rsidRPr="00F3112F">
        <w:rPr>
          <w:color w:val="000000" w:themeColor="text1"/>
        </w:rPr>
        <w:t>adenocarcinoma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squamous cell carcinoma</w:t>
      </w:r>
      <w:r w:rsidRPr="00F3112F">
        <w:rPr>
          <w:rFonts w:hint="eastAsia"/>
          <w:color w:val="000000" w:themeColor="text1"/>
        </w:rPr>
        <w:t>存活上的差異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以下關於食道癌</w:t>
      </w:r>
      <w:r w:rsidRPr="00F3112F">
        <w:rPr>
          <w:rFonts w:hint="eastAsia"/>
          <w:color w:val="000000" w:themeColor="text1"/>
        </w:rPr>
        <w:t>(Esophageal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CROSS trial</w:t>
      </w:r>
      <w:r w:rsidRPr="00F3112F">
        <w:rPr>
          <w:rFonts w:hint="eastAsia"/>
          <w:color w:val="000000" w:themeColor="text1"/>
        </w:rPr>
        <w:t>的敘述何者有誤？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手術前同步化放療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使用的放射線治療劑量為</w:t>
      </w:r>
      <w:r w:rsidRPr="00F3112F">
        <w:rPr>
          <w:color w:val="000000" w:themeColor="text1"/>
        </w:rPr>
        <w:t>5040cGy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28fractions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鱗狀細胞癌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Squamous cell carcinoma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的病人在研究中佔了</w:t>
      </w:r>
      <w:r w:rsidRPr="00F3112F">
        <w:rPr>
          <w:color w:val="000000" w:themeColor="text1"/>
        </w:rPr>
        <w:t>23%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達成</w:t>
      </w:r>
      <w:r w:rsidRPr="00F3112F">
        <w:rPr>
          <w:color w:val="000000" w:themeColor="text1"/>
        </w:rPr>
        <w:t>R0 resection</w:t>
      </w:r>
      <w:r w:rsidRPr="00F3112F">
        <w:rPr>
          <w:rFonts w:hint="eastAsia"/>
          <w:color w:val="000000" w:themeColor="text1"/>
        </w:rPr>
        <w:t>的比例，在有進行</w:t>
      </w:r>
      <w:r w:rsidRPr="00F3112F">
        <w:rPr>
          <w:color w:val="000000" w:themeColor="text1"/>
        </w:rPr>
        <w:t>neoadjuvant CCRT</w:t>
      </w:r>
      <w:r w:rsidRPr="00F3112F">
        <w:rPr>
          <w:rFonts w:hint="eastAsia"/>
          <w:color w:val="000000" w:themeColor="text1"/>
        </w:rPr>
        <w:t>的病人，比起直接手術治療的病人，有統計意義上的增加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lastRenderedPageBreak/>
        <w:t>這個研究的病人族群組成，和台灣的病人族群組成較不同</w:t>
      </w:r>
      <w:r>
        <w:rPr>
          <w:rFonts w:hint="eastAsia"/>
        </w:rPr>
        <w:t>。</w:t>
      </w:r>
    </w:p>
    <w:p w:rsidR="00371299" w:rsidRPr="00BC1003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以下關於食道癌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Esophageal cancer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CALGB 9781</w:t>
      </w:r>
      <w:r w:rsidRPr="00F3112F">
        <w:rPr>
          <w:rFonts w:hint="eastAsia"/>
          <w:color w:val="000000" w:themeColor="text1"/>
        </w:rPr>
        <w:t>的敘述何者有誤？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手術前同步化放療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使用的放射線治療劑量為</w:t>
      </w:r>
      <w:r w:rsidRPr="00F3112F">
        <w:rPr>
          <w:color w:val="000000" w:themeColor="text1"/>
        </w:rPr>
        <w:t>4140</w:t>
      </w:r>
      <w:r w:rsidRPr="00F3112F">
        <w:rPr>
          <w:rFonts w:hint="eastAsia"/>
          <w:color w:val="000000" w:themeColor="text1"/>
        </w:rPr>
        <w:t>c</w:t>
      </w:r>
      <w:r w:rsidRPr="00F3112F">
        <w:rPr>
          <w:color w:val="000000" w:themeColor="text1"/>
        </w:rPr>
        <w:t>Gy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23fractions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研究中包含了腺細胞癌</w:t>
      </w:r>
      <w:r>
        <w:rPr>
          <w:rFonts w:hint="eastAsia"/>
        </w:rPr>
        <w:t>（</w:t>
      </w:r>
      <w:r w:rsidRPr="00F3112F">
        <w:rPr>
          <w:color w:val="000000" w:themeColor="text1"/>
        </w:rPr>
        <w:t>Adenocarcinoma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以及鱗狀細胞癌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Squamous cell carcinoma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證實手術前同步化放療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可提升無惡化存活時間</w:t>
      </w:r>
      <w:r>
        <w:rPr>
          <w:rFonts w:hint="eastAsia"/>
        </w:rPr>
        <w:t>（</w:t>
      </w:r>
      <w:r w:rsidRPr="00F3112F">
        <w:rPr>
          <w:color w:val="000000" w:themeColor="text1"/>
        </w:rPr>
        <w:t>Progression free survival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以及中位存活期</w:t>
      </w:r>
      <w:r>
        <w:rPr>
          <w:rFonts w:hint="eastAsia"/>
        </w:rPr>
        <w:t>（</w:t>
      </w:r>
      <w:r w:rsidRPr="00F3112F">
        <w:rPr>
          <w:color w:val="000000" w:themeColor="text1"/>
        </w:rPr>
        <w:t>Median survival</w:t>
      </w:r>
      <w:r>
        <w:rPr>
          <w:rFonts w:hint="eastAsia"/>
        </w:rPr>
        <w:t>）。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同步化放療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neoadjuvant 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的化療配方使用</w:t>
      </w:r>
      <w:r w:rsidRPr="00F3112F">
        <w:rPr>
          <w:color w:val="000000" w:themeColor="text1"/>
        </w:rPr>
        <w:t>cisplatin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5-FU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A54E74">
        <w:rPr>
          <w:rFonts w:eastAsia="標楷體" w:hAnsi="標楷體" w:hint="eastAsia"/>
          <w:b w:val="0"/>
          <w:color w:val="FF0000"/>
          <w:u w:val="single"/>
        </w:rPr>
        <w:t>(</w:t>
      </w:r>
      <w:r w:rsidRPr="00A54E74">
        <w:rPr>
          <w:rFonts w:eastAsia="標楷體" w:hAnsi="標楷體" w:hint="eastAsia"/>
          <w:b w:val="0"/>
          <w:color w:val="FF0000"/>
          <w:u w:val="single"/>
        </w:rPr>
        <w:t>食道癌</w:t>
      </w:r>
      <w:r w:rsidRPr="00A54E74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Default="00371299" w:rsidP="00371299">
      <w:pPr>
        <w:pStyle w:val="Question"/>
        <w:tabs>
          <w:tab w:val="num" w:pos="1134"/>
        </w:tabs>
      </w:pPr>
      <w:r>
        <w:rPr>
          <w:rFonts w:hint="eastAsia"/>
        </w:rPr>
        <w:t>下列何者不是罹患胃癌的風險因子？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女性。</w:t>
      </w:r>
    </w:p>
    <w:p w:rsidR="00371299" w:rsidRDefault="00371299" w:rsidP="00371299">
      <w:pPr>
        <w:pStyle w:val="Choice"/>
        <w:tabs>
          <w:tab w:val="num" w:pos="1701"/>
        </w:tabs>
        <w:rPr>
          <w:rFonts w:hint="eastAsia"/>
        </w:rPr>
      </w:pPr>
      <w:r>
        <w:rPr>
          <w:rFonts w:hint="eastAsia"/>
        </w:rPr>
        <w:t>抽煙。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肥胖（</w:t>
      </w:r>
      <w:r>
        <w:t>BMI &gt; 30</w:t>
      </w:r>
      <w:r>
        <w:rPr>
          <w:rFonts w:hint="eastAsia"/>
        </w:rPr>
        <w:t>）。</w:t>
      </w:r>
    </w:p>
    <w:p w:rsidR="00371299" w:rsidRDefault="00371299" w:rsidP="00371299">
      <w:pPr>
        <w:pStyle w:val="Choice"/>
        <w:tabs>
          <w:tab w:val="num" w:pos="1701"/>
        </w:tabs>
      </w:pPr>
      <w:r>
        <w:rPr>
          <w:rFonts w:hint="eastAsia"/>
        </w:rPr>
        <w:t>胃幽門桿菌（</w:t>
      </w:r>
      <w:r>
        <w:t>H. pylori</w:t>
      </w:r>
      <w:r>
        <w:rPr>
          <w:rFonts w:hint="eastAsia"/>
        </w:rPr>
        <w:t>）感染。</w:t>
      </w:r>
    </w:p>
    <w:p w:rsidR="00371299" w:rsidRPr="00B0177B" w:rsidRDefault="00371299" w:rsidP="00371299">
      <w:pPr>
        <w:pStyle w:val="Answer"/>
        <w:tabs>
          <w:tab w:val="num" w:pos="2268"/>
        </w:tabs>
        <w:rPr>
          <w:rFonts w:hint="eastAsia"/>
        </w:rPr>
      </w:pPr>
      <w:r>
        <w:rPr>
          <w:rFonts w:hint="eastAsia"/>
        </w:rPr>
        <w:t>Ａ</w:t>
      </w:r>
      <w:r>
        <w:rPr>
          <w:rFonts w:hint="eastAsia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有關胃癌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之描述，下列何者有誤？</w:t>
      </w:r>
    </w:p>
    <w:p w:rsidR="00371299" w:rsidRPr="00F3112F" w:rsidRDefault="00371299" w:rsidP="00371299">
      <w:pPr>
        <w:pStyle w:val="Choice"/>
        <w:rPr>
          <w:rFonts w:ascii="Times" w:eastAsia="BiauKai" w:hAnsi="Times"/>
          <w:color w:val="000000" w:themeColor="text1"/>
        </w:rPr>
      </w:pPr>
      <w:r w:rsidRPr="00F3112F">
        <w:rPr>
          <w:rFonts w:hint="eastAsia"/>
          <w:color w:val="000000" w:themeColor="text1"/>
        </w:rPr>
        <w:t>原發部位在</w:t>
      </w:r>
      <w:r w:rsidRPr="00F3112F">
        <w:rPr>
          <w:color w:val="000000" w:themeColor="text1"/>
        </w:rPr>
        <w:t>Proximal stomach</w:t>
      </w:r>
      <w:r w:rsidRPr="00F3112F">
        <w:rPr>
          <w:rFonts w:hint="eastAsia"/>
          <w:color w:val="000000" w:themeColor="text1"/>
        </w:rPr>
        <w:t>的腫瘤，較常轉移的淋巴區域為</w:t>
      </w:r>
      <w:proofErr w:type="spellStart"/>
      <w:r w:rsidRPr="00F3112F">
        <w:rPr>
          <w:rFonts w:ascii="Times" w:eastAsia="BiauKai" w:hAnsi="Times"/>
          <w:color w:val="000000" w:themeColor="text1"/>
        </w:rPr>
        <w:t>perigastric</w:t>
      </w:r>
      <w:proofErr w:type="spellEnd"/>
      <w:r w:rsidRPr="00F3112F">
        <w:rPr>
          <w:rFonts w:ascii="Times" w:eastAsia="BiauKai" w:hAnsi="Times" w:cs="新細明體"/>
          <w:color w:val="000000" w:themeColor="text1"/>
        </w:rPr>
        <w:t>, periesophageal, celiac, pancreaticoduodenal</w:t>
      </w:r>
      <w:r w:rsidRPr="00F3112F">
        <w:rPr>
          <w:rFonts w:ascii="Times" w:eastAsia="BiauKai" w:hAnsi="Times" w:cs="新細明體"/>
          <w:color w:val="000000" w:themeColor="text1"/>
        </w:rPr>
        <w:t>以及</w:t>
      </w:r>
      <w:r w:rsidRPr="00F3112F">
        <w:rPr>
          <w:rFonts w:ascii="Times" w:eastAsia="BiauKai" w:hAnsi="Times" w:cs="新細明體"/>
          <w:color w:val="000000" w:themeColor="text1"/>
        </w:rPr>
        <w:t>porta hepatis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原發部位在</w:t>
      </w:r>
      <w:r w:rsidRPr="00F3112F">
        <w:rPr>
          <w:color w:val="000000" w:themeColor="text1"/>
        </w:rPr>
        <w:t>Distal stomach</w:t>
      </w:r>
      <w:r w:rsidRPr="00F3112F">
        <w:rPr>
          <w:rFonts w:hint="eastAsia"/>
          <w:color w:val="000000" w:themeColor="text1"/>
        </w:rPr>
        <w:t>的腫瘤，比較不會轉移到</w:t>
      </w:r>
      <w:r w:rsidRPr="00F3112F">
        <w:rPr>
          <w:color w:val="000000" w:themeColor="text1"/>
        </w:rPr>
        <w:t>celiac</w:t>
      </w:r>
      <w:r w:rsidRPr="00F3112F">
        <w:rPr>
          <w:rFonts w:hint="eastAsia"/>
          <w:color w:val="000000" w:themeColor="text1"/>
        </w:rPr>
        <w:t>淋巴區域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MAGIC trial</w:t>
      </w:r>
      <w:r>
        <w:rPr>
          <w:rFonts w:hint="eastAsia"/>
        </w:rPr>
        <w:t>（</w:t>
      </w:r>
      <w:r w:rsidRPr="00F3112F">
        <w:rPr>
          <w:color w:val="000000" w:themeColor="text1"/>
        </w:rPr>
        <w:t>Cunningham et al. 2006 NEJM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裡面有收錄到</w:t>
      </w:r>
      <w:r w:rsidRPr="00F3112F">
        <w:rPr>
          <w:color w:val="000000" w:themeColor="text1"/>
        </w:rPr>
        <w:t>distal esophageal adenocarcinoma</w:t>
      </w:r>
      <w:r w:rsidRPr="00F3112F">
        <w:rPr>
          <w:rFonts w:hint="eastAsia"/>
          <w:color w:val="000000" w:themeColor="text1"/>
        </w:rPr>
        <w:t>的病人族群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color w:val="000000" w:themeColor="text1"/>
        </w:rPr>
        <w:t>INT 0116</w:t>
      </w:r>
      <w:r>
        <w:rPr>
          <w:rFonts w:hint="eastAsia"/>
        </w:rPr>
        <w:t>（</w:t>
      </w:r>
      <w:r w:rsidRPr="00F3112F">
        <w:rPr>
          <w:color w:val="000000" w:themeColor="text1"/>
        </w:rPr>
        <w:t>Macdonald et al. 2001 NEJM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的結果，發現在手術取得足夠安全邊緣</w:t>
      </w:r>
      <w:r>
        <w:rPr>
          <w:rFonts w:hint="eastAsia"/>
        </w:rPr>
        <w:t>（</w:t>
      </w:r>
      <w:r w:rsidRPr="00F3112F">
        <w:rPr>
          <w:color w:val="000000" w:themeColor="text1"/>
        </w:rPr>
        <w:t>R0 resection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的病人，輔助性治療的選擇，同步放化療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比起</w:t>
      </w:r>
      <w:r w:rsidRPr="00F3112F">
        <w:rPr>
          <w:color w:val="000000" w:themeColor="text1"/>
        </w:rPr>
        <w:t>observation</w:t>
      </w:r>
      <w:r w:rsidRPr="00F3112F">
        <w:rPr>
          <w:rFonts w:hint="eastAsia"/>
          <w:color w:val="000000" w:themeColor="text1"/>
        </w:rPr>
        <w:t>，無法改善</w:t>
      </w:r>
      <w:r w:rsidRPr="00F3112F">
        <w:rPr>
          <w:color w:val="000000" w:themeColor="text1"/>
        </w:rPr>
        <w:t>distant metastasis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 xml:space="preserve">B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INT 0116(Macdonald et al. 2001 NEJM)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同步放化療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CCRT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裡的化療配方為</w:t>
      </w:r>
      <w:r w:rsidRPr="00F3112F">
        <w:rPr>
          <w:color w:val="000000" w:themeColor="text1"/>
        </w:rPr>
        <w:t>5FU</w:t>
      </w:r>
      <w:r w:rsidRPr="00F3112F">
        <w:rPr>
          <w:rFonts w:hint="eastAsia"/>
          <w:color w:val="000000" w:themeColor="text1"/>
        </w:rPr>
        <w:t>及</w:t>
      </w:r>
      <w:r w:rsidRPr="00F3112F">
        <w:rPr>
          <w:color w:val="000000" w:themeColor="text1"/>
        </w:rPr>
        <w:t>leucovorin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研究中使用的放射治療技術，是由</w:t>
      </w:r>
      <w:r w:rsidRPr="00F3112F">
        <w:rPr>
          <w:color w:val="000000" w:themeColor="text1"/>
        </w:rPr>
        <w:t>AP</w:t>
      </w:r>
      <w:r w:rsidRPr="00F3112F">
        <w:rPr>
          <w:rFonts w:hint="eastAsia"/>
          <w:color w:val="000000" w:themeColor="text1"/>
        </w:rPr>
        <w:t>及</w:t>
      </w:r>
      <w:r w:rsidRPr="00F3112F">
        <w:rPr>
          <w:color w:val="000000" w:themeColor="text1"/>
        </w:rPr>
        <w:t>PA</w:t>
      </w:r>
      <w:r w:rsidRPr="00F3112F">
        <w:rPr>
          <w:rFonts w:hint="eastAsia"/>
          <w:color w:val="000000" w:themeColor="text1"/>
        </w:rPr>
        <w:t>兩個</w:t>
      </w:r>
      <w:r w:rsidRPr="00F3112F">
        <w:rPr>
          <w:color w:val="000000" w:themeColor="text1"/>
        </w:rPr>
        <w:t>portal</w:t>
      </w:r>
      <w:r w:rsidRPr="00F3112F">
        <w:rPr>
          <w:rFonts w:hint="eastAsia"/>
          <w:color w:val="000000" w:themeColor="text1"/>
        </w:rPr>
        <w:t>給予</w:t>
      </w:r>
      <w:r w:rsidRPr="00F3112F">
        <w:rPr>
          <w:color w:val="000000" w:themeColor="text1"/>
        </w:rPr>
        <w:t>45Gy</w:t>
      </w:r>
      <w:r>
        <w:rPr>
          <w:color w:val="000000" w:themeColor="text1"/>
        </w:rPr>
        <w:t xml:space="preserve"> </w:t>
      </w:r>
      <w:r>
        <w:t xml:space="preserve">/ </w:t>
      </w:r>
      <w:r w:rsidRPr="00F3112F">
        <w:rPr>
          <w:color w:val="000000" w:themeColor="text1"/>
        </w:rPr>
        <w:t>25fractions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大部分的病人沒有淋巴轉移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病人族群的</w:t>
      </w:r>
      <w:r w:rsidRPr="00F3112F">
        <w:rPr>
          <w:color w:val="000000" w:themeColor="text1"/>
        </w:rPr>
        <w:t>T stage</w:t>
      </w:r>
      <w:r w:rsidRPr="00F3112F">
        <w:rPr>
          <w:rFonts w:hint="eastAsia"/>
          <w:color w:val="000000" w:themeColor="text1"/>
        </w:rPr>
        <w:t>，以</w:t>
      </w:r>
      <w:r w:rsidRPr="00F3112F">
        <w:rPr>
          <w:color w:val="000000" w:themeColor="text1"/>
        </w:rPr>
        <w:t>T3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BiauKai" w:eastAsia="BiauKai" w:hAnsi="BiauKai"/>
          <w:color w:val="000000" w:themeColor="text1"/>
        </w:rPr>
        <w:t xml:space="preserve"> </w:t>
      </w:r>
      <w:r w:rsidRPr="00F3112F">
        <w:rPr>
          <w:color w:val="000000" w:themeColor="text1"/>
        </w:rPr>
        <w:t>T4</w:t>
      </w:r>
      <w:r w:rsidRPr="00F3112F">
        <w:rPr>
          <w:rFonts w:hint="eastAsia"/>
          <w:color w:val="000000" w:themeColor="text1"/>
        </w:rPr>
        <w:t>佔大多數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C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MAGIC trial(Cunningham et al. 2006 NEJM)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此研究使用</w:t>
      </w:r>
      <w:r w:rsidRPr="00F3112F">
        <w:rPr>
          <w:color w:val="000000" w:themeColor="text1"/>
        </w:rPr>
        <w:t>perioperative chemotherapy</w:t>
      </w:r>
      <w:r w:rsidRPr="00F3112F">
        <w:rPr>
          <w:rFonts w:hint="eastAsia"/>
          <w:color w:val="000000" w:themeColor="text1"/>
        </w:rPr>
        <w:t>，化療配方為</w:t>
      </w:r>
      <w:proofErr w:type="spellStart"/>
      <w:r w:rsidRPr="00F3112F">
        <w:rPr>
          <w:color w:val="000000" w:themeColor="text1"/>
        </w:rPr>
        <w:t>epirubicin</w:t>
      </w:r>
      <w:proofErr w:type="spellEnd"/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cisplatin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5-FU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研究收錄的對象有</w:t>
      </w:r>
      <w:r w:rsidRPr="00F3112F">
        <w:rPr>
          <w:color w:val="000000" w:themeColor="text1"/>
        </w:rPr>
        <w:t>26%</w:t>
      </w:r>
      <w:r w:rsidRPr="00F3112F">
        <w:rPr>
          <w:rFonts w:hint="eastAsia"/>
          <w:color w:val="000000" w:themeColor="text1"/>
        </w:rPr>
        <w:t>是</w:t>
      </w:r>
      <w:r w:rsidRPr="00F3112F">
        <w:rPr>
          <w:color w:val="000000" w:themeColor="text1"/>
        </w:rPr>
        <w:t>distal esophageal adenocarcinoma</w:t>
      </w:r>
      <w:r w:rsidRPr="00F3112F">
        <w:rPr>
          <w:rFonts w:hint="eastAsia"/>
          <w:color w:val="000000" w:themeColor="text1"/>
        </w:rPr>
        <w:t>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color w:val="000000" w:themeColor="text1"/>
        </w:rPr>
        <w:lastRenderedPageBreak/>
        <w:t>5-year overall survival rate</w:t>
      </w:r>
      <w:r w:rsidRPr="00F3112F">
        <w:rPr>
          <w:rFonts w:hint="eastAsia"/>
          <w:color w:val="000000" w:themeColor="text1"/>
        </w:rPr>
        <w:t>在接受</w:t>
      </w:r>
      <w:r w:rsidRPr="00F3112F">
        <w:rPr>
          <w:color w:val="000000" w:themeColor="text1"/>
        </w:rPr>
        <w:t>perioperative chemotherapy</w:t>
      </w:r>
      <w:r w:rsidRPr="00F3112F">
        <w:rPr>
          <w:rFonts w:hint="eastAsia"/>
          <w:color w:val="000000" w:themeColor="text1"/>
        </w:rPr>
        <w:t>的這組，有統計顯著意義地提升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P</w:t>
      </w:r>
      <w:r w:rsidRPr="00F3112F">
        <w:rPr>
          <w:color w:val="000000" w:themeColor="text1"/>
        </w:rPr>
        <w:t>athologic complete response rate</w:t>
      </w:r>
      <w:r w:rsidRPr="00F3112F">
        <w:rPr>
          <w:rFonts w:hint="eastAsia"/>
          <w:color w:val="000000" w:themeColor="text1"/>
        </w:rPr>
        <w:t>在接受</w:t>
      </w:r>
      <w:r w:rsidRPr="00F3112F">
        <w:rPr>
          <w:color w:val="000000" w:themeColor="text1"/>
        </w:rPr>
        <w:t>perioperative chemotherapy</w:t>
      </w:r>
      <w:r w:rsidRPr="00F3112F">
        <w:rPr>
          <w:rFonts w:hint="eastAsia"/>
          <w:color w:val="000000" w:themeColor="text1"/>
        </w:rPr>
        <w:t>的這組比例達</w:t>
      </w:r>
      <w:r w:rsidRPr="00F3112F">
        <w:rPr>
          <w:color w:val="000000" w:themeColor="text1"/>
        </w:rPr>
        <w:t>1/3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D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ARTIST trial(Lee et al. 2014 JCO)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收錄了接受</w:t>
      </w:r>
      <w:r w:rsidRPr="00F3112F">
        <w:rPr>
          <w:color w:val="000000" w:themeColor="text1"/>
        </w:rPr>
        <w:t>D2</w:t>
      </w:r>
      <w:r w:rsidRPr="00F3112F">
        <w:rPr>
          <w:rFonts w:hint="eastAsia"/>
          <w:color w:val="000000" w:themeColor="text1"/>
        </w:rPr>
        <w:t>淋巴清除的病人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七年</w:t>
      </w:r>
      <w:r w:rsidRPr="00F3112F">
        <w:rPr>
          <w:color w:val="000000" w:themeColor="text1"/>
        </w:rPr>
        <w:t>Overall survival</w:t>
      </w:r>
      <w:r w:rsidRPr="00F3112F">
        <w:rPr>
          <w:rFonts w:hint="eastAsia"/>
          <w:color w:val="000000" w:themeColor="text1"/>
        </w:rPr>
        <w:t>在接受同步放化療的這組，有統計顯著意義地提升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INT 0116</w:t>
      </w:r>
      <w:r>
        <w:rPr>
          <w:rFonts w:hint="eastAsia"/>
        </w:rPr>
        <w:t>（</w:t>
      </w:r>
      <w:r w:rsidRPr="00F3112F">
        <w:rPr>
          <w:color w:val="000000" w:themeColor="text1"/>
        </w:rPr>
        <w:t>Macdonald et al. 2001 NEJM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相比，治療完成率</w:t>
      </w:r>
      <w:r>
        <w:rPr>
          <w:rFonts w:hint="eastAsia"/>
        </w:rPr>
        <w:t>（</w:t>
      </w:r>
      <w:r w:rsidRPr="00F3112F">
        <w:rPr>
          <w:color w:val="000000" w:themeColor="text1"/>
        </w:rPr>
        <w:t>treatment completion rate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較高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INT 0116</w:t>
      </w:r>
      <w:r>
        <w:rPr>
          <w:rFonts w:hint="eastAsia"/>
        </w:rPr>
        <w:t>（</w:t>
      </w:r>
      <w:r w:rsidRPr="00F3112F">
        <w:rPr>
          <w:color w:val="000000" w:themeColor="text1"/>
        </w:rPr>
        <w:t>Macdonald et al. 2001 NEJM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相比，早期疾病</w:t>
      </w:r>
      <w:r>
        <w:rPr>
          <w:rFonts w:hint="eastAsia"/>
        </w:rPr>
        <w:t>（</w:t>
      </w:r>
      <w:r w:rsidRPr="00F3112F">
        <w:rPr>
          <w:color w:val="000000" w:themeColor="text1"/>
        </w:rPr>
        <w:t>early stage disease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的比例較高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B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以下關於胃癌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Stomach</w:t>
      </w:r>
      <w:r w:rsidRPr="00F3112F">
        <w:rPr>
          <w:rFonts w:hint="eastAsia"/>
          <w:color w:val="000000" w:themeColor="text1"/>
        </w:rPr>
        <w:t xml:space="preserve"> cancer)</w:t>
      </w:r>
      <w:r w:rsidRPr="00F3112F">
        <w:rPr>
          <w:rFonts w:hint="eastAsia"/>
          <w:color w:val="000000" w:themeColor="text1"/>
        </w:rPr>
        <w:t>的研究</w:t>
      </w:r>
      <w:r w:rsidRPr="00F3112F">
        <w:rPr>
          <w:color w:val="000000" w:themeColor="text1"/>
        </w:rPr>
        <w:t>CRITICS trial(Lee et al. 2014 JCO)</w:t>
      </w:r>
      <w:r w:rsidRPr="00F3112F">
        <w:rPr>
          <w:rFonts w:hint="eastAsia"/>
          <w:color w:val="000000" w:themeColor="text1"/>
        </w:rPr>
        <w:t>，下列敘述何者有誤？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有接受放射治療的族群</w:t>
      </w:r>
      <w:r w:rsidRPr="00F3112F">
        <w:rPr>
          <w:rFonts w:ascii="BiauKai" w:eastAsia="BiauKai" w:hAnsi="BiauKai"/>
          <w:color w:val="000000" w:themeColor="text1"/>
        </w:rPr>
        <w:t>，</w:t>
      </w:r>
      <w:r w:rsidRPr="00F3112F">
        <w:rPr>
          <w:rFonts w:ascii="BiauKai" w:eastAsia="BiauKai" w:hAnsi="BiauKai" w:cs="新細明體"/>
          <w:color w:val="000000" w:themeColor="text1"/>
        </w:rPr>
        <w:t>劑量為</w:t>
      </w:r>
      <w:r w:rsidRPr="00F3112F">
        <w:rPr>
          <w:rFonts w:ascii="Times" w:eastAsia="BiauKai" w:hAnsi="Times" w:cs="新細明體"/>
          <w:color w:val="000000" w:themeColor="text1"/>
        </w:rPr>
        <w:t>45Gy</w:t>
      </w:r>
      <w:r>
        <w:rPr>
          <w:rFonts w:ascii="Times" w:eastAsia="BiauKai" w:hAnsi="Times" w:cs="新細明體"/>
          <w:color w:val="000000" w:themeColor="text1"/>
        </w:rPr>
        <w:t xml:space="preserve"> </w:t>
      </w:r>
      <w:r w:rsidRPr="00F3112F">
        <w:rPr>
          <w:rFonts w:ascii="Times" w:eastAsia="BiauKai" w:hAnsi="Times" w:cs="新細明體"/>
          <w:color w:val="000000" w:themeColor="text1"/>
        </w:rPr>
        <w:t>/</w:t>
      </w:r>
      <w:r>
        <w:rPr>
          <w:rFonts w:ascii="Times" w:eastAsia="BiauKai" w:hAnsi="Times" w:cs="新細明體"/>
          <w:color w:val="000000" w:themeColor="text1"/>
        </w:rPr>
        <w:t xml:space="preserve"> </w:t>
      </w:r>
      <w:r w:rsidRPr="00F3112F">
        <w:rPr>
          <w:rFonts w:ascii="Times" w:eastAsia="BiauKai" w:hAnsi="Times" w:cs="新細明體"/>
          <w:color w:val="000000" w:themeColor="text1"/>
        </w:rPr>
        <w:t>25fractions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收錄的族群為接受</w:t>
      </w:r>
      <w:r w:rsidRPr="00F3112F">
        <w:rPr>
          <w:color w:val="000000" w:themeColor="text1"/>
        </w:rPr>
        <w:t>D1</w:t>
      </w:r>
      <w:r w:rsidRPr="00F3112F">
        <w:rPr>
          <w:rFonts w:hint="eastAsia"/>
          <w:color w:val="000000" w:themeColor="text1"/>
        </w:rPr>
        <w:t>以上淋巴清除的病人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五年</w:t>
      </w:r>
      <w:r w:rsidRPr="00F3112F">
        <w:rPr>
          <w:color w:val="000000" w:themeColor="text1"/>
        </w:rPr>
        <w:t>overall survival</w:t>
      </w:r>
      <w:r w:rsidRPr="00F3112F">
        <w:rPr>
          <w:rFonts w:hint="eastAsia"/>
          <w:color w:val="000000" w:themeColor="text1"/>
        </w:rPr>
        <w:t>於兩個族群</w:t>
      </w:r>
      <w:r>
        <w:rPr>
          <w:rFonts w:hint="eastAsia"/>
        </w:rPr>
        <w:t>（</w:t>
      </w:r>
      <w:r w:rsidRPr="00F3112F">
        <w:rPr>
          <w:color w:val="000000" w:themeColor="text1"/>
        </w:rPr>
        <w:t>perioperative chemo versus preop chemo + postop CRT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並沒有統計顯著差異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使用的化療配方為</w:t>
      </w:r>
      <w:r w:rsidRPr="00F3112F">
        <w:rPr>
          <w:color w:val="000000" w:themeColor="text1"/>
        </w:rPr>
        <w:t>cisplatin</w:t>
      </w:r>
      <w:r w:rsidRPr="00F3112F">
        <w:rPr>
          <w:rFonts w:hint="eastAsia"/>
          <w:color w:val="000000" w:themeColor="text1"/>
        </w:rPr>
        <w:t>與</w:t>
      </w:r>
      <w:r w:rsidRPr="00F3112F">
        <w:rPr>
          <w:color w:val="000000" w:themeColor="text1"/>
        </w:rPr>
        <w:t>5FU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left" w:pos="2268"/>
        </w:tabs>
        <w:rPr>
          <w:color w:val="000000" w:themeColor="text1"/>
        </w:rPr>
      </w:pPr>
      <w:r w:rsidRPr="00F3112F">
        <w:rPr>
          <w:color w:val="000000" w:themeColor="text1"/>
        </w:rPr>
        <w:t>D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胃癌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關於放射治療使用於良性疾病之應用，以下何者內容有誤？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rFonts w:ascii="BiauKai" w:eastAsia="BiauKai" w:hAnsi="BiauKai"/>
          <w:color w:val="000000" w:themeColor="text1"/>
        </w:rPr>
      </w:pPr>
      <w:r w:rsidRPr="00F3112F">
        <w:rPr>
          <w:color w:val="000000" w:themeColor="text1"/>
        </w:rPr>
        <w:t>Arteriovenous malformation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動靜脈畸形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使用單次放射手術治療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SRS</w:t>
      </w:r>
      <w:r>
        <w:rPr>
          <w:rFonts w:hint="eastAsia"/>
        </w:rPr>
        <w:t>）</w:t>
      </w:r>
      <w:r w:rsidRPr="00F3112F">
        <w:rPr>
          <w:rFonts w:ascii="BiauKai" w:eastAsia="BiauKai" w:hAnsi="BiauKai" w:cs="新細明體"/>
          <w:color w:val="000000" w:themeColor="text1"/>
        </w:rPr>
        <w:t>劑量為</w:t>
      </w:r>
      <w:r w:rsidRPr="00F3112F">
        <w:rPr>
          <w:rFonts w:ascii="Times" w:eastAsia="BiauKai" w:hAnsi="Times" w:cs="新細明體"/>
          <w:color w:val="000000" w:themeColor="text1"/>
        </w:rPr>
        <w:t>15</w:t>
      </w:r>
      <w:r>
        <w:rPr>
          <w:rFonts w:ascii="Times" w:eastAsia="BiauKai" w:hAnsi="Times" w:cs="新細明體"/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Times" w:eastAsia="BiauKai" w:hAnsi="Times" w:cs="新細明體"/>
          <w:color w:val="000000" w:themeColor="text1"/>
        </w:rPr>
        <w:t xml:space="preserve"> </w:t>
      </w:r>
      <w:r w:rsidRPr="00F3112F">
        <w:rPr>
          <w:rFonts w:ascii="Times" w:eastAsia="BiauKai" w:hAnsi="Times" w:cs="新細明體"/>
          <w:color w:val="000000" w:themeColor="text1"/>
        </w:rPr>
        <w:t>30Gy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>Desmoid tumors</w:t>
      </w:r>
      <w:r w:rsidRPr="00F3112F">
        <w:rPr>
          <w:rFonts w:hint="eastAsia"/>
          <w:color w:val="000000" w:themeColor="text1"/>
        </w:rPr>
        <w:t>使用傳統分次放射治療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conventional fractionated radiotherapy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的劑量為</w:t>
      </w:r>
      <w:r w:rsidRPr="00F3112F">
        <w:rPr>
          <w:color w:val="000000" w:themeColor="text1"/>
        </w:rPr>
        <w:t>56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58Gy to gross disease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 xml:space="preserve">WHO grade III </w:t>
      </w:r>
      <w:r w:rsidRPr="00F3112F">
        <w:rPr>
          <w:rFonts w:hint="eastAsia"/>
          <w:color w:val="000000" w:themeColor="text1"/>
        </w:rPr>
        <w:t>M</w:t>
      </w:r>
      <w:r w:rsidRPr="00F3112F">
        <w:rPr>
          <w:color w:val="000000" w:themeColor="text1"/>
        </w:rPr>
        <w:t>eningioma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腦膜瘤</w:t>
      </w:r>
      <w:r w:rsidRPr="00F3112F">
        <w:rPr>
          <w:color w:val="000000" w:themeColor="text1"/>
        </w:rPr>
        <w:t>)</w:t>
      </w:r>
      <w:r w:rsidRPr="00F3112F">
        <w:rPr>
          <w:rFonts w:hint="eastAsia"/>
          <w:color w:val="000000" w:themeColor="text1"/>
        </w:rPr>
        <w:t>可使用傳統分次放射治療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conventional fractionated radiotherapy</w:t>
      </w:r>
      <w:r>
        <w:rPr>
          <w:rFonts w:hint="eastAsia"/>
        </w:rPr>
        <w:t>）</w:t>
      </w:r>
      <w:r w:rsidRPr="00F3112F">
        <w:rPr>
          <w:color w:val="000000" w:themeColor="text1"/>
        </w:rPr>
        <w:t>59.4Gy</w:t>
      </w:r>
      <w:r>
        <w:rPr>
          <w:color w:val="000000" w:themeColor="text1"/>
        </w:rPr>
        <w:t xml:space="preserve"> </w:t>
      </w:r>
      <w:bookmarkStart w:id="2" w:name="OLE_LINK9"/>
      <w:bookmarkStart w:id="3" w:name="OLE_LINK10"/>
      <w:r w:rsidRPr="003473F8">
        <w:rPr>
          <w:rFonts w:ascii="BiauKai" w:eastAsia="BiauKai" w:hAnsi="BiauKai"/>
          <w:color w:val="000000" w:themeColor="text1"/>
        </w:rPr>
        <w:t>~</w:t>
      </w:r>
      <w:bookmarkEnd w:id="2"/>
      <w:bookmarkEnd w:id="3"/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66Gy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/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30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BiauKai" w:eastAsia="BiauKai" w:hAnsi="BiauKai"/>
          <w:color w:val="000000" w:themeColor="text1"/>
        </w:rPr>
        <w:t xml:space="preserve"> </w:t>
      </w:r>
      <w:r w:rsidRPr="00F3112F">
        <w:rPr>
          <w:color w:val="000000" w:themeColor="text1"/>
        </w:rPr>
        <w:t>33fractions</w:t>
      </w:r>
      <w:r>
        <w:rPr>
          <w:rFonts w:hint="eastAsia"/>
          <w:color w:val="000000" w:themeColor="text1"/>
        </w:rPr>
        <w:t>；</w:t>
      </w:r>
      <w:r w:rsidRPr="00F3112F">
        <w:rPr>
          <w:rFonts w:hint="eastAsia"/>
          <w:color w:val="000000" w:themeColor="text1"/>
        </w:rPr>
        <w:t>亦可根據腫瘤大小使用單次放射手術治療</w:t>
      </w:r>
      <w:r>
        <w:rPr>
          <w:rFonts w:hint="eastAsia"/>
        </w:rPr>
        <w:t>（</w:t>
      </w:r>
      <w:r w:rsidRPr="00F3112F">
        <w:rPr>
          <w:color w:val="000000" w:themeColor="text1"/>
        </w:rPr>
        <w:t>SRS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18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24Gy</w:t>
      </w:r>
      <w:r>
        <w:rPr>
          <w:rFonts w:hint="eastAsia"/>
        </w:rPr>
        <w:t>）。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>WHO grade III Meningioma</w:t>
      </w:r>
      <w:r>
        <w:rPr>
          <w:rFonts w:hint="eastAsia"/>
        </w:rPr>
        <w:t>（</w:t>
      </w:r>
      <w:r w:rsidRPr="00F3112F">
        <w:rPr>
          <w:rFonts w:hint="eastAsia"/>
          <w:color w:val="000000" w:themeColor="text1"/>
        </w:rPr>
        <w:t>腦膜瘤</w:t>
      </w:r>
      <w:bookmarkStart w:id="4" w:name="OLE_LINK7"/>
      <w:bookmarkStart w:id="5" w:name="OLE_LINK8"/>
      <w:r>
        <w:rPr>
          <w:rFonts w:hint="eastAsia"/>
        </w:rPr>
        <w:t>）</w:t>
      </w:r>
      <w:bookmarkEnd w:id="4"/>
      <w:bookmarkEnd w:id="5"/>
      <w:r w:rsidRPr="00F3112F">
        <w:rPr>
          <w:rFonts w:hint="eastAsia"/>
          <w:color w:val="000000" w:themeColor="text1"/>
        </w:rPr>
        <w:t>於手術切除後，可以不做</w:t>
      </w:r>
      <w:r w:rsidRPr="00F3112F">
        <w:rPr>
          <w:color w:val="000000" w:themeColor="text1"/>
        </w:rPr>
        <w:t>adjuvant radiotherapy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num" w:pos="2268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 xml:space="preserve">D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良性病灶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以下關於</w:t>
      </w:r>
      <w:r w:rsidRPr="00F3112F">
        <w:rPr>
          <w:color w:val="000000" w:themeColor="text1"/>
        </w:rPr>
        <w:t>疤痕增長症</w:t>
      </w:r>
      <w:r w:rsidRPr="00F3112F">
        <w:rPr>
          <w:color w:val="000000" w:themeColor="text1"/>
        </w:rPr>
        <w:t>(Keloid)</w:t>
      </w:r>
      <w:r w:rsidRPr="00F3112F">
        <w:rPr>
          <w:rFonts w:hint="eastAsia"/>
          <w:color w:val="000000" w:themeColor="text1"/>
        </w:rPr>
        <w:t>之敘述，何者有誤？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在非裔族群</w:t>
      </w:r>
      <w:r>
        <w:rPr>
          <w:rFonts w:hint="eastAsia"/>
        </w:rPr>
        <w:t>（</w:t>
      </w:r>
      <w:r w:rsidRPr="00F3112F">
        <w:rPr>
          <w:color w:val="000000" w:themeColor="text1"/>
        </w:rPr>
        <w:t>African descent</w:t>
      </w:r>
      <w:r>
        <w:rPr>
          <w:rFonts w:hint="eastAsia"/>
        </w:rPr>
        <w:t>）</w:t>
      </w:r>
      <w:r w:rsidRPr="00F3112F">
        <w:rPr>
          <w:rFonts w:hint="eastAsia"/>
          <w:color w:val="000000" w:themeColor="text1"/>
        </w:rPr>
        <w:t>較常見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>Post-operative radiotherapy</w:t>
      </w:r>
      <w:r w:rsidRPr="00F3112F">
        <w:rPr>
          <w:rFonts w:hint="eastAsia"/>
          <w:color w:val="000000" w:themeColor="text1"/>
        </w:rPr>
        <w:t>最好在術後</w:t>
      </w:r>
      <w:r w:rsidRPr="00F3112F">
        <w:rPr>
          <w:color w:val="000000" w:themeColor="text1"/>
        </w:rPr>
        <w:t>24</w:t>
      </w:r>
      <w:r w:rsidRPr="00F3112F">
        <w:rPr>
          <w:rFonts w:hint="eastAsia"/>
          <w:color w:val="000000" w:themeColor="text1"/>
        </w:rPr>
        <w:t>小時內開始進行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clear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放射治療劑量為</w:t>
      </w:r>
      <w:r w:rsidRPr="00F3112F">
        <w:rPr>
          <w:rFonts w:hint="eastAsia"/>
          <w:color w:val="000000" w:themeColor="text1"/>
        </w:rPr>
        <w:t>12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新細明體" w:eastAsia="新細明體" w:hAnsi="新細明體" w:cs="新細明體"/>
          <w:color w:val="000000" w:themeColor="text1"/>
        </w:rPr>
        <w:t xml:space="preserve"> </w:t>
      </w:r>
      <w:r w:rsidRPr="00F3112F">
        <w:rPr>
          <w:rFonts w:hint="eastAsia"/>
          <w:color w:val="000000" w:themeColor="text1"/>
        </w:rPr>
        <w:t xml:space="preserve">20 </w:t>
      </w:r>
      <w:proofErr w:type="spellStart"/>
      <w:r w:rsidRPr="00F3112F">
        <w:rPr>
          <w:rFonts w:hint="eastAsia"/>
          <w:color w:val="000000" w:themeColor="text1"/>
        </w:rPr>
        <w:t>Gy</w:t>
      </w:r>
      <w:proofErr w:type="spellEnd"/>
      <w:r w:rsidRPr="00F3112F">
        <w:rPr>
          <w:rFonts w:hint="eastAsia"/>
          <w:color w:val="000000" w:themeColor="text1"/>
        </w:rPr>
        <w:t xml:space="preserve"> </w:t>
      </w:r>
      <w:r w:rsidRPr="00F3112F">
        <w:rPr>
          <w:color w:val="000000" w:themeColor="text1"/>
        </w:rPr>
        <w:t xml:space="preserve">in 6 </w:t>
      </w:r>
      <w:r w:rsidRPr="003473F8">
        <w:rPr>
          <w:rFonts w:ascii="BiauKai" w:eastAsia="BiauKai" w:hAnsi="BiauKai"/>
          <w:color w:val="000000" w:themeColor="text1"/>
        </w:rPr>
        <w:t>~</w:t>
      </w:r>
      <w:r w:rsidRPr="00F3112F">
        <w:rPr>
          <w:color w:val="000000" w:themeColor="text1"/>
        </w:rPr>
        <w:t xml:space="preserve"> 10 </w:t>
      </w:r>
      <w:r w:rsidRPr="00F3112F">
        <w:rPr>
          <w:rFonts w:hint="eastAsia"/>
          <w:color w:val="000000" w:themeColor="text1"/>
        </w:rPr>
        <w:t>f</w:t>
      </w:r>
      <w:r w:rsidRPr="00F3112F">
        <w:rPr>
          <w:color w:val="000000" w:themeColor="text1"/>
        </w:rPr>
        <w:t>ractions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據</w:t>
      </w:r>
      <w:proofErr w:type="spellStart"/>
      <w:r w:rsidRPr="00F3112F">
        <w:rPr>
          <w:color w:val="000000" w:themeColor="text1"/>
        </w:rPr>
        <w:t>Ragoowansi</w:t>
      </w:r>
      <w:proofErr w:type="spellEnd"/>
      <w:r w:rsidRPr="00F3112F">
        <w:rPr>
          <w:rFonts w:hint="eastAsia"/>
          <w:color w:val="000000" w:themeColor="text1"/>
        </w:rPr>
        <w:t>等人的研究，亦可給予</w:t>
      </w:r>
      <w:r w:rsidRPr="00F3112F">
        <w:rPr>
          <w:color w:val="000000" w:themeColor="text1"/>
        </w:rPr>
        <w:t>single dose 7.5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color w:val="000000" w:themeColor="text1"/>
        </w:rPr>
        <w:t xml:space="preserve"> </w:t>
      </w:r>
      <w:r w:rsidRPr="00F3112F">
        <w:rPr>
          <w:color w:val="000000" w:themeColor="text1"/>
        </w:rPr>
        <w:t>10Gy</w:t>
      </w:r>
      <w:r w:rsidRPr="00F3112F">
        <w:rPr>
          <w:rFonts w:hint="eastAsia"/>
          <w:color w:val="000000" w:themeColor="text1"/>
        </w:rPr>
        <w:t>的治療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num" w:pos="2268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 xml:space="preserve">C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良性病灶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Question"/>
        <w:tabs>
          <w:tab w:val="clear" w:pos="1134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lastRenderedPageBreak/>
        <w:t>關於腦膜瘤</w:t>
      </w:r>
      <w:r w:rsidRPr="00F3112F">
        <w:rPr>
          <w:rFonts w:hint="eastAsia"/>
          <w:color w:val="000000" w:themeColor="text1"/>
        </w:rPr>
        <w:t>(</w:t>
      </w:r>
      <w:r w:rsidRPr="00F3112F">
        <w:rPr>
          <w:color w:val="000000" w:themeColor="text1"/>
        </w:rPr>
        <w:t>Meningioma)</w:t>
      </w:r>
      <w:r w:rsidRPr="00F3112F">
        <w:rPr>
          <w:rFonts w:hint="eastAsia"/>
          <w:color w:val="000000" w:themeColor="text1"/>
        </w:rPr>
        <w:t>，以下何者有誤？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以盛行率來說，男性較女性高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rFonts w:hint="eastAsia"/>
          <w:color w:val="000000" w:themeColor="text1"/>
        </w:rPr>
        <w:t>W</w:t>
      </w:r>
      <w:r w:rsidRPr="00F3112F">
        <w:rPr>
          <w:color w:val="000000" w:themeColor="text1"/>
        </w:rPr>
        <w:t>HO grade III Meningioma</w:t>
      </w:r>
      <w:r w:rsidRPr="00F3112F">
        <w:rPr>
          <w:rFonts w:hint="eastAsia"/>
          <w:color w:val="000000" w:themeColor="text1"/>
        </w:rPr>
        <w:t>被視為</w:t>
      </w:r>
      <w:r w:rsidRPr="00F3112F">
        <w:rPr>
          <w:color w:val="000000" w:themeColor="text1"/>
        </w:rPr>
        <w:t>malignant disease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color w:val="000000" w:themeColor="text1"/>
        </w:rPr>
      </w:pPr>
      <w:r w:rsidRPr="00F3112F">
        <w:rPr>
          <w:color w:val="000000" w:themeColor="text1"/>
        </w:rPr>
        <w:t>WHO grade I Meningioma</w:t>
      </w:r>
      <w:r w:rsidRPr="00F3112F">
        <w:rPr>
          <w:rFonts w:hint="eastAsia"/>
          <w:color w:val="000000" w:themeColor="text1"/>
        </w:rPr>
        <w:t>於</w:t>
      </w:r>
      <w:r w:rsidRPr="00F3112F">
        <w:rPr>
          <w:color w:val="000000" w:themeColor="text1"/>
        </w:rPr>
        <w:t>gross total resection</w:t>
      </w:r>
      <w:r w:rsidRPr="00F3112F">
        <w:rPr>
          <w:rFonts w:hint="eastAsia"/>
          <w:color w:val="000000" w:themeColor="text1"/>
        </w:rPr>
        <w:t>後，</w:t>
      </w:r>
      <w:r w:rsidRPr="00F3112F">
        <w:rPr>
          <w:color w:val="000000" w:themeColor="text1"/>
        </w:rPr>
        <w:t>recurrence rate</w:t>
      </w:r>
      <w:r w:rsidRPr="00F3112F">
        <w:rPr>
          <w:rFonts w:hint="eastAsia"/>
          <w:color w:val="000000" w:themeColor="text1"/>
        </w:rPr>
        <w:t>約</w:t>
      </w:r>
      <w:r w:rsidRPr="00F3112F">
        <w:rPr>
          <w:color w:val="000000" w:themeColor="text1"/>
        </w:rPr>
        <w:t>7</w:t>
      </w:r>
      <w:r>
        <w:rPr>
          <w:color w:val="000000" w:themeColor="text1"/>
        </w:rPr>
        <w:t xml:space="preserve"> </w:t>
      </w:r>
      <w:r w:rsidRPr="003473F8">
        <w:rPr>
          <w:rFonts w:ascii="BiauKai" w:eastAsia="BiauKai" w:hAnsi="BiauKai"/>
          <w:color w:val="000000" w:themeColor="text1"/>
        </w:rPr>
        <w:t>~</w:t>
      </w:r>
      <w:r>
        <w:rPr>
          <w:rFonts w:ascii="BiauKai" w:eastAsia="BiauKai" w:hAnsi="BiauKai"/>
          <w:color w:val="000000" w:themeColor="text1"/>
        </w:rPr>
        <w:t xml:space="preserve"> </w:t>
      </w:r>
      <w:r w:rsidRPr="00F3112F">
        <w:rPr>
          <w:color w:val="000000" w:themeColor="text1"/>
        </w:rPr>
        <w:t>25%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Choice"/>
        <w:tabs>
          <w:tab w:val="num" w:pos="1701"/>
        </w:tabs>
        <w:rPr>
          <w:rFonts w:ascii="BiauKai" w:eastAsia="BiauKai" w:hAnsi="BiauKai"/>
          <w:color w:val="000000" w:themeColor="text1"/>
        </w:rPr>
      </w:pPr>
      <w:r w:rsidRPr="00F3112F">
        <w:rPr>
          <w:rFonts w:hint="eastAsia"/>
          <w:color w:val="000000" w:themeColor="text1"/>
        </w:rPr>
        <w:t>臨床上常見的症狀為頭痛</w:t>
      </w:r>
      <w:r w:rsidRPr="00F3112F">
        <w:rPr>
          <w:rFonts w:ascii="新細明體" w:eastAsia="新細明體" w:hAnsi="新細明體" w:cs="新細明體" w:hint="eastAsia"/>
          <w:color w:val="000000" w:themeColor="text1"/>
        </w:rPr>
        <w:t>、</w:t>
      </w:r>
      <w:r w:rsidRPr="00F3112F">
        <w:rPr>
          <w:rFonts w:ascii="BiauKai" w:eastAsia="BiauKai" w:hAnsi="BiauKai" w:cs="新細明體" w:hint="eastAsia"/>
          <w:color w:val="000000" w:themeColor="text1"/>
        </w:rPr>
        <w:t>癲癇、認知功能改變以及局部神經學症狀</w:t>
      </w:r>
      <w:r>
        <w:rPr>
          <w:rFonts w:hint="eastAsia"/>
        </w:rPr>
        <w:t>。</w:t>
      </w:r>
    </w:p>
    <w:p w:rsidR="00371299" w:rsidRPr="00F3112F" w:rsidRDefault="00371299" w:rsidP="00371299">
      <w:pPr>
        <w:pStyle w:val="Answer"/>
        <w:tabs>
          <w:tab w:val="num" w:pos="2268"/>
        </w:tabs>
        <w:rPr>
          <w:color w:val="000000" w:themeColor="text1"/>
        </w:rPr>
      </w:pPr>
      <w:r w:rsidRPr="00F3112F">
        <w:rPr>
          <w:color w:val="000000" w:themeColor="text1"/>
        </w:rPr>
        <w:t>A</w:t>
      </w:r>
      <w:r w:rsidRPr="00F3112F">
        <w:rPr>
          <w:rFonts w:hint="eastAsia"/>
          <w:color w:val="000000" w:themeColor="text1"/>
        </w:rPr>
        <w:t xml:space="preserve">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良性病灶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371299" w:rsidRPr="00F3112F" w:rsidRDefault="00371299" w:rsidP="00371299">
      <w:pPr>
        <w:pStyle w:val="Comment"/>
        <w:numPr>
          <w:ilvl w:val="0"/>
          <w:numId w:val="0"/>
        </w:numPr>
        <w:rPr>
          <w:color w:val="000000" w:themeColor="text1"/>
        </w:rPr>
      </w:pPr>
    </w:p>
    <w:p w:rsidR="00371299" w:rsidRPr="00F3112F" w:rsidRDefault="00371299" w:rsidP="00371299">
      <w:pPr>
        <w:rPr>
          <w:color w:val="000000" w:themeColor="text1"/>
        </w:rPr>
      </w:pPr>
    </w:p>
    <w:p w:rsidR="00165C0E" w:rsidRDefault="00371299">
      <w:bookmarkStart w:id="6" w:name="_GoBack"/>
      <w:bookmarkEnd w:id="6"/>
    </w:p>
    <w:sectPr w:rsidR="00165C0E" w:rsidSect="00A24B1B">
      <w:pgSz w:w="11906" w:h="16838"/>
      <w:pgMar w:top="851" w:right="851" w:bottom="851" w:left="851" w:header="851" w:footer="851" w:gutter="0"/>
      <w:cols w:space="720"/>
      <w:rtlGutter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8756EC"/>
    <w:multiLevelType w:val="multilevel"/>
    <w:tmpl w:val="608756E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3402"/>
        </w:tabs>
        <w:ind w:left="3402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99"/>
    <w:rsid w:val="000C36DB"/>
    <w:rsid w:val="000F3312"/>
    <w:rsid w:val="001001F2"/>
    <w:rsid w:val="00132329"/>
    <w:rsid w:val="001A1136"/>
    <w:rsid w:val="001B1415"/>
    <w:rsid w:val="002269F5"/>
    <w:rsid w:val="00261103"/>
    <w:rsid w:val="00277E6E"/>
    <w:rsid w:val="00371299"/>
    <w:rsid w:val="00403E97"/>
    <w:rsid w:val="004065D8"/>
    <w:rsid w:val="00455F53"/>
    <w:rsid w:val="004760BF"/>
    <w:rsid w:val="004C675D"/>
    <w:rsid w:val="00553051"/>
    <w:rsid w:val="005D1CB5"/>
    <w:rsid w:val="005D3934"/>
    <w:rsid w:val="005E7C44"/>
    <w:rsid w:val="006010CA"/>
    <w:rsid w:val="00614720"/>
    <w:rsid w:val="006203C5"/>
    <w:rsid w:val="00631FF4"/>
    <w:rsid w:val="006B511A"/>
    <w:rsid w:val="00736844"/>
    <w:rsid w:val="007732F8"/>
    <w:rsid w:val="007E29B0"/>
    <w:rsid w:val="0082212E"/>
    <w:rsid w:val="008422BE"/>
    <w:rsid w:val="00861223"/>
    <w:rsid w:val="00881824"/>
    <w:rsid w:val="008E202F"/>
    <w:rsid w:val="008E39C3"/>
    <w:rsid w:val="0099020C"/>
    <w:rsid w:val="00A4185D"/>
    <w:rsid w:val="00A95443"/>
    <w:rsid w:val="00AB6044"/>
    <w:rsid w:val="00AE187F"/>
    <w:rsid w:val="00B3558B"/>
    <w:rsid w:val="00B51036"/>
    <w:rsid w:val="00B9753C"/>
    <w:rsid w:val="00BE56E3"/>
    <w:rsid w:val="00C547DD"/>
    <w:rsid w:val="00D45A77"/>
    <w:rsid w:val="00D6135B"/>
    <w:rsid w:val="00DF00BF"/>
    <w:rsid w:val="00E207A9"/>
    <w:rsid w:val="00E70FB6"/>
    <w:rsid w:val="00EB524A"/>
    <w:rsid w:val="00EE4F39"/>
    <w:rsid w:val="00F80075"/>
    <w:rsid w:val="00FC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C276F-7BA1-194C-A98C-BD9256A7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129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371299"/>
    <w:pPr>
      <w:widowControl/>
      <w:numPr>
        <w:ilvl w:val="2"/>
        <w:numId w:val="1"/>
      </w:numPr>
      <w:tabs>
        <w:tab w:val="clear" w:pos="3402"/>
        <w:tab w:val="left" w:pos="2835"/>
      </w:tabs>
      <w:spacing w:before="120" w:after="120"/>
      <w:ind w:left="2268"/>
    </w:pPr>
    <w:rPr>
      <w:rFonts w:ascii="Times New Roman" w:eastAsia="新細明體" w:hAnsi="Times New Roman" w:cs="Times New Roman"/>
      <w:b/>
      <w:i/>
      <w:kern w:val="0"/>
    </w:rPr>
  </w:style>
  <w:style w:type="paragraph" w:customStyle="1" w:styleId="Choice">
    <w:name w:val="Choice"/>
    <w:basedOn w:val="a"/>
    <w:rsid w:val="00371299"/>
    <w:pPr>
      <w:widowControl/>
      <w:numPr>
        <w:ilvl w:val="1"/>
        <w:numId w:val="1"/>
      </w:numPr>
      <w:tabs>
        <w:tab w:val="left" w:pos="1701"/>
      </w:tabs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omment">
    <w:name w:val="Comment"/>
    <w:basedOn w:val="Ref"/>
    <w:next w:val="Question"/>
    <w:rsid w:val="00371299"/>
    <w:pPr>
      <w:numPr>
        <w:ilvl w:val="5"/>
      </w:numPr>
      <w:tabs>
        <w:tab w:val="left" w:pos="2835"/>
      </w:tabs>
    </w:pPr>
  </w:style>
  <w:style w:type="paragraph" w:customStyle="1" w:styleId="Question">
    <w:name w:val="Question"/>
    <w:basedOn w:val="a"/>
    <w:next w:val="Choice"/>
    <w:rsid w:val="00371299"/>
    <w:pPr>
      <w:widowControl/>
      <w:numPr>
        <w:numId w:val="1"/>
      </w:numPr>
      <w:tabs>
        <w:tab w:val="left" w:pos="1134"/>
      </w:tabs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izLevel">
    <w:name w:val="QuizLevel"/>
    <w:basedOn w:val="Answer"/>
    <w:next w:val="Ref"/>
    <w:rsid w:val="00371299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Ref">
    <w:name w:val="Ref"/>
    <w:basedOn w:val="QuizLevel"/>
    <w:next w:val="Comment"/>
    <w:rsid w:val="00371299"/>
    <w:pPr>
      <w:numPr>
        <w:ilvl w:val="4"/>
      </w:numPr>
      <w:tabs>
        <w:tab w:val="left" w:pos="283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1</cp:revision>
  <dcterms:created xsi:type="dcterms:W3CDTF">2019-07-26T16:12:00Z</dcterms:created>
  <dcterms:modified xsi:type="dcterms:W3CDTF">2019-07-26T16:13:00Z</dcterms:modified>
</cp:coreProperties>
</file>