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02D953" w14:textId="77777777" w:rsidR="000F3A7A" w:rsidRDefault="000F3A7A" w:rsidP="000F3A7A">
      <w:pPr>
        <w:pStyle w:val="Question"/>
      </w:pPr>
      <w:r>
        <w:rPr>
          <w:rFonts w:hint="eastAsia"/>
        </w:rPr>
        <w:t>關於</w:t>
      </w:r>
      <w:r>
        <w:t>testicular</w:t>
      </w:r>
      <w:r>
        <w:rPr>
          <w:rFonts w:hint="eastAsia"/>
        </w:rPr>
        <w:t xml:space="preserve"> seminoma</w:t>
      </w:r>
      <w:r>
        <w:rPr>
          <w:rFonts w:hint="eastAsia"/>
        </w:rPr>
        <w:t>的敘述，下列何者錯誤？</w:t>
      </w:r>
    </w:p>
    <w:p w14:paraId="385835FF" w14:textId="65ED398B" w:rsidR="000F3A7A" w:rsidRDefault="000F3A7A" w:rsidP="000F3A7A">
      <w:pPr>
        <w:pStyle w:val="Choice"/>
      </w:pPr>
      <w:r>
        <w:rPr>
          <w:rFonts w:hint="eastAsia"/>
        </w:rPr>
        <w:t>佔所有</w:t>
      </w:r>
      <w:r>
        <w:rPr>
          <w:rFonts w:hint="eastAsia"/>
        </w:rPr>
        <w:t>germ cell neoplasms</w:t>
      </w:r>
      <w:r>
        <w:rPr>
          <w:rFonts w:hint="eastAsia"/>
        </w:rPr>
        <w:t>的一半以上</w:t>
      </w:r>
      <w:r w:rsidR="002E529C">
        <w:rPr>
          <w:rFonts w:hint="eastAsia"/>
        </w:rPr>
        <w:t>。</w:t>
      </w:r>
    </w:p>
    <w:p w14:paraId="2B1C4065" w14:textId="3B0FBDB2" w:rsidR="000F3A7A" w:rsidRPr="007C56CE" w:rsidRDefault="00930221" w:rsidP="000F3A7A">
      <w:pPr>
        <w:pStyle w:val="Choice"/>
      </w:pPr>
      <w:r>
        <w:rPr>
          <w:rFonts w:hint="eastAsia"/>
        </w:rPr>
        <w:t>大部分的</w:t>
      </w:r>
      <w:r w:rsidR="000F3A7A" w:rsidRPr="007C56CE">
        <w:rPr>
          <w:rFonts w:hint="eastAsia"/>
        </w:rPr>
        <w:t>pure seminoma</w:t>
      </w:r>
      <w:r w:rsidR="000F3A7A" w:rsidRPr="007C56CE">
        <w:rPr>
          <w:rFonts w:hint="eastAsia"/>
        </w:rPr>
        <w:t>，血清</w:t>
      </w:r>
      <w:r w:rsidR="000F3A7A" w:rsidRPr="007C56CE">
        <w:rPr>
          <w:rFonts w:hint="eastAsia"/>
        </w:rPr>
        <w:t>AFP</w:t>
      </w:r>
      <w:r w:rsidR="000F3A7A" w:rsidRPr="007C56CE">
        <w:rPr>
          <w:rFonts w:hint="eastAsia"/>
        </w:rPr>
        <w:t>值不會升高</w:t>
      </w:r>
      <w:r w:rsidR="002E529C">
        <w:rPr>
          <w:rFonts w:hint="eastAsia"/>
        </w:rPr>
        <w:t>。</w:t>
      </w:r>
    </w:p>
    <w:p w14:paraId="75DF247A" w14:textId="46C2D26F" w:rsidR="000F3A7A" w:rsidRPr="007E7F28" w:rsidRDefault="000F3A7A" w:rsidP="000F3A7A">
      <w:pPr>
        <w:pStyle w:val="Choice"/>
        <w:rPr>
          <w:color w:val="000000" w:themeColor="text1"/>
        </w:rPr>
      </w:pPr>
      <w:r w:rsidRPr="007E7F28">
        <w:rPr>
          <w:rFonts w:hint="eastAsia"/>
          <w:color w:val="000000" w:themeColor="text1"/>
        </w:rPr>
        <w:t>初診斷時，約有</w:t>
      </w:r>
      <w:r w:rsidRPr="007E7F28">
        <w:rPr>
          <w:color w:val="000000" w:themeColor="text1"/>
        </w:rPr>
        <w:t>15~30</w:t>
      </w:r>
      <w:r w:rsidRPr="007E7F28">
        <w:rPr>
          <w:rFonts w:hint="eastAsia"/>
          <w:color w:val="000000" w:themeColor="text1"/>
        </w:rPr>
        <w:t>%</w:t>
      </w:r>
      <w:r w:rsidRPr="007E7F28">
        <w:rPr>
          <w:rFonts w:hint="eastAsia"/>
          <w:color w:val="000000" w:themeColor="text1"/>
        </w:rPr>
        <w:t>的病人其血清</w:t>
      </w:r>
      <w:r w:rsidRPr="007E7F28">
        <w:rPr>
          <w:rFonts w:hint="eastAsia"/>
          <w:color w:val="000000" w:themeColor="text1"/>
        </w:rPr>
        <w:t>HCG</w:t>
      </w:r>
      <w:r w:rsidRPr="007E7F28">
        <w:rPr>
          <w:rFonts w:hint="eastAsia"/>
          <w:color w:val="000000" w:themeColor="text1"/>
        </w:rPr>
        <w:t>值會升高</w:t>
      </w:r>
      <w:r>
        <w:rPr>
          <w:rFonts w:hint="eastAsia"/>
          <w:color w:val="000000" w:themeColor="text1"/>
        </w:rPr>
        <w:t>，此與腫瘤中的</w:t>
      </w:r>
      <w:proofErr w:type="spellStart"/>
      <w:r w:rsidRPr="004B5F05">
        <w:rPr>
          <w:color w:val="000000" w:themeColor="text1"/>
        </w:rPr>
        <w:t>syncytiotrophoblastic</w:t>
      </w:r>
      <w:proofErr w:type="spellEnd"/>
      <w:r w:rsidRPr="004B5F05">
        <w:rPr>
          <w:color w:val="000000" w:themeColor="text1"/>
        </w:rPr>
        <w:t xml:space="preserve"> cells</w:t>
      </w:r>
      <w:r>
        <w:rPr>
          <w:rFonts w:hint="eastAsia"/>
          <w:color w:val="000000" w:themeColor="text1"/>
        </w:rPr>
        <w:t>有關，為不良預後因子</w:t>
      </w:r>
      <w:r w:rsidR="002E529C">
        <w:rPr>
          <w:rFonts w:hint="eastAsia"/>
          <w:color w:val="000000" w:themeColor="text1"/>
        </w:rPr>
        <w:t>。</w:t>
      </w:r>
    </w:p>
    <w:p w14:paraId="0C874898" w14:textId="25B25DBD" w:rsidR="000F3A7A" w:rsidRDefault="000F3A7A" w:rsidP="000F3A7A">
      <w:pPr>
        <w:pStyle w:val="Choice"/>
      </w:pPr>
      <w:r>
        <w:t>seminoma</w:t>
      </w:r>
      <w:r>
        <w:rPr>
          <w:rFonts w:hint="eastAsia"/>
        </w:rPr>
        <w:t>對放射治療反應佳，術後放射治療或</w:t>
      </w:r>
      <w:r>
        <w:t>carboplatin</w:t>
      </w:r>
      <w:r>
        <w:rPr>
          <w:rFonts w:hint="eastAsia"/>
        </w:rPr>
        <w:t>化療皆為術後輔助性治療之選擇</w:t>
      </w:r>
      <w:r w:rsidR="002E529C">
        <w:rPr>
          <w:rFonts w:hint="eastAsia"/>
        </w:rPr>
        <w:t>之一。</w:t>
      </w:r>
    </w:p>
    <w:p w14:paraId="3CF8B4D4" w14:textId="5152D77B" w:rsidR="000F3A7A" w:rsidRPr="00FA085C" w:rsidRDefault="000F3A7A" w:rsidP="000F3A7A">
      <w:pPr>
        <w:pStyle w:val="Answer"/>
        <w:rPr>
          <w:color w:val="FF0000"/>
        </w:rPr>
      </w:pPr>
      <w:r>
        <w:rPr>
          <w:rFonts w:hint="eastAsia"/>
          <w:color w:val="FF0000"/>
        </w:rPr>
        <w:t>Ｃ</w:t>
      </w:r>
      <w:r w:rsidRPr="00FA085C">
        <w:rPr>
          <w:rFonts w:hint="eastAsia"/>
          <w:color w:val="FF0000"/>
        </w:rPr>
        <w:t xml:space="preserve"> (</w:t>
      </w:r>
      <w:r w:rsidRPr="00FA085C">
        <w:rPr>
          <w:rFonts w:hint="eastAsia"/>
          <w:color w:val="FF0000"/>
        </w:rPr>
        <w:t>出題的科別細項</w:t>
      </w:r>
      <w:r w:rsidRPr="00FA085C">
        <w:rPr>
          <w:rFonts w:hint="eastAsia"/>
          <w:color w:val="FF0000"/>
        </w:rPr>
        <w:t>: GU</w:t>
      </w:r>
      <w:r w:rsidR="00B51CE0">
        <w:rPr>
          <w:rFonts w:hint="eastAsia"/>
          <w:color w:val="FF0000"/>
        </w:rPr>
        <w:t>-</w:t>
      </w:r>
      <w:r w:rsidR="00B51CE0">
        <w:rPr>
          <w:color w:val="FF0000"/>
        </w:rPr>
        <w:t>testis/ureter</w:t>
      </w:r>
      <w:r w:rsidRPr="00FA085C">
        <w:rPr>
          <w:rFonts w:hint="eastAsia"/>
          <w:color w:val="FF0000"/>
        </w:rPr>
        <w:t>)</w:t>
      </w:r>
    </w:p>
    <w:p w14:paraId="2C3DF90A" w14:textId="77777777" w:rsidR="000F3A7A" w:rsidRDefault="000F3A7A" w:rsidP="000F3A7A">
      <w:pPr>
        <w:pStyle w:val="QuizLevel"/>
      </w:pPr>
      <w:r>
        <w:rPr>
          <w:rFonts w:hint="eastAsia"/>
        </w:rPr>
        <w:t>易</w:t>
      </w:r>
    </w:p>
    <w:p w14:paraId="6087CE2C" w14:textId="77777777" w:rsidR="000F3A7A" w:rsidRDefault="000F3A7A" w:rsidP="000F3A7A">
      <w:pPr>
        <w:pStyle w:val="Ref"/>
      </w:pPr>
      <w:r w:rsidRPr="00DE5A07">
        <w:t>Perez and Brady’s Principles and Practice of Radia</w:t>
      </w:r>
      <w:r>
        <w:t xml:space="preserve">tion Oncology, 7th edition, 2018, p.1624, 1628. </w:t>
      </w:r>
    </w:p>
    <w:p w14:paraId="54FD4A25" w14:textId="77777777" w:rsidR="000F3A7A" w:rsidRPr="00FE2033" w:rsidRDefault="000F3A7A" w:rsidP="000F3A7A">
      <w:pPr>
        <w:pStyle w:val="Comment"/>
      </w:pPr>
      <w:r w:rsidRPr="004B5F05">
        <w:t xml:space="preserve">Serum level of human chorionic gonadotropin (HCG) is elevated in 15% to 30% of men at presentation, related to the presence of </w:t>
      </w:r>
      <w:proofErr w:type="spellStart"/>
      <w:r w:rsidRPr="004B5F05">
        <w:t>syncytiotrophoblastic</w:t>
      </w:r>
      <w:proofErr w:type="spellEnd"/>
      <w:r w:rsidRPr="004B5F05">
        <w:t xml:space="preserve"> cells. These may be identified in 7% of tumors on routine hematoxylin and eosin sections or by </w:t>
      </w:r>
      <w:proofErr w:type="spellStart"/>
      <w:r w:rsidRPr="004B5F05">
        <w:t>immunoperoxidase</w:t>
      </w:r>
      <w:proofErr w:type="spellEnd"/>
      <w:r w:rsidRPr="004B5F05">
        <w:t xml:space="preserve"> stains in 24%. The presence of </w:t>
      </w:r>
      <w:proofErr w:type="spellStart"/>
      <w:r w:rsidRPr="004B5F05">
        <w:t>syncytiotrophoblastic</w:t>
      </w:r>
      <w:proofErr w:type="spellEnd"/>
      <w:r w:rsidRPr="004B5F05">
        <w:t xml:space="preserve"> cells does not alter prognosis</w:t>
      </w:r>
      <w:r>
        <w:t>.</w:t>
      </w:r>
    </w:p>
    <w:p w14:paraId="14125751" w14:textId="77777777" w:rsidR="000F3A7A" w:rsidRDefault="000F3A7A" w:rsidP="000F3A7A">
      <w:pPr>
        <w:pStyle w:val="Question"/>
      </w:pPr>
      <w:r>
        <w:rPr>
          <w:rFonts w:hint="eastAsia"/>
        </w:rPr>
        <w:t>關於上泌尿道</w:t>
      </w:r>
      <w:r>
        <w:rPr>
          <w:rFonts w:hint="eastAsia"/>
        </w:rPr>
        <w:t>urothelial carcinoma</w:t>
      </w:r>
      <w:r>
        <w:rPr>
          <w:rFonts w:hint="eastAsia"/>
        </w:rPr>
        <w:t>的敘述，下列何者錯誤？</w:t>
      </w:r>
    </w:p>
    <w:p w14:paraId="1EAC8B28" w14:textId="67D05F8C" w:rsidR="000F3A7A" w:rsidRPr="00EE51CE" w:rsidRDefault="000F3A7A" w:rsidP="000F3A7A">
      <w:pPr>
        <w:pStyle w:val="Choice"/>
      </w:pPr>
      <w:r>
        <w:rPr>
          <w:rFonts w:hint="eastAsia"/>
        </w:rPr>
        <w:t>輸尿管腫瘤好發於近端輸尿管</w:t>
      </w:r>
      <w:r w:rsidR="002E529C">
        <w:rPr>
          <w:rFonts w:hint="eastAsia"/>
        </w:rPr>
        <w:t>。</w:t>
      </w:r>
    </w:p>
    <w:p w14:paraId="5C633101" w14:textId="3FEE6303" w:rsidR="000F3A7A" w:rsidRDefault="000F3A7A" w:rsidP="000F3A7A">
      <w:pPr>
        <w:pStyle w:val="Choice"/>
      </w:pPr>
      <w:r>
        <w:rPr>
          <w:rFonts w:hint="eastAsia"/>
        </w:rPr>
        <w:t>High-grade tumors</w:t>
      </w:r>
      <w:r>
        <w:rPr>
          <w:rFonts w:hint="eastAsia"/>
        </w:rPr>
        <w:t>較易轉移，預後較差</w:t>
      </w:r>
      <w:r w:rsidR="002E529C">
        <w:rPr>
          <w:rFonts w:hint="eastAsia"/>
        </w:rPr>
        <w:t>。</w:t>
      </w:r>
    </w:p>
    <w:p w14:paraId="645BEB66" w14:textId="37594C2C" w:rsidR="000F3A7A" w:rsidRDefault="000F3A7A" w:rsidP="000F3A7A">
      <w:pPr>
        <w:pStyle w:val="Choice"/>
      </w:pPr>
      <w:r>
        <w:rPr>
          <w:rFonts w:hint="eastAsia"/>
        </w:rPr>
        <w:t>源於</w:t>
      </w:r>
      <w:r>
        <w:rPr>
          <w:rFonts w:hint="eastAsia"/>
        </w:rPr>
        <w:t>renal pelvis</w:t>
      </w:r>
      <w:r>
        <w:rPr>
          <w:rFonts w:hint="eastAsia"/>
        </w:rPr>
        <w:t>或</w:t>
      </w:r>
      <w:r>
        <w:rPr>
          <w:rFonts w:hint="eastAsia"/>
        </w:rPr>
        <w:t>ureter</w:t>
      </w:r>
      <w:r>
        <w:rPr>
          <w:rFonts w:hint="eastAsia"/>
        </w:rPr>
        <w:t>的腫瘤預後沒有差別</w:t>
      </w:r>
      <w:r w:rsidR="002E529C">
        <w:rPr>
          <w:rFonts w:hint="eastAsia"/>
        </w:rPr>
        <w:t>。</w:t>
      </w:r>
    </w:p>
    <w:p w14:paraId="35628172" w14:textId="77CC04E7" w:rsidR="000F3A7A" w:rsidRDefault="000F3A7A" w:rsidP="000F3A7A">
      <w:pPr>
        <w:pStyle w:val="Choice"/>
      </w:pPr>
      <w:r>
        <w:rPr>
          <w:rFonts w:hint="eastAsia"/>
        </w:rPr>
        <w:t>較大的腫瘤與原位癌</w:t>
      </w:r>
      <w:r>
        <w:t>(</w:t>
      </w:r>
      <w:r w:rsidRPr="00EE51CE">
        <w:t>carcinoma in situ</w:t>
      </w:r>
      <w:r>
        <w:t>)</w:t>
      </w:r>
      <w:r>
        <w:rPr>
          <w:rFonts w:hint="eastAsia"/>
        </w:rPr>
        <w:t>常表現為多發性</w:t>
      </w:r>
      <w:r>
        <w:t>(</w:t>
      </w:r>
      <w:r w:rsidRPr="007607A4">
        <w:t>multifocal</w:t>
      </w:r>
      <w:r>
        <w:t>)</w:t>
      </w:r>
      <w:r w:rsidR="002E529C">
        <w:rPr>
          <w:rFonts w:hint="eastAsia"/>
        </w:rPr>
        <w:t>。</w:t>
      </w:r>
    </w:p>
    <w:p w14:paraId="1F0CC0A4" w14:textId="0ED27DB3" w:rsidR="000F3A7A" w:rsidRPr="00FA085C" w:rsidRDefault="000F3A7A" w:rsidP="000F3A7A">
      <w:pPr>
        <w:pStyle w:val="Answer"/>
        <w:rPr>
          <w:color w:val="FF0000"/>
        </w:rPr>
      </w:pPr>
      <w:r w:rsidRPr="00FA085C">
        <w:rPr>
          <w:rFonts w:hint="eastAsia"/>
          <w:color w:val="FF0000"/>
        </w:rPr>
        <w:lastRenderedPageBreak/>
        <w:t>A (</w:t>
      </w:r>
      <w:r w:rsidRPr="00FA085C">
        <w:rPr>
          <w:rFonts w:hint="eastAsia"/>
          <w:color w:val="FF0000"/>
        </w:rPr>
        <w:t>出題的科別細項</w:t>
      </w:r>
      <w:r w:rsidRPr="00FA085C">
        <w:rPr>
          <w:rFonts w:hint="eastAsia"/>
          <w:color w:val="FF0000"/>
        </w:rPr>
        <w:t>: GU</w:t>
      </w:r>
      <w:r w:rsidR="00B51CE0">
        <w:rPr>
          <w:rFonts w:hint="eastAsia"/>
          <w:color w:val="FF0000"/>
        </w:rPr>
        <w:t>-</w:t>
      </w:r>
      <w:r w:rsidR="00B51CE0">
        <w:rPr>
          <w:color w:val="FF0000"/>
        </w:rPr>
        <w:t>testis/ureter</w:t>
      </w:r>
      <w:r w:rsidRPr="00FA085C">
        <w:rPr>
          <w:rFonts w:hint="eastAsia"/>
          <w:color w:val="FF0000"/>
        </w:rPr>
        <w:t>)</w:t>
      </w:r>
    </w:p>
    <w:p w14:paraId="47471F55" w14:textId="77777777" w:rsidR="000F3A7A" w:rsidRDefault="000F3A7A" w:rsidP="000F3A7A">
      <w:pPr>
        <w:pStyle w:val="QuizLevel"/>
      </w:pPr>
      <w:r>
        <w:rPr>
          <w:rFonts w:hint="eastAsia"/>
        </w:rPr>
        <w:t>易</w:t>
      </w:r>
    </w:p>
    <w:p w14:paraId="0E89CBDC" w14:textId="77777777" w:rsidR="000F3A7A" w:rsidRDefault="000F3A7A" w:rsidP="000F3A7A">
      <w:pPr>
        <w:pStyle w:val="Ref"/>
      </w:pPr>
      <w:r w:rsidRPr="00AF2257">
        <w:rPr>
          <w:rFonts w:hint="eastAsia"/>
        </w:rPr>
        <w:t>Perez and Brady</w:t>
      </w:r>
      <w:r>
        <w:t>’</w:t>
      </w:r>
      <w:r w:rsidRPr="00AF2257">
        <w:rPr>
          <w:rFonts w:hint="eastAsia"/>
        </w:rPr>
        <w:t>s Principles and Practice of Radiati</w:t>
      </w:r>
      <w:r>
        <w:rPr>
          <w:rFonts w:hint="eastAsia"/>
        </w:rPr>
        <w:t xml:space="preserve">on Oncology, </w:t>
      </w:r>
      <w:r>
        <w:t>7</w:t>
      </w:r>
      <w:r>
        <w:rPr>
          <w:rFonts w:hint="eastAsia"/>
        </w:rPr>
        <w:t xml:space="preserve">th edition, </w:t>
      </w:r>
      <w:r>
        <w:t xml:space="preserve">2018, </w:t>
      </w:r>
      <w:r>
        <w:rPr>
          <w:rFonts w:hint="eastAsia"/>
        </w:rPr>
        <w:t>p.</w:t>
      </w:r>
      <w:r>
        <w:t>1518</w:t>
      </w:r>
      <w:r>
        <w:rPr>
          <w:rFonts w:hint="eastAsia"/>
        </w:rPr>
        <w:t>.</w:t>
      </w:r>
    </w:p>
    <w:p w14:paraId="575E7171" w14:textId="77777777" w:rsidR="000F3A7A" w:rsidRPr="007607A4" w:rsidRDefault="000F3A7A" w:rsidP="000F3A7A">
      <w:pPr>
        <w:pStyle w:val="Comment"/>
      </w:pPr>
      <w:r w:rsidRPr="007607A4">
        <w:t>The probability of multifocal occurrence is greatest in patients with large tumors and those with carcinoma in situ. Ureteral tumors tend to occur in the distal third of the ureter</w:t>
      </w:r>
      <w:r>
        <w:t>.</w:t>
      </w:r>
    </w:p>
    <w:p w14:paraId="3C073A63" w14:textId="13E1E6EF" w:rsidR="00B659D6" w:rsidRDefault="00B659D6" w:rsidP="00B659D6">
      <w:pPr>
        <w:pStyle w:val="Question"/>
        <w:tabs>
          <w:tab w:val="clear" w:pos="1134"/>
        </w:tabs>
      </w:pPr>
      <w:r>
        <w:rPr>
          <w:rFonts w:hint="eastAsia"/>
        </w:rPr>
        <w:t>關於</w:t>
      </w:r>
      <w:r>
        <w:rPr>
          <w:rFonts w:hint="eastAsia"/>
        </w:rPr>
        <w:t>u</w:t>
      </w:r>
      <w:r>
        <w:t xml:space="preserve">reteral urothelial carcinoma </w:t>
      </w:r>
      <w:r>
        <w:rPr>
          <w:rFonts w:hint="eastAsia"/>
        </w:rPr>
        <w:t>的治療，下列何者錯誤</w:t>
      </w:r>
      <w:r>
        <w:rPr>
          <w:rFonts w:hint="eastAsia"/>
        </w:rPr>
        <w:t>?</w:t>
      </w:r>
    </w:p>
    <w:p w14:paraId="5C650DF4" w14:textId="21AFBD68" w:rsidR="00B659D6" w:rsidRDefault="00B659D6" w:rsidP="00B659D6">
      <w:pPr>
        <w:pStyle w:val="Choice"/>
      </w:pPr>
      <w:r>
        <w:rPr>
          <w:rFonts w:hint="eastAsia"/>
        </w:rPr>
        <w:t>手術治療</w:t>
      </w:r>
      <w:r w:rsidR="004427AF">
        <w:rPr>
          <w:rFonts w:hint="eastAsia"/>
        </w:rPr>
        <w:t>是最重要的治</w:t>
      </w:r>
      <w:r>
        <w:rPr>
          <w:rFonts w:hint="eastAsia"/>
        </w:rPr>
        <w:t>癒性治療。</w:t>
      </w:r>
    </w:p>
    <w:p w14:paraId="0C98378C" w14:textId="69483663" w:rsidR="00B659D6" w:rsidRDefault="00B659D6" w:rsidP="00B659D6">
      <w:pPr>
        <w:pStyle w:val="Choice"/>
        <w:jc w:val="both"/>
      </w:pPr>
      <w:r>
        <w:rPr>
          <w:rFonts w:hint="eastAsia"/>
        </w:rPr>
        <w:t>依腫瘤位置差異決定術式，若是遠端</w:t>
      </w:r>
      <w:r>
        <w:rPr>
          <w:rFonts w:hint="eastAsia"/>
        </w:rPr>
        <w:t>(distal third)</w:t>
      </w:r>
      <w:r>
        <w:rPr>
          <w:rFonts w:hint="eastAsia"/>
        </w:rPr>
        <w:t>腫瘤，保留同側腎臟</w:t>
      </w:r>
      <w:r w:rsidR="00744879">
        <w:rPr>
          <w:rFonts w:hint="eastAsia"/>
        </w:rPr>
        <w:t>是合理</w:t>
      </w:r>
      <w:r w:rsidR="008040C4">
        <w:rPr>
          <w:rFonts w:hint="eastAsia"/>
        </w:rPr>
        <w:t>治癒性治療</w:t>
      </w:r>
      <w:r w:rsidR="00744879">
        <w:rPr>
          <w:rFonts w:hint="eastAsia"/>
        </w:rPr>
        <w:t>選項。</w:t>
      </w:r>
    </w:p>
    <w:p w14:paraId="1F212103" w14:textId="59FE8C77" w:rsidR="00B659D6" w:rsidRDefault="00744879" w:rsidP="00B659D6">
      <w:pPr>
        <w:pStyle w:val="Choice"/>
        <w:jc w:val="both"/>
      </w:pPr>
      <w:r>
        <w:rPr>
          <w:rFonts w:hint="eastAsia"/>
        </w:rPr>
        <w:t>針對</w:t>
      </w:r>
      <w:r>
        <w:rPr>
          <w:rFonts w:hint="eastAsia"/>
        </w:rPr>
        <w:t>h</w:t>
      </w:r>
      <w:r>
        <w:t xml:space="preserve">igh-grade </w:t>
      </w:r>
      <w:r>
        <w:rPr>
          <w:rFonts w:hint="eastAsia"/>
        </w:rPr>
        <w:t>或是</w:t>
      </w:r>
      <w:r>
        <w:rPr>
          <w:rFonts w:hint="eastAsia"/>
        </w:rPr>
        <w:t>p</w:t>
      </w:r>
      <w:r>
        <w:t>T3/T4</w:t>
      </w:r>
      <w:r>
        <w:rPr>
          <w:rFonts w:hint="eastAsia"/>
        </w:rPr>
        <w:t xml:space="preserve"> </w:t>
      </w:r>
      <w:r>
        <w:rPr>
          <w:rFonts w:hint="eastAsia"/>
        </w:rPr>
        <w:t>腫瘤，應考慮術後放射治療，可降低局部復發機率，但對遠端轉移或是整體存活率的改善則無明確證據支持。</w:t>
      </w:r>
    </w:p>
    <w:p w14:paraId="2A338F4D" w14:textId="77777777" w:rsidR="008040C4" w:rsidRDefault="00744879" w:rsidP="00B659D6">
      <w:pPr>
        <w:pStyle w:val="Choice"/>
        <w:jc w:val="both"/>
      </w:pPr>
      <w:r>
        <w:rPr>
          <w:rFonts w:hint="eastAsia"/>
        </w:rPr>
        <w:t>放射治療</w:t>
      </w:r>
      <w:r>
        <w:rPr>
          <w:rFonts w:hint="eastAsia"/>
        </w:rPr>
        <w:t xml:space="preserve">CTV </w:t>
      </w:r>
      <w:r>
        <w:rPr>
          <w:rFonts w:hint="eastAsia"/>
        </w:rPr>
        <w:t>應該包括同側</w:t>
      </w:r>
      <w:r>
        <w:rPr>
          <w:rFonts w:hint="eastAsia"/>
        </w:rPr>
        <w:t>r</w:t>
      </w:r>
      <w:r>
        <w:t>enal fossa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輸尿管整段路徑、</w:t>
      </w:r>
      <w:r>
        <w:rPr>
          <w:rFonts w:hint="eastAsia"/>
        </w:rPr>
        <w:t>p</w:t>
      </w:r>
      <w:r>
        <w:t>ara-aortic/</w:t>
      </w:r>
      <w:proofErr w:type="spellStart"/>
      <w:r>
        <w:t>paracaval</w:t>
      </w:r>
      <w:proofErr w:type="spellEnd"/>
      <w:r>
        <w:t xml:space="preserve"> lymph nodes</w:t>
      </w:r>
      <w:r>
        <w:rPr>
          <w:rFonts w:hint="eastAsia"/>
        </w:rPr>
        <w:t>和整個膀胱。</w:t>
      </w:r>
    </w:p>
    <w:p w14:paraId="52F7FC4A" w14:textId="189A021A" w:rsidR="008040C4" w:rsidRPr="00CE105E" w:rsidRDefault="00744879" w:rsidP="008040C4">
      <w:pPr>
        <w:pStyle w:val="Answer"/>
        <w:tabs>
          <w:tab w:val="num" w:pos="2268"/>
        </w:tabs>
        <w:rPr>
          <w:color w:val="FF0000"/>
        </w:rPr>
      </w:pPr>
      <w:r>
        <w:t xml:space="preserve"> </w:t>
      </w:r>
      <w:r w:rsidR="008040C4">
        <w:rPr>
          <w:rFonts w:hint="eastAsia"/>
          <w:color w:val="FF0000"/>
        </w:rPr>
        <w:t>B</w:t>
      </w:r>
      <w:r w:rsidR="008040C4" w:rsidRPr="00CE105E">
        <w:rPr>
          <w:rFonts w:hint="eastAsia"/>
          <w:color w:val="FF0000"/>
        </w:rPr>
        <w:t xml:space="preserve"> </w:t>
      </w:r>
      <w:r w:rsidR="008040C4" w:rsidRPr="00CE105E">
        <w:rPr>
          <w:rFonts w:eastAsia="標楷體" w:hAnsi="標楷體" w:hint="eastAsia"/>
          <w:b w:val="0"/>
          <w:color w:val="FF0000"/>
          <w:u w:val="single"/>
        </w:rPr>
        <w:t>(</w:t>
      </w:r>
      <w:r w:rsidR="008040C4" w:rsidRPr="00CE105E">
        <w:rPr>
          <w:rFonts w:eastAsia="標楷體" w:hAnsi="標楷體" w:hint="eastAsia"/>
          <w:b w:val="0"/>
          <w:color w:val="FF0000"/>
          <w:u w:val="single"/>
        </w:rPr>
        <w:t>出題的科別細項</w:t>
      </w:r>
      <w:r w:rsidR="008040C4" w:rsidRPr="00CE105E">
        <w:rPr>
          <w:rFonts w:eastAsia="標楷體" w:hAnsi="標楷體" w:hint="eastAsia"/>
          <w:b w:val="0"/>
          <w:color w:val="FF0000"/>
          <w:u w:val="single"/>
        </w:rPr>
        <w:t>: GU</w:t>
      </w:r>
      <w:r w:rsidR="00B51CE0">
        <w:rPr>
          <w:rFonts w:hint="eastAsia"/>
          <w:color w:val="FF0000"/>
        </w:rPr>
        <w:t>-</w:t>
      </w:r>
      <w:r w:rsidR="00B51CE0">
        <w:rPr>
          <w:color w:val="FF0000"/>
        </w:rPr>
        <w:t>testis/ureter</w:t>
      </w:r>
      <w:r w:rsidR="008040C4" w:rsidRPr="00CE105E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0E967289" w14:textId="30D45097" w:rsidR="008040C4" w:rsidRDefault="0031105E" w:rsidP="008040C4">
      <w:pPr>
        <w:pStyle w:val="QuizLevel"/>
        <w:tabs>
          <w:tab w:val="num" w:pos="2268"/>
        </w:tabs>
      </w:pPr>
      <w:r>
        <w:rPr>
          <w:rFonts w:hint="eastAsia"/>
        </w:rPr>
        <w:t>中</w:t>
      </w:r>
    </w:p>
    <w:p w14:paraId="3CB4A878" w14:textId="11984166" w:rsidR="008040C4" w:rsidRDefault="008040C4" w:rsidP="008040C4">
      <w:pPr>
        <w:pStyle w:val="Ref"/>
      </w:pPr>
      <w:r w:rsidRPr="00FE2033">
        <w:t>Principles and Practice of Radiation Oncology, Perez and Brachy’s, 7th edition, 201</w:t>
      </w:r>
      <w:r>
        <w:t>8</w:t>
      </w:r>
      <w:r w:rsidRPr="00FE2033">
        <w:t>; p.</w:t>
      </w:r>
      <w:r>
        <w:t>1</w:t>
      </w:r>
      <w:r>
        <w:rPr>
          <w:rFonts w:hint="eastAsia"/>
        </w:rPr>
        <w:t>526</w:t>
      </w:r>
      <w:r w:rsidRPr="00FE2033">
        <w:t>~</w:t>
      </w:r>
      <w:r>
        <w:t>1</w:t>
      </w:r>
      <w:r>
        <w:rPr>
          <w:rFonts w:hint="eastAsia"/>
        </w:rPr>
        <w:t>528.</w:t>
      </w:r>
    </w:p>
    <w:p w14:paraId="6BB69C8A" w14:textId="6DEC0EDD" w:rsidR="00B659D6" w:rsidRDefault="008040C4" w:rsidP="008040C4">
      <w:pPr>
        <w:pStyle w:val="Comment"/>
      </w:pPr>
      <w:r>
        <w:rPr>
          <w:rFonts w:hint="eastAsia"/>
        </w:rPr>
        <w:t>Ra</w:t>
      </w:r>
      <w:r>
        <w:t xml:space="preserve">dical nephroureterectomy is the only curative treatment for most UC of renal pelvis or ureter. The operation removes </w:t>
      </w:r>
      <w:proofErr w:type="spellStart"/>
      <w:r>
        <w:t>Gerota</w:t>
      </w:r>
      <w:proofErr w:type="spellEnd"/>
      <w:r>
        <w:t xml:space="preserve"> fascia, ipsilateral ureter with a cuff of bladder</w:t>
      </w:r>
      <w:r w:rsidRPr="00D66D2C">
        <w:t>.</w:t>
      </w:r>
    </w:p>
    <w:p w14:paraId="2951C91E" w14:textId="77777777" w:rsidR="000F3A7A" w:rsidRPr="00497B69" w:rsidRDefault="000F3A7A" w:rsidP="000F3A7A">
      <w:pPr>
        <w:pStyle w:val="Question"/>
        <w:tabs>
          <w:tab w:val="clear" w:pos="1134"/>
        </w:tabs>
      </w:pPr>
      <w:r w:rsidRPr="00497B69">
        <w:t>有關睪丸癌</w:t>
      </w:r>
      <w:r w:rsidRPr="00497B69">
        <w:t>(Testicular cancer)</w:t>
      </w:r>
      <w:r w:rsidRPr="00497B69">
        <w:t>的</w:t>
      </w:r>
      <w:r>
        <w:rPr>
          <w:rFonts w:hint="eastAsia"/>
        </w:rPr>
        <w:t>分期與預後</w:t>
      </w:r>
      <w:r w:rsidRPr="00497B69">
        <w:t>，下列何者為誤？</w:t>
      </w:r>
    </w:p>
    <w:p w14:paraId="419D5CC3" w14:textId="5FA9B58A" w:rsidR="000F3A7A" w:rsidRPr="00FE2033" w:rsidRDefault="000F3A7A" w:rsidP="000F3A7A">
      <w:pPr>
        <w:pStyle w:val="Choice"/>
        <w:rPr>
          <w:rFonts w:ascii="標楷體" w:hAnsi="標楷體"/>
          <w:color w:val="00B050"/>
          <w:szCs w:val="24"/>
        </w:rPr>
      </w:pPr>
      <w:r w:rsidRPr="00FE2033">
        <w:rPr>
          <w:rFonts w:ascii="標楷體" w:hAnsi="標楷體"/>
          <w:color w:val="000000" w:themeColor="text1"/>
          <w:szCs w:val="24"/>
        </w:rPr>
        <w:lastRenderedPageBreak/>
        <w:t>依據</w:t>
      </w:r>
      <w:r>
        <w:rPr>
          <w:rFonts w:ascii="標楷體" w:hAnsi="標楷體"/>
          <w:color w:val="000000" w:themeColor="text1"/>
          <w:szCs w:val="24"/>
        </w:rPr>
        <w:t>AJCC</w:t>
      </w:r>
      <w:r w:rsidRPr="00497B69">
        <w:rPr>
          <w:rFonts w:ascii="標楷體" w:hAnsi="標楷體"/>
          <w:szCs w:val="24"/>
        </w:rPr>
        <w:t>第八版</w:t>
      </w:r>
      <w:r>
        <w:rPr>
          <w:rFonts w:ascii="標楷體" w:hAnsi="標楷體" w:hint="eastAsia"/>
          <w:szCs w:val="24"/>
        </w:rPr>
        <w:t>，</w:t>
      </w:r>
      <w:r w:rsidRPr="00497B69">
        <w:rPr>
          <w:rFonts w:ascii="標楷體" w:hAnsi="標楷體"/>
          <w:szCs w:val="24"/>
        </w:rPr>
        <w:t>Seminoma</w:t>
      </w:r>
      <w:r>
        <w:rPr>
          <w:rFonts w:ascii="標楷體" w:hAnsi="標楷體" w:hint="eastAsia"/>
          <w:szCs w:val="24"/>
        </w:rPr>
        <w:t>與</w:t>
      </w:r>
      <w:proofErr w:type="spellStart"/>
      <w:r w:rsidRPr="00FE2033">
        <w:rPr>
          <w:rFonts w:ascii="標楷體" w:hAnsi="標楷體"/>
          <w:szCs w:val="24"/>
        </w:rPr>
        <w:t>nonseminoma</w:t>
      </w:r>
      <w:proofErr w:type="spellEnd"/>
      <w:r>
        <w:rPr>
          <w:rFonts w:ascii="標楷體" w:hAnsi="標楷體"/>
          <w:szCs w:val="24"/>
        </w:rPr>
        <w:t xml:space="preserve"> </w:t>
      </w:r>
      <w:r>
        <w:rPr>
          <w:rFonts w:ascii="標楷體" w:hAnsi="標楷體" w:hint="eastAsia"/>
          <w:szCs w:val="24"/>
        </w:rPr>
        <w:t>有各自獨立之分期系統</w:t>
      </w:r>
      <w:r w:rsidR="00475035">
        <w:rPr>
          <w:rFonts w:ascii="標楷體" w:hAnsi="標楷體" w:hint="eastAsia"/>
          <w:szCs w:val="24"/>
        </w:rPr>
        <w:t>。</w:t>
      </w:r>
    </w:p>
    <w:p w14:paraId="4CFC8F03" w14:textId="77777777" w:rsidR="000F3A7A" w:rsidRPr="00B618BD" w:rsidRDefault="000F3A7A" w:rsidP="000F3A7A">
      <w:pPr>
        <w:pStyle w:val="Choice"/>
        <w:rPr>
          <w:rFonts w:ascii="標楷體" w:hAnsi="標楷體"/>
          <w:szCs w:val="24"/>
        </w:rPr>
      </w:pPr>
      <w:r>
        <w:rPr>
          <w:rFonts w:ascii="標楷體" w:hAnsi="標楷體"/>
          <w:szCs w:val="24"/>
        </w:rPr>
        <w:t>pT1</w:t>
      </w:r>
      <w:r>
        <w:rPr>
          <w:rFonts w:ascii="標楷體" w:hAnsi="標楷體" w:hint="eastAsia"/>
          <w:szCs w:val="24"/>
        </w:rPr>
        <w:t>之次分期</w:t>
      </w:r>
      <w:r>
        <w:rPr>
          <w:rFonts w:ascii="標楷體" w:hAnsi="標楷體"/>
          <w:szCs w:val="24"/>
        </w:rPr>
        <w:t>(pT1a, pT1b)</w:t>
      </w:r>
      <w:r>
        <w:rPr>
          <w:rFonts w:ascii="標楷體" w:hAnsi="標楷體" w:hint="eastAsia"/>
          <w:szCs w:val="24"/>
        </w:rPr>
        <w:t>僅適用於</w:t>
      </w:r>
      <w:r>
        <w:rPr>
          <w:rFonts w:ascii="標楷體" w:hAnsi="標楷體"/>
          <w:szCs w:val="24"/>
        </w:rPr>
        <w:t xml:space="preserve">pure seminoma </w:t>
      </w:r>
    </w:p>
    <w:p w14:paraId="10074EB1" w14:textId="0CA6557D" w:rsidR="000F3A7A" w:rsidRPr="00497B69" w:rsidRDefault="000F3A7A" w:rsidP="000F3A7A">
      <w:pPr>
        <w:pStyle w:val="Choice"/>
        <w:rPr>
          <w:rFonts w:ascii="標楷體" w:hAnsi="標楷體"/>
          <w:szCs w:val="24"/>
        </w:rPr>
      </w:pPr>
      <w:r w:rsidRPr="00497B69">
        <w:rPr>
          <w:rFonts w:ascii="標楷體" w:hAnsi="標楷體"/>
          <w:szCs w:val="24"/>
        </w:rPr>
        <w:t>依據</w:t>
      </w:r>
      <w:r>
        <w:rPr>
          <w:rFonts w:ascii="標楷體" w:hAnsi="標楷體"/>
          <w:szCs w:val="24"/>
        </w:rPr>
        <w:t>AJCC</w:t>
      </w:r>
      <w:r w:rsidRPr="00497B69">
        <w:rPr>
          <w:rFonts w:ascii="標楷體" w:hAnsi="標楷體"/>
          <w:szCs w:val="24"/>
        </w:rPr>
        <w:t>第八版</w:t>
      </w:r>
      <w:r>
        <w:rPr>
          <w:rFonts w:ascii="標楷體" w:hAnsi="標楷體" w:hint="eastAsia"/>
          <w:szCs w:val="24"/>
        </w:rPr>
        <w:t>，</w:t>
      </w:r>
      <w:r w:rsidRPr="00497B69">
        <w:rPr>
          <w:rFonts w:ascii="標楷體" w:hAnsi="標楷體"/>
          <w:szCs w:val="24"/>
        </w:rPr>
        <w:t>Seminoma 有肺部轉移者為stage III</w:t>
      </w:r>
      <w:r>
        <w:rPr>
          <w:rFonts w:ascii="標楷體" w:hAnsi="標楷體" w:hint="eastAsia"/>
          <w:szCs w:val="24"/>
        </w:rPr>
        <w:t>，</w:t>
      </w:r>
      <w:r w:rsidRPr="00497B69">
        <w:rPr>
          <w:rFonts w:ascii="標楷體" w:hAnsi="標楷體"/>
          <w:szCs w:val="24"/>
        </w:rPr>
        <w:t>5年存活率仍有9成以上</w:t>
      </w:r>
      <w:r w:rsidR="00475035">
        <w:rPr>
          <w:rFonts w:ascii="標楷體" w:hAnsi="標楷體" w:hint="eastAsia"/>
          <w:szCs w:val="24"/>
        </w:rPr>
        <w:t>。</w:t>
      </w:r>
    </w:p>
    <w:p w14:paraId="0362A5A9" w14:textId="642A5488" w:rsidR="000F3A7A" w:rsidRPr="00497B69" w:rsidRDefault="000F3A7A" w:rsidP="000F3A7A">
      <w:pPr>
        <w:pStyle w:val="Choice"/>
        <w:rPr>
          <w:rFonts w:ascii="標楷體" w:hAnsi="標楷體"/>
          <w:szCs w:val="24"/>
        </w:rPr>
      </w:pPr>
      <w:r>
        <w:rPr>
          <w:rFonts w:ascii="標楷體" w:hAnsi="標楷體"/>
          <w:szCs w:val="24"/>
        </w:rPr>
        <w:t>Serum markers (S)</w:t>
      </w:r>
      <w:r>
        <w:rPr>
          <w:rFonts w:ascii="標楷體" w:hAnsi="標楷體" w:hint="eastAsia"/>
          <w:szCs w:val="24"/>
        </w:rPr>
        <w:t xml:space="preserve"> 為睪丸癌特有之分期項目</w:t>
      </w:r>
      <w:r w:rsidR="00475035">
        <w:rPr>
          <w:rFonts w:ascii="標楷體" w:hAnsi="標楷體" w:hint="eastAsia"/>
          <w:szCs w:val="24"/>
        </w:rPr>
        <w:t>。</w:t>
      </w:r>
    </w:p>
    <w:p w14:paraId="7A79F133" w14:textId="1E640F96" w:rsidR="000F3A7A" w:rsidRPr="00CE105E" w:rsidRDefault="000F3A7A" w:rsidP="000F3A7A">
      <w:pPr>
        <w:pStyle w:val="Answer"/>
        <w:tabs>
          <w:tab w:val="num" w:pos="2268"/>
        </w:tabs>
        <w:rPr>
          <w:color w:val="FF0000"/>
        </w:rPr>
      </w:pPr>
      <w:r>
        <w:rPr>
          <w:rFonts w:hint="eastAsia"/>
          <w:color w:val="FF0000"/>
        </w:rPr>
        <w:t>Ａ</w:t>
      </w:r>
      <w:r w:rsidRPr="00CE105E">
        <w:rPr>
          <w:rFonts w:hint="eastAsia"/>
          <w:color w:val="FF0000"/>
        </w:rPr>
        <w:t xml:space="preserve"> </w:t>
      </w:r>
      <w:r w:rsidRPr="00CE105E">
        <w:rPr>
          <w:rFonts w:eastAsia="標楷體" w:hAnsi="標楷體" w:hint="eastAsia"/>
          <w:b w:val="0"/>
          <w:color w:val="FF0000"/>
          <w:u w:val="single"/>
        </w:rPr>
        <w:t>(</w:t>
      </w:r>
      <w:r w:rsidRPr="00CE105E">
        <w:rPr>
          <w:rFonts w:eastAsia="標楷體" w:hAnsi="標楷體" w:hint="eastAsia"/>
          <w:b w:val="0"/>
          <w:color w:val="FF0000"/>
          <w:u w:val="single"/>
        </w:rPr>
        <w:t>出題的科別細項</w:t>
      </w:r>
      <w:r w:rsidRPr="00CE105E">
        <w:rPr>
          <w:rFonts w:eastAsia="標楷體" w:hAnsi="標楷體" w:hint="eastAsia"/>
          <w:b w:val="0"/>
          <w:color w:val="FF0000"/>
          <w:u w:val="single"/>
        </w:rPr>
        <w:t>: GU</w:t>
      </w:r>
      <w:r w:rsidR="00B51CE0">
        <w:rPr>
          <w:rFonts w:hint="eastAsia"/>
          <w:color w:val="FF0000"/>
        </w:rPr>
        <w:t>-</w:t>
      </w:r>
      <w:r w:rsidR="00B51CE0">
        <w:rPr>
          <w:color w:val="FF0000"/>
        </w:rPr>
        <w:t>testis/ureter</w:t>
      </w:r>
      <w:r w:rsidRPr="00CE105E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33272332" w14:textId="77777777" w:rsidR="000F3A7A" w:rsidRDefault="000F3A7A" w:rsidP="000F3A7A">
      <w:pPr>
        <w:pStyle w:val="QuizLevel"/>
        <w:tabs>
          <w:tab w:val="num" w:pos="2268"/>
        </w:tabs>
      </w:pPr>
      <w:r>
        <w:rPr>
          <w:rFonts w:hint="eastAsia"/>
        </w:rPr>
        <w:t>中等</w:t>
      </w:r>
    </w:p>
    <w:p w14:paraId="7F7DFDC4" w14:textId="76159F74" w:rsidR="000F3A7A" w:rsidRDefault="000F3A7A" w:rsidP="000F3A7A">
      <w:pPr>
        <w:pStyle w:val="Ref"/>
        <w:rPr>
          <w:color w:val="000000"/>
        </w:rPr>
      </w:pPr>
      <w:r w:rsidRPr="004E70FA">
        <w:rPr>
          <w:rFonts w:hint="eastAsia"/>
        </w:rPr>
        <w:t>Principles and Practice of Radiation Oncology, Perez and Brachy</w:t>
      </w:r>
      <w:r w:rsidRPr="004E70FA">
        <w:t>’</w:t>
      </w:r>
      <w:r w:rsidRPr="004E70FA">
        <w:rPr>
          <w:rFonts w:hint="eastAsia"/>
        </w:rPr>
        <w:t xml:space="preserve">s, </w:t>
      </w:r>
      <w:r>
        <w:t>7</w:t>
      </w:r>
      <w:r w:rsidRPr="004E70FA">
        <w:rPr>
          <w:rFonts w:hint="eastAsia"/>
          <w:vertAlign w:val="superscript"/>
        </w:rPr>
        <w:t>th</w:t>
      </w:r>
      <w:r w:rsidRPr="004E70FA">
        <w:rPr>
          <w:rFonts w:hint="eastAsia"/>
        </w:rPr>
        <w:t xml:space="preserve"> edition, 201</w:t>
      </w:r>
      <w:r>
        <w:t>8</w:t>
      </w:r>
      <w:r w:rsidRPr="004E70FA">
        <w:rPr>
          <w:rFonts w:hint="eastAsia"/>
        </w:rPr>
        <w:t xml:space="preserve">; </w:t>
      </w:r>
      <w:r w:rsidRPr="004E70FA">
        <w:rPr>
          <w:rFonts w:hint="eastAsia"/>
          <w:color w:val="000000"/>
        </w:rPr>
        <w:t>p</w:t>
      </w:r>
      <w:r>
        <w:rPr>
          <w:color w:val="000000"/>
        </w:rPr>
        <w:t>1627</w:t>
      </w:r>
      <w:r w:rsidRPr="004E70FA">
        <w:rPr>
          <w:rFonts w:hint="eastAsia"/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br/>
        <w:t>AJCC Cancer Staging Manual 8</w:t>
      </w:r>
      <w:r w:rsidRPr="00FE2033">
        <w:rPr>
          <w:color w:val="000000"/>
          <w:vertAlign w:val="superscript"/>
        </w:rPr>
        <w:t>th</w:t>
      </w:r>
      <w:r>
        <w:rPr>
          <w:color w:val="000000"/>
        </w:rPr>
        <w:t xml:space="preserve"> edition.</w:t>
      </w:r>
    </w:p>
    <w:p w14:paraId="3693142F" w14:textId="77777777" w:rsidR="004F18CA" w:rsidRPr="004F18CA" w:rsidRDefault="004F18CA" w:rsidP="004F18CA">
      <w:pPr>
        <w:pStyle w:val="Comment"/>
      </w:pPr>
    </w:p>
    <w:p w14:paraId="1F7D48C8" w14:textId="67458920" w:rsidR="000F3A7A" w:rsidRDefault="000F3A7A" w:rsidP="004F18CA">
      <w:pPr>
        <w:pStyle w:val="Comment"/>
        <w:numPr>
          <w:ilvl w:val="0"/>
          <w:numId w:val="0"/>
        </w:numPr>
        <w:tabs>
          <w:tab w:val="num" w:pos="2781"/>
        </w:tabs>
      </w:pPr>
    </w:p>
    <w:p w14:paraId="245DEECF" w14:textId="77777777" w:rsidR="000F3A7A" w:rsidRDefault="000F3A7A" w:rsidP="000F3A7A">
      <w:pPr>
        <w:pStyle w:val="Question"/>
      </w:pPr>
      <w:r>
        <w:rPr>
          <w:rFonts w:hint="eastAsia"/>
        </w:rPr>
        <w:t>關於</w:t>
      </w:r>
      <w:r>
        <w:rPr>
          <w:rFonts w:hint="eastAsia"/>
        </w:rPr>
        <w:t>IIA</w:t>
      </w:r>
      <w:r>
        <w:rPr>
          <w:rFonts w:hint="eastAsia"/>
        </w:rPr>
        <w:t>期及</w:t>
      </w:r>
      <w:r>
        <w:rPr>
          <w:rFonts w:hint="eastAsia"/>
        </w:rPr>
        <w:t>IIB</w:t>
      </w:r>
      <w:r>
        <w:rPr>
          <w:rFonts w:hint="eastAsia"/>
        </w:rPr>
        <w:t>期</w:t>
      </w:r>
      <w:r>
        <w:rPr>
          <w:rFonts w:hint="eastAsia"/>
        </w:rPr>
        <w:t>Seminoma</w:t>
      </w:r>
      <w:r>
        <w:rPr>
          <w:rFonts w:hint="eastAsia"/>
        </w:rPr>
        <w:t>治療的敘述，下列何者錯誤？</w:t>
      </w:r>
    </w:p>
    <w:p w14:paraId="429F3FFC" w14:textId="77777777" w:rsidR="000F3A7A" w:rsidRDefault="000F3A7A" w:rsidP="000F3A7A">
      <w:pPr>
        <w:pStyle w:val="Choice"/>
      </w:pPr>
      <w:r>
        <w:rPr>
          <w:rFonts w:hint="eastAsia"/>
          <w:szCs w:val="24"/>
        </w:rPr>
        <w:t>術後</w:t>
      </w:r>
      <w:r w:rsidRPr="00CE105E">
        <w:rPr>
          <w:rFonts w:hint="eastAsia"/>
        </w:rPr>
        <w:t>放射治療劑量通常為</w:t>
      </w:r>
      <w:r w:rsidRPr="00CE105E">
        <w:rPr>
          <w:rFonts w:hint="eastAsia"/>
        </w:rPr>
        <w:t>25</w:t>
      </w:r>
      <w:r>
        <w:rPr>
          <w:rFonts w:hint="eastAsia"/>
        </w:rPr>
        <w:t>~</w:t>
      </w:r>
      <w:r w:rsidRPr="00CE105E">
        <w:rPr>
          <w:rFonts w:hint="eastAsia"/>
        </w:rPr>
        <w:t>35 Gy</w:t>
      </w:r>
    </w:p>
    <w:p w14:paraId="726676A4" w14:textId="77777777" w:rsidR="000F3A7A" w:rsidRPr="00CE105E" w:rsidRDefault="000F3A7A" w:rsidP="000F3A7A">
      <w:pPr>
        <w:pStyle w:val="Choice"/>
      </w:pPr>
      <w:r>
        <w:rPr>
          <w:rFonts w:hint="eastAsia"/>
        </w:rPr>
        <w:t>因為</w:t>
      </w:r>
      <w:r w:rsidRPr="00430AFB">
        <w:t>paraaortic</w:t>
      </w:r>
      <w:r>
        <w:t xml:space="preserve"> node</w:t>
      </w:r>
      <w:r>
        <w:rPr>
          <w:rFonts w:hint="eastAsia"/>
        </w:rPr>
        <w:t>復發率極低，故術後</w:t>
      </w:r>
      <w:r w:rsidRPr="00CE105E">
        <w:rPr>
          <w:rFonts w:hint="eastAsia"/>
        </w:rPr>
        <w:t>放射治療</w:t>
      </w:r>
      <w:r>
        <w:rPr>
          <w:rFonts w:hint="eastAsia"/>
        </w:rPr>
        <w:t>之照野僅需包含同側</w:t>
      </w:r>
      <w:r w:rsidRPr="00430AFB">
        <w:t>pelvic nodes</w:t>
      </w:r>
      <w:r>
        <w:rPr>
          <w:rFonts w:hint="eastAsia"/>
        </w:rPr>
        <w:t>以減少副作用</w:t>
      </w:r>
    </w:p>
    <w:p w14:paraId="5FE27873" w14:textId="6BB06D22" w:rsidR="000F3A7A" w:rsidRPr="00193B9F" w:rsidRDefault="000F3A7A" w:rsidP="000F3A7A">
      <w:pPr>
        <w:pStyle w:val="Choice"/>
        <w:rPr>
          <w:szCs w:val="24"/>
        </w:rPr>
      </w:pPr>
      <w:r>
        <w:rPr>
          <w:rFonts w:hint="eastAsia"/>
        </w:rPr>
        <w:t>術後放射治療後常見之復發位置為鎖骨上淋巴區與縱隔腔</w:t>
      </w:r>
    </w:p>
    <w:p w14:paraId="0E33ABD2" w14:textId="77777777" w:rsidR="000F3A7A" w:rsidRPr="00CE105E" w:rsidRDefault="000F3A7A" w:rsidP="000F3A7A">
      <w:pPr>
        <w:pStyle w:val="Choice"/>
        <w:rPr>
          <w:szCs w:val="24"/>
        </w:rPr>
      </w:pPr>
      <w:r>
        <w:rPr>
          <w:rFonts w:hint="eastAsia"/>
        </w:rPr>
        <w:t>目前無第三期隨機分派研究支持使用</w:t>
      </w:r>
      <w:r w:rsidRPr="00193B9F">
        <w:t>carboplatin</w:t>
      </w:r>
      <w:r>
        <w:rPr>
          <w:rFonts w:hint="eastAsia"/>
        </w:rPr>
        <w:t>單一處方化學治療可取代術後</w:t>
      </w:r>
      <w:r w:rsidRPr="00CE105E">
        <w:rPr>
          <w:rFonts w:hint="eastAsia"/>
        </w:rPr>
        <w:t>放射治療</w:t>
      </w:r>
    </w:p>
    <w:p w14:paraId="6F535B2C" w14:textId="20B59675" w:rsidR="000F3A7A" w:rsidRPr="00CE105E" w:rsidRDefault="000F3A7A" w:rsidP="000F3A7A">
      <w:pPr>
        <w:pStyle w:val="Answer"/>
        <w:rPr>
          <w:color w:val="FF0000"/>
        </w:rPr>
      </w:pPr>
      <w:r>
        <w:rPr>
          <w:color w:val="FF0000"/>
        </w:rPr>
        <w:t>B</w:t>
      </w:r>
      <w:r w:rsidRPr="00CE105E">
        <w:rPr>
          <w:rFonts w:hint="eastAsia"/>
          <w:color w:val="FF0000"/>
        </w:rPr>
        <w:t xml:space="preserve"> (</w:t>
      </w:r>
      <w:r w:rsidRPr="00CE105E">
        <w:rPr>
          <w:rFonts w:hint="eastAsia"/>
          <w:color w:val="FF0000"/>
        </w:rPr>
        <w:t>出題的科別細項</w:t>
      </w:r>
      <w:r w:rsidRPr="00CE105E">
        <w:rPr>
          <w:rFonts w:hint="eastAsia"/>
          <w:color w:val="FF0000"/>
        </w:rPr>
        <w:t>: GU</w:t>
      </w:r>
      <w:r w:rsidR="00B51CE0">
        <w:rPr>
          <w:rFonts w:hint="eastAsia"/>
          <w:color w:val="FF0000"/>
        </w:rPr>
        <w:t>-</w:t>
      </w:r>
      <w:r w:rsidR="00B51CE0">
        <w:rPr>
          <w:color w:val="FF0000"/>
        </w:rPr>
        <w:t>testis/ureter</w:t>
      </w:r>
      <w:r w:rsidRPr="00CE105E">
        <w:rPr>
          <w:rFonts w:hint="eastAsia"/>
          <w:color w:val="FF0000"/>
        </w:rPr>
        <w:t>)</w:t>
      </w:r>
    </w:p>
    <w:p w14:paraId="6BDD968D" w14:textId="77777777" w:rsidR="000F3A7A" w:rsidRDefault="000F3A7A" w:rsidP="000F3A7A">
      <w:pPr>
        <w:pStyle w:val="QuizLevel"/>
      </w:pPr>
      <w:r>
        <w:rPr>
          <w:rFonts w:hint="eastAsia"/>
        </w:rPr>
        <w:t>中</w:t>
      </w:r>
    </w:p>
    <w:p w14:paraId="2EE58AE5" w14:textId="77777777" w:rsidR="000F3A7A" w:rsidRDefault="000F3A7A" w:rsidP="000F3A7A">
      <w:pPr>
        <w:pStyle w:val="Ref"/>
      </w:pPr>
      <w:r w:rsidRPr="00AF2257">
        <w:rPr>
          <w:rFonts w:hint="eastAsia"/>
        </w:rPr>
        <w:lastRenderedPageBreak/>
        <w:t>Perez and Brady</w:t>
      </w:r>
      <w:r>
        <w:t>’</w:t>
      </w:r>
      <w:r w:rsidRPr="00AF2257">
        <w:rPr>
          <w:rFonts w:hint="eastAsia"/>
        </w:rPr>
        <w:t>s Principles and Practice of Radiati</w:t>
      </w:r>
      <w:r>
        <w:rPr>
          <w:rFonts w:hint="eastAsia"/>
        </w:rPr>
        <w:t xml:space="preserve">on Oncology, </w:t>
      </w:r>
      <w:r>
        <w:t>7t</w:t>
      </w:r>
      <w:r>
        <w:rPr>
          <w:rFonts w:hint="eastAsia"/>
        </w:rPr>
        <w:t xml:space="preserve">h edition, </w:t>
      </w:r>
      <w:r>
        <w:t xml:space="preserve">2018, </w:t>
      </w:r>
      <w:r>
        <w:rPr>
          <w:rFonts w:hint="eastAsia"/>
        </w:rPr>
        <w:t>p.</w:t>
      </w:r>
      <w:r>
        <w:t>1630</w:t>
      </w:r>
      <w:r>
        <w:rPr>
          <w:rFonts w:hint="eastAsia"/>
        </w:rPr>
        <w:t>.</w:t>
      </w:r>
    </w:p>
    <w:p w14:paraId="370E4DC8" w14:textId="77777777" w:rsidR="000F3A7A" w:rsidRPr="00CE105E" w:rsidRDefault="000F3A7A" w:rsidP="000F3A7A">
      <w:pPr>
        <w:pStyle w:val="Comment"/>
        <w:tabs>
          <w:tab w:val="clear" w:pos="2835"/>
          <w:tab w:val="num" w:pos="2268"/>
          <w:tab w:val="num" w:pos="2781"/>
        </w:tabs>
        <w:ind w:left="2268" w:hanging="1134"/>
      </w:pPr>
      <w:r w:rsidRPr="00512B5F">
        <w:t>Irradiation of the paraaortic and ipsilateral pelvic nodes is a highly effective treatment strategy with a recurrence rate &lt;10%</w:t>
      </w:r>
      <w:r>
        <w:t>.</w:t>
      </w:r>
    </w:p>
    <w:p w14:paraId="3ACABC49" w14:textId="77777777" w:rsidR="000F3A7A" w:rsidRDefault="000F3A7A" w:rsidP="000F3A7A">
      <w:pPr>
        <w:pStyle w:val="Question"/>
      </w:pPr>
      <w:r>
        <w:rPr>
          <w:rFonts w:hint="eastAsia"/>
        </w:rPr>
        <w:t>關於上泌尿道癌的流行病學特色，下列敘述何者錯誤？</w:t>
      </w:r>
    </w:p>
    <w:p w14:paraId="0EA61311" w14:textId="5C246DFF" w:rsidR="000F3A7A" w:rsidRPr="007A6BD5" w:rsidRDefault="000F3A7A" w:rsidP="000F3A7A">
      <w:pPr>
        <w:pStyle w:val="Choice"/>
      </w:pPr>
      <w:r>
        <w:rPr>
          <w:rFonts w:hint="eastAsia"/>
        </w:rPr>
        <w:t>抽煙、</w:t>
      </w:r>
      <w:r w:rsidRPr="00FF0341">
        <w:t>Lynch syndrome</w:t>
      </w:r>
      <w:r>
        <w:t xml:space="preserve"> (</w:t>
      </w:r>
      <w:r>
        <w:rPr>
          <w:rFonts w:hint="eastAsia"/>
        </w:rPr>
        <w:t>或稱</w:t>
      </w:r>
      <w:r w:rsidRPr="00FF0341">
        <w:rPr>
          <w:rFonts w:hint="eastAsia"/>
        </w:rPr>
        <w:t>遺傳性非瘜肉症結直腸綜合症</w:t>
      </w:r>
      <w:r>
        <w:t>)</w:t>
      </w:r>
      <w:r>
        <w:rPr>
          <w:rFonts w:hint="eastAsia"/>
        </w:rPr>
        <w:t>、馬兜鈴酸皆為風險因子</w:t>
      </w:r>
      <w:r w:rsidR="0031105E">
        <w:rPr>
          <w:rFonts w:hint="eastAsia"/>
        </w:rPr>
        <w:t>。</w:t>
      </w:r>
    </w:p>
    <w:p w14:paraId="14361EC9" w14:textId="7C9CB1DD" w:rsidR="000F3A7A" w:rsidRPr="007A6BD5" w:rsidRDefault="000F3A7A" w:rsidP="000F3A7A">
      <w:pPr>
        <w:pStyle w:val="Choice"/>
      </w:pPr>
      <w:r>
        <w:rPr>
          <w:rFonts w:hint="eastAsia"/>
        </w:rPr>
        <w:t>水腎併後腰疼痛為最常見之臨床表徵，血尿次之</w:t>
      </w:r>
      <w:r w:rsidR="0031105E">
        <w:rPr>
          <w:rFonts w:hint="eastAsia"/>
        </w:rPr>
        <w:t>。</w:t>
      </w:r>
    </w:p>
    <w:p w14:paraId="7B47D3EA" w14:textId="029AB170" w:rsidR="000F3A7A" w:rsidRPr="007A6BD5" w:rsidRDefault="000F3A7A" w:rsidP="000F3A7A">
      <w:pPr>
        <w:pStyle w:val="Choice"/>
      </w:pPr>
      <w:r w:rsidRPr="007A6BD5">
        <w:rPr>
          <w:rFonts w:hint="eastAsia"/>
        </w:rPr>
        <w:t xml:space="preserve">Synchronous </w:t>
      </w:r>
      <w:r w:rsidRPr="007A6BD5">
        <w:rPr>
          <w:rFonts w:hint="eastAsia"/>
        </w:rPr>
        <w:t>雙側上泌尿癌發生率約</w:t>
      </w:r>
      <w:r>
        <w:rPr>
          <w:rFonts w:hint="eastAsia"/>
        </w:rPr>
        <w:t>1.5-2</w:t>
      </w:r>
      <w:r w:rsidRPr="007A6BD5">
        <w:rPr>
          <w:rFonts w:hint="eastAsia"/>
        </w:rPr>
        <w:t>%</w:t>
      </w:r>
      <w:r>
        <w:rPr>
          <w:rFonts w:hint="eastAsia"/>
        </w:rPr>
        <w:t xml:space="preserve"> ; as</w:t>
      </w:r>
      <w:r w:rsidRPr="007A6BD5">
        <w:rPr>
          <w:rFonts w:hint="eastAsia"/>
        </w:rPr>
        <w:t>ynchronous</w:t>
      </w:r>
      <w:r w:rsidRPr="007A6BD5">
        <w:rPr>
          <w:rFonts w:hint="eastAsia"/>
        </w:rPr>
        <w:t>約</w:t>
      </w:r>
      <w:r>
        <w:rPr>
          <w:rFonts w:hint="eastAsia"/>
        </w:rPr>
        <w:t>6-8</w:t>
      </w:r>
      <w:r w:rsidRPr="007A6BD5">
        <w:rPr>
          <w:rFonts w:hint="eastAsia"/>
        </w:rPr>
        <w:t>%</w:t>
      </w:r>
      <w:r w:rsidR="0031105E">
        <w:rPr>
          <w:rFonts w:hint="eastAsia"/>
        </w:rPr>
        <w:t>。</w:t>
      </w:r>
    </w:p>
    <w:p w14:paraId="0D99C27B" w14:textId="0395CE6A" w:rsidR="000F3A7A" w:rsidRPr="007A6BD5" w:rsidRDefault="000F3A7A" w:rsidP="000F3A7A">
      <w:pPr>
        <w:pStyle w:val="Choice"/>
      </w:pPr>
      <w:r w:rsidRPr="007A6BD5">
        <w:rPr>
          <w:rFonts w:hint="eastAsia"/>
        </w:rPr>
        <w:t>約</w:t>
      </w:r>
      <w:r>
        <w:t>40~50</w:t>
      </w:r>
      <w:r w:rsidRPr="007A6BD5">
        <w:rPr>
          <w:rFonts w:hint="eastAsia"/>
        </w:rPr>
        <w:t>%</w:t>
      </w:r>
      <w:r>
        <w:rPr>
          <w:rFonts w:hint="eastAsia"/>
        </w:rPr>
        <w:t>併</w:t>
      </w:r>
      <w:r w:rsidRPr="007A6BD5">
        <w:rPr>
          <w:rFonts w:hint="eastAsia"/>
        </w:rPr>
        <w:t>有</w:t>
      </w:r>
      <w:r w:rsidRPr="007A6BD5">
        <w:rPr>
          <w:rFonts w:hint="eastAsia"/>
        </w:rPr>
        <w:t>synchronous</w:t>
      </w:r>
      <w:r w:rsidRPr="007A6BD5">
        <w:rPr>
          <w:rFonts w:hint="eastAsia"/>
        </w:rPr>
        <w:t>或</w:t>
      </w:r>
      <w:r w:rsidRPr="007A6BD5">
        <w:rPr>
          <w:rFonts w:hint="eastAsia"/>
        </w:rPr>
        <w:t xml:space="preserve">metachronous </w:t>
      </w:r>
      <w:r w:rsidRPr="007A6BD5">
        <w:rPr>
          <w:rFonts w:hint="eastAsia"/>
        </w:rPr>
        <w:t>膀胱癌</w:t>
      </w:r>
      <w:r w:rsidR="0031105E">
        <w:rPr>
          <w:rFonts w:hint="eastAsia"/>
        </w:rPr>
        <w:t>。</w:t>
      </w:r>
    </w:p>
    <w:p w14:paraId="5EC68F92" w14:textId="2679B81D" w:rsidR="000F3A7A" w:rsidRPr="00CE105E" w:rsidRDefault="000F3A7A" w:rsidP="000F3A7A">
      <w:pPr>
        <w:pStyle w:val="Answer"/>
        <w:rPr>
          <w:color w:val="FF0000"/>
        </w:rPr>
      </w:pPr>
      <w:r>
        <w:rPr>
          <w:rFonts w:hint="eastAsia"/>
          <w:color w:val="FF0000"/>
        </w:rPr>
        <w:t>Ｂ</w:t>
      </w:r>
      <w:r w:rsidRPr="00CE105E">
        <w:rPr>
          <w:rFonts w:hint="eastAsia"/>
          <w:color w:val="FF0000"/>
        </w:rPr>
        <w:t xml:space="preserve"> (</w:t>
      </w:r>
      <w:r w:rsidRPr="00CE105E">
        <w:rPr>
          <w:rFonts w:hint="eastAsia"/>
          <w:color w:val="FF0000"/>
        </w:rPr>
        <w:t>出題的科別細項</w:t>
      </w:r>
      <w:r w:rsidRPr="00CE105E">
        <w:rPr>
          <w:rFonts w:hint="eastAsia"/>
          <w:color w:val="FF0000"/>
        </w:rPr>
        <w:t>: GU</w:t>
      </w:r>
      <w:r w:rsidR="00B51CE0">
        <w:rPr>
          <w:rFonts w:hint="eastAsia"/>
          <w:color w:val="FF0000"/>
        </w:rPr>
        <w:t>-</w:t>
      </w:r>
      <w:r w:rsidR="00B51CE0">
        <w:rPr>
          <w:color w:val="FF0000"/>
        </w:rPr>
        <w:t>testis/ureter</w:t>
      </w:r>
      <w:r w:rsidRPr="00CE105E">
        <w:rPr>
          <w:rFonts w:hint="eastAsia"/>
          <w:color w:val="FF0000"/>
        </w:rPr>
        <w:t>)</w:t>
      </w:r>
    </w:p>
    <w:p w14:paraId="027EB84C" w14:textId="77777777" w:rsidR="000F3A7A" w:rsidRDefault="000F3A7A" w:rsidP="000F3A7A">
      <w:pPr>
        <w:pStyle w:val="QuizLevel"/>
      </w:pPr>
      <w:r>
        <w:rPr>
          <w:rFonts w:hint="eastAsia"/>
        </w:rPr>
        <w:t>中</w:t>
      </w:r>
    </w:p>
    <w:p w14:paraId="5270F06F" w14:textId="77777777" w:rsidR="000F3A7A" w:rsidRDefault="000F3A7A" w:rsidP="000F3A7A">
      <w:pPr>
        <w:pStyle w:val="Ref"/>
      </w:pPr>
      <w:r w:rsidRPr="00AF2257">
        <w:rPr>
          <w:rFonts w:hint="eastAsia"/>
        </w:rPr>
        <w:t>Perez and Brady</w:t>
      </w:r>
      <w:r>
        <w:t>’</w:t>
      </w:r>
      <w:r w:rsidRPr="00AF2257">
        <w:rPr>
          <w:rFonts w:hint="eastAsia"/>
        </w:rPr>
        <w:t>s Principles and Practice of Radiati</w:t>
      </w:r>
      <w:r>
        <w:rPr>
          <w:rFonts w:hint="eastAsia"/>
        </w:rPr>
        <w:t xml:space="preserve">on Oncology, </w:t>
      </w:r>
      <w:r>
        <w:t>7</w:t>
      </w:r>
      <w:r>
        <w:rPr>
          <w:rFonts w:hint="eastAsia"/>
        </w:rPr>
        <w:t xml:space="preserve">th edition, </w:t>
      </w:r>
      <w:r>
        <w:t xml:space="preserve">2018, </w:t>
      </w:r>
      <w:r>
        <w:rPr>
          <w:rFonts w:hint="eastAsia"/>
        </w:rPr>
        <w:t>p.</w:t>
      </w:r>
      <w:r>
        <w:t>1518-1519</w:t>
      </w:r>
      <w:r>
        <w:rPr>
          <w:rFonts w:hint="eastAsia"/>
        </w:rPr>
        <w:t>.</w:t>
      </w:r>
    </w:p>
    <w:p w14:paraId="51C4AE56" w14:textId="77777777" w:rsidR="000F3A7A" w:rsidRDefault="000F3A7A" w:rsidP="000F3A7A">
      <w:pPr>
        <w:pStyle w:val="Comment"/>
        <w:tabs>
          <w:tab w:val="clear" w:pos="2835"/>
          <w:tab w:val="num" w:pos="2268"/>
          <w:tab w:val="num" w:pos="2781"/>
        </w:tabs>
        <w:ind w:left="2268" w:hanging="1134"/>
      </w:pPr>
      <w:r w:rsidRPr="005F2EA9">
        <w:t>Gross or microscopic hematuria occurs in 70% to 95% of patients with renal pelvis or ureter tumors.</w:t>
      </w:r>
      <w:r>
        <w:t xml:space="preserve"> </w:t>
      </w:r>
      <w:r w:rsidRPr="005F2EA9">
        <w:t>About 10% to 20% of patients may present with a flank mass secondary to tumor or hydronephrosis.</w:t>
      </w:r>
    </w:p>
    <w:sectPr w:rsidR="000F3A7A" w:rsidSect="0030729A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7DB532" w14:textId="77777777" w:rsidR="005378D3" w:rsidRDefault="005378D3" w:rsidP="000F3A7A">
      <w:pPr>
        <w:spacing w:after="0" w:line="240" w:lineRule="auto"/>
      </w:pPr>
      <w:r>
        <w:separator/>
      </w:r>
    </w:p>
  </w:endnote>
  <w:endnote w:type="continuationSeparator" w:id="0">
    <w:p w14:paraId="3B9B8F9F" w14:textId="77777777" w:rsidR="005378D3" w:rsidRDefault="005378D3" w:rsidP="000F3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E340BC" w14:textId="77777777" w:rsidR="005378D3" w:rsidRDefault="005378D3" w:rsidP="000F3A7A">
      <w:pPr>
        <w:spacing w:after="0" w:line="240" w:lineRule="auto"/>
      </w:pPr>
      <w:r>
        <w:separator/>
      </w:r>
    </w:p>
  </w:footnote>
  <w:footnote w:type="continuationSeparator" w:id="0">
    <w:p w14:paraId="562C252F" w14:textId="77777777" w:rsidR="005378D3" w:rsidRDefault="005378D3" w:rsidP="000F3A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08756EC"/>
    <w:multiLevelType w:val="multilevel"/>
    <w:tmpl w:val="102A9A76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  <w:color w:val="000000" w:themeColor="text1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5953"/>
        </w:tabs>
        <w:ind w:left="5953" w:hanging="1134"/>
      </w:pPr>
      <w:rPr>
        <w:rFonts w:hint="eastAsia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5BC"/>
    <w:rsid w:val="00052BC7"/>
    <w:rsid w:val="000C24B5"/>
    <w:rsid w:val="000F3A7A"/>
    <w:rsid w:val="00133349"/>
    <w:rsid w:val="00193BD0"/>
    <w:rsid w:val="00195202"/>
    <w:rsid w:val="00216EFF"/>
    <w:rsid w:val="002606B8"/>
    <w:rsid w:val="002E529C"/>
    <w:rsid w:val="0031105E"/>
    <w:rsid w:val="0036796F"/>
    <w:rsid w:val="003A5162"/>
    <w:rsid w:val="003C657D"/>
    <w:rsid w:val="004427AF"/>
    <w:rsid w:val="00464ACA"/>
    <w:rsid w:val="00475035"/>
    <w:rsid w:val="004D3954"/>
    <w:rsid w:val="004D76DF"/>
    <w:rsid w:val="004E7B5C"/>
    <w:rsid w:val="004F1580"/>
    <w:rsid w:val="004F18CA"/>
    <w:rsid w:val="005378D3"/>
    <w:rsid w:val="0056017D"/>
    <w:rsid w:val="00564F55"/>
    <w:rsid w:val="005906F8"/>
    <w:rsid w:val="005B13CA"/>
    <w:rsid w:val="005E2116"/>
    <w:rsid w:val="005E3886"/>
    <w:rsid w:val="00650F74"/>
    <w:rsid w:val="00672A3B"/>
    <w:rsid w:val="006C7230"/>
    <w:rsid w:val="006E1B8A"/>
    <w:rsid w:val="00710DD2"/>
    <w:rsid w:val="0072744C"/>
    <w:rsid w:val="00744879"/>
    <w:rsid w:val="0077588B"/>
    <w:rsid w:val="007F0920"/>
    <w:rsid w:val="008040C4"/>
    <w:rsid w:val="008910D1"/>
    <w:rsid w:val="008D2002"/>
    <w:rsid w:val="00914DB8"/>
    <w:rsid w:val="00930221"/>
    <w:rsid w:val="00964827"/>
    <w:rsid w:val="00970038"/>
    <w:rsid w:val="009B162B"/>
    <w:rsid w:val="00A04500"/>
    <w:rsid w:val="00A15767"/>
    <w:rsid w:val="00A665F7"/>
    <w:rsid w:val="00B43BEE"/>
    <w:rsid w:val="00B51CE0"/>
    <w:rsid w:val="00B645EF"/>
    <w:rsid w:val="00B659D6"/>
    <w:rsid w:val="00C33E7E"/>
    <w:rsid w:val="00C36158"/>
    <w:rsid w:val="00C55ECB"/>
    <w:rsid w:val="00C74812"/>
    <w:rsid w:val="00C75F79"/>
    <w:rsid w:val="00CB07F8"/>
    <w:rsid w:val="00CE1672"/>
    <w:rsid w:val="00CE56E6"/>
    <w:rsid w:val="00CF4DAF"/>
    <w:rsid w:val="00D25B29"/>
    <w:rsid w:val="00D37222"/>
    <w:rsid w:val="00DA1295"/>
    <w:rsid w:val="00DF15BC"/>
    <w:rsid w:val="00E1163E"/>
    <w:rsid w:val="00E32D9C"/>
    <w:rsid w:val="00E57977"/>
    <w:rsid w:val="00F06EF4"/>
    <w:rsid w:val="00F46C1C"/>
    <w:rsid w:val="00F51A4F"/>
    <w:rsid w:val="00F52950"/>
    <w:rsid w:val="00F62B5E"/>
    <w:rsid w:val="00F64D06"/>
    <w:rsid w:val="00F72291"/>
    <w:rsid w:val="00F94C56"/>
    <w:rsid w:val="00FB466C"/>
    <w:rsid w:val="00FF12AC"/>
    <w:rsid w:val="00FF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3741AC"/>
  <w15:chartTrackingRefBased/>
  <w15:docId w15:val="{B4440014-5A7A-4509-8E45-8888F646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3A7A"/>
    <w:pPr>
      <w:tabs>
        <w:tab w:val="center" w:pos="4320"/>
        <w:tab w:val="right" w:pos="8640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F3A7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F3A7A"/>
    <w:pPr>
      <w:tabs>
        <w:tab w:val="center" w:pos="4320"/>
        <w:tab w:val="right" w:pos="8640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F3A7A"/>
    <w:rPr>
      <w:sz w:val="20"/>
      <w:szCs w:val="20"/>
    </w:rPr>
  </w:style>
  <w:style w:type="paragraph" w:customStyle="1" w:styleId="Answer">
    <w:name w:val="Answer"/>
    <w:basedOn w:val="a"/>
    <w:next w:val="QuizLevel"/>
    <w:rsid w:val="000F3A7A"/>
    <w:pPr>
      <w:numPr>
        <w:ilvl w:val="2"/>
        <w:numId w:val="1"/>
      </w:numPr>
      <w:tabs>
        <w:tab w:val="clear" w:pos="5953"/>
        <w:tab w:val="left" w:pos="2835"/>
      </w:tabs>
      <w:spacing w:before="120" w:after="120" w:line="240" w:lineRule="auto"/>
      <w:ind w:left="2268"/>
    </w:pPr>
    <w:rPr>
      <w:rFonts w:ascii="Times New Roman" w:eastAsia="新細明體" w:hAnsi="Times New Roman" w:cs="Times New Roman"/>
      <w:b/>
      <w:i/>
      <w:sz w:val="24"/>
      <w:szCs w:val="24"/>
    </w:rPr>
  </w:style>
  <w:style w:type="paragraph" w:customStyle="1" w:styleId="Choice">
    <w:name w:val="Choice"/>
    <w:basedOn w:val="a"/>
    <w:rsid w:val="000F3A7A"/>
    <w:pPr>
      <w:numPr>
        <w:ilvl w:val="1"/>
        <w:numId w:val="1"/>
      </w:numPr>
      <w:spacing w:after="0" w:line="240" w:lineRule="auto"/>
    </w:pPr>
    <w:rPr>
      <w:rFonts w:ascii="Times New Roman" w:eastAsia="標楷體" w:hAnsi="Times New Roman" w:cs="Times New Roman"/>
      <w:sz w:val="24"/>
      <w:szCs w:val="20"/>
    </w:rPr>
  </w:style>
  <w:style w:type="paragraph" w:customStyle="1" w:styleId="Question">
    <w:name w:val="Question"/>
    <w:basedOn w:val="a"/>
    <w:next w:val="Choice"/>
    <w:rsid w:val="000F3A7A"/>
    <w:pPr>
      <w:numPr>
        <w:numId w:val="1"/>
      </w:numPr>
      <w:spacing w:before="120" w:after="0" w:line="240" w:lineRule="auto"/>
    </w:pPr>
    <w:rPr>
      <w:rFonts w:ascii="Times New Roman" w:eastAsia="標楷體" w:hAnsi="Times New Roman" w:cs="Times New Roman"/>
      <w:sz w:val="24"/>
      <w:szCs w:val="20"/>
    </w:rPr>
  </w:style>
  <w:style w:type="paragraph" w:customStyle="1" w:styleId="Ref">
    <w:name w:val="Ref"/>
    <w:basedOn w:val="QuizLevel"/>
    <w:next w:val="Comment"/>
    <w:autoRedefine/>
    <w:rsid w:val="000F3A7A"/>
    <w:pPr>
      <w:numPr>
        <w:ilvl w:val="4"/>
      </w:numPr>
    </w:pPr>
  </w:style>
  <w:style w:type="paragraph" w:customStyle="1" w:styleId="QuizLevel">
    <w:name w:val="QuizLevel"/>
    <w:basedOn w:val="Answer"/>
    <w:next w:val="Ref"/>
    <w:autoRedefine/>
    <w:rsid w:val="000F3A7A"/>
    <w:pPr>
      <w:numPr>
        <w:ilvl w:val="3"/>
      </w:numPr>
      <w:tabs>
        <w:tab w:val="clear" w:pos="2574"/>
      </w:tabs>
      <w:spacing w:before="0"/>
    </w:pPr>
    <w:rPr>
      <w:b w:val="0"/>
      <w:i w:val="0"/>
      <w:sz w:val="20"/>
    </w:rPr>
  </w:style>
  <w:style w:type="paragraph" w:customStyle="1" w:styleId="Comment">
    <w:name w:val="Comment"/>
    <w:basedOn w:val="Ref"/>
    <w:next w:val="Question"/>
    <w:autoRedefine/>
    <w:rsid w:val="000F3A7A"/>
    <w:pPr>
      <w:numPr>
        <w:ilvl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Shao-Lun Lu</dc:creator>
  <cp:keywords/>
  <dc:description/>
  <cp:lastModifiedBy>姵萱 李</cp:lastModifiedBy>
  <cp:revision>7</cp:revision>
  <dcterms:created xsi:type="dcterms:W3CDTF">2020-07-02T15:29:00Z</dcterms:created>
  <dcterms:modified xsi:type="dcterms:W3CDTF">2020-07-02T16:03:00Z</dcterms:modified>
</cp:coreProperties>
</file>