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99F" w:rsidRDefault="00FE0CE4" w:rsidP="00FE0CE4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Elevated PSA </w:t>
      </w:r>
      <w:r w:rsidR="003F0D16">
        <w:t>“</w:t>
      </w:r>
      <w:r>
        <w:rPr>
          <w:rFonts w:hint="eastAsia"/>
        </w:rPr>
        <w:t>before</w:t>
      </w:r>
      <w:r w:rsidR="003F0D16">
        <w:t>”</w:t>
      </w:r>
      <w:r>
        <w:rPr>
          <w:rFonts w:hint="eastAsia"/>
        </w:rPr>
        <w:t xml:space="preserve"> OP</w:t>
      </w:r>
      <w:r>
        <w:sym w:font="Wingdings" w:char="F0E0"/>
      </w:r>
      <w:r>
        <w:rPr>
          <w:rFonts w:hint="eastAsia"/>
        </w:rPr>
        <w:t>NOT the indication to perform post-op RT</w:t>
      </w:r>
      <w:r>
        <w:br/>
      </w:r>
      <w:r>
        <w:rPr>
          <w:rFonts w:hint="eastAsia"/>
        </w:rPr>
        <w:t>The indication for post-op RT?</w:t>
      </w:r>
    </w:p>
    <w:p w:rsidR="003F0D16" w:rsidRPr="002A2C69" w:rsidRDefault="003F0D16" w:rsidP="003F0D16">
      <w:pPr>
        <w:pStyle w:val="a7"/>
        <w:numPr>
          <w:ilvl w:val="0"/>
          <w:numId w:val="2"/>
        </w:numPr>
        <w:ind w:leftChars="0"/>
        <w:rPr>
          <w:rFonts w:hint="eastAsia"/>
          <w:sz w:val="20"/>
          <w:szCs w:val="20"/>
        </w:rPr>
      </w:pPr>
      <w:r w:rsidRPr="002A2C69">
        <w:rPr>
          <w:rFonts w:hint="eastAsia"/>
          <w:sz w:val="20"/>
          <w:szCs w:val="20"/>
        </w:rPr>
        <w:t>Margin positive (esp. with diffuse positive margin or elevated post-op PSA)</w:t>
      </w:r>
    </w:p>
    <w:p w:rsidR="003F0D16" w:rsidRPr="002A2C69" w:rsidRDefault="003F0D16" w:rsidP="003F0D16">
      <w:pPr>
        <w:pStyle w:val="a7"/>
        <w:numPr>
          <w:ilvl w:val="0"/>
          <w:numId w:val="2"/>
        </w:numPr>
        <w:ind w:leftChars="0"/>
        <w:rPr>
          <w:rFonts w:hint="eastAsia"/>
          <w:sz w:val="20"/>
          <w:szCs w:val="20"/>
        </w:rPr>
      </w:pPr>
      <w:r w:rsidRPr="002A2C69">
        <w:rPr>
          <w:rFonts w:hint="eastAsia"/>
          <w:sz w:val="20"/>
          <w:szCs w:val="20"/>
        </w:rPr>
        <w:t>Extracapsular extension</w:t>
      </w:r>
    </w:p>
    <w:p w:rsidR="003F0D16" w:rsidRPr="002A2C69" w:rsidRDefault="003F0D16" w:rsidP="003F0D16">
      <w:pPr>
        <w:pStyle w:val="a7"/>
        <w:numPr>
          <w:ilvl w:val="0"/>
          <w:numId w:val="2"/>
        </w:numPr>
        <w:ind w:leftChars="0"/>
        <w:rPr>
          <w:rFonts w:hint="eastAsia"/>
          <w:sz w:val="20"/>
          <w:szCs w:val="20"/>
        </w:rPr>
      </w:pPr>
      <w:r w:rsidRPr="002A2C69">
        <w:rPr>
          <w:rFonts w:hint="eastAsia"/>
          <w:sz w:val="20"/>
          <w:szCs w:val="20"/>
        </w:rPr>
        <w:t>SV invasion</w:t>
      </w:r>
    </w:p>
    <w:p w:rsidR="002A2C69" w:rsidRDefault="002A2C69" w:rsidP="002A2C69">
      <w:pPr>
        <w:pStyle w:val="a7"/>
        <w:ind w:leftChars="0"/>
        <w:rPr>
          <w:rFonts w:hint="eastAsia"/>
        </w:rPr>
      </w:pPr>
    </w:p>
    <w:p w:rsidR="00FE0CE4" w:rsidRDefault="00FE0CE4" w:rsidP="00FE0CE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Testicular seminoma</w:t>
      </w:r>
      <w:r>
        <w:rPr>
          <w:rFonts w:hint="eastAsia"/>
        </w:rPr>
        <w:br/>
      </w:r>
      <w:r>
        <w:sym w:font="Wingdings" w:char="F0E0"/>
      </w:r>
      <w:r>
        <w:rPr>
          <w:rFonts w:hint="eastAsia"/>
        </w:rPr>
        <w:t xml:space="preserve">Stage I: may receive single drug </w:t>
      </w:r>
      <w:r>
        <w:t>Carboplatin</w:t>
      </w:r>
      <w:r>
        <w:rPr>
          <w:rFonts w:hint="eastAsia"/>
        </w:rPr>
        <w:t>, but NOT CCRT</w:t>
      </w:r>
      <w:r>
        <w:rPr>
          <w:rFonts w:hint="eastAsia"/>
        </w:rPr>
        <w:br/>
      </w:r>
      <w:r>
        <w:sym w:font="Wingdings" w:char="F0E0"/>
      </w:r>
      <w:r>
        <w:rPr>
          <w:rFonts w:hint="eastAsia"/>
        </w:rPr>
        <w:t xml:space="preserve">The RT dose by stage I 20-25; II 30-35; IIC-III </w:t>
      </w:r>
      <w:r w:rsidRPr="00FE0CE4">
        <w:rPr>
          <w:rFonts w:hint="eastAsia"/>
          <w:u w:val="single"/>
        </w:rPr>
        <w:t>not indicated for RT</w:t>
      </w:r>
    </w:p>
    <w:p w:rsidR="00FE0CE4" w:rsidRDefault="00FE0CE4" w:rsidP="00FE0CE4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Penile cancer: mostly in Glans &amp; </w:t>
      </w:r>
      <w:proofErr w:type="spellStart"/>
      <w:r>
        <w:rPr>
          <w:rFonts w:hint="eastAsia"/>
        </w:rPr>
        <w:t>prepuse</w:t>
      </w:r>
      <w:proofErr w:type="spellEnd"/>
    </w:p>
    <w:p w:rsidR="002A2C69" w:rsidRDefault="002A2C69" w:rsidP="002A2C69">
      <w:pPr>
        <w:pStyle w:val="a7"/>
        <w:ind w:leftChars="0"/>
      </w:pPr>
    </w:p>
    <w:p w:rsidR="00FE0CE4" w:rsidRDefault="00FE0CE4" w:rsidP="00FE0CE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Bladder cancer</w:t>
      </w:r>
    </w:p>
    <w:p w:rsidR="00FE0CE4" w:rsidRDefault="00FE0CE4" w:rsidP="00FE0CE4">
      <w:pPr>
        <w:pStyle w:val="a7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SqCC</w:t>
      </w:r>
      <w:proofErr w:type="spellEnd"/>
      <w:r>
        <w:rPr>
          <w:rFonts w:hint="eastAsia"/>
        </w:rPr>
        <w:t xml:space="preserve"> account for 5% only</w:t>
      </w:r>
    </w:p>
    <w:p w:rsidR="00FE0CE4" w:rsidRDefault="00FE0CE4" w:rsidP="00FE0CE4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Smoking is a risk factor for both bladder cancer &amp; RCC</w:t>
      </w:r>
    </w:p>
    <w:p w:rsidR="00FE0CE4" w:rsidRDefault="00FE0CE4" w:rsidP="00FE0CE4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pT2b</w:t>
      </w:r>
      <w:r>
        <w:sym w:font="Wingdings" w:char="F0E0"/>
      </w:r>
      <w:r>
        <w:rPr>
          <w:rFonts w:hint="eastAsia"/>
        </w:rPr>
        <w:t xml:space="preserve"> the </w:t>
      </w:r>
      <w:proofErr w:type="spell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must depend on partial/complete cystectomy, NOT biopsy</w:t>
      </w:r>
    </w:p>
    <w:p w:rsidR="00FE0CE4" w:rsidRDefault="00FE0CE4" w:rsidP="00FE0CE4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 xml:space="preserve">Both </w:t>
      </w:r>
      <w:proofErr w:type="spell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stage &amp; pathology</w:t>
      </w:r>
      <w:r>
        <w:sym w:font="Wingdings" w:char="F0E0"/>
      </w:r>
      <w:r>
        <w:rPr>
          <w:rFonts w:hint="eastAsia"/>
        </w:rPr>
        <w:t>prognostic factors</w:t>
      </w:r>
    </w:p>
    <w:p w:rsidR="00FE0CE4" w:rsidRDefault="00FE0CE4" w:rsidP="00FE0CE4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RT setup: with empty bladder</w:t>
      </w:r>
    </w:p>
    <w:p w:rsidR="00FE0CE4" w:rsidRDefault="00FE0CE4" w:rsidP="00FE0CE4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CCRT with Cisplatin-based C/T</w:t>
      </w:r>
    </w:p>
    <w:p w:rsidR="00FE0CE4" w:rsidRDefault="00FE0CE4" w:rsidP="00FE0CE4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Metastatic bladder cancer</w:t>
      </w:r>
      <w:r>
        <w:sym w:font="Wingdings" w:char="F0E0"/>
      </w:r>
      <w:r>
        <w:rPr>
          <w:rFonts w:hint="eastAsia"/>
        </w:rPr>
        <w:t>Gemcitabine + CDDP (drug of choice) (&gt;MVAC)</w:t>
      </w:r>
    </w:p>
    <w:p w:rsidR="002A2C69" w:rsidRDefault="002A2C69" w:rsidP="002A2C69">
      <w:pPr>
        <w:pStyle w:val="a7"/>
        <w:ind w:leftChars="0"/>
        <w:rPr>
          <w:rFonts w:hint="eastAsia"/>
        </w:rPr>
      </w:pPr>
    </w:p>
    <w:p w:rsidR="00FE0CE4" w:rsidRPr="00FE0CE4" w:rsidRDefault="00FE0CE4" w:rsidP="00FE0CE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 xml:space="preserve">RCC: even </w:t>
      </w:r>
      <w:r>
        <w:t>radioresistant</w:t>
      </w:r>
      <w:r>
        <w:rPr>
          <w:rFonts w:hint="eastAsia"/>
        </w:rPr>
        <w:t xml:space="preserve">, RT still have roles in palliation! </w:t>
      </w:r>
    </w:p>
    <w:sectPr w:rsidR="00FE0CE4" w:rsidRPr="00FE0CE4" w:rsidSect="005329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154E" w:rsidRDefault="00A1154E" w:rsidP="00FE0CE4">
      <w:r>
        <w:separator/>
      </w:r>
    </w:p>
  </w:endnote>
  <w:endnote w:type="continuationSeparator" w:id="0">
    <w:p w:rsidR="00A1154E" w:rsidRDefault="00A1154E" w:rsidP="00FE0C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154E" w:rsidRDefault="00A1154E" w:rsidP="00FE0CE4">
      <w:r>
        <w:separator/>
      </w:r>
    </w:p>
  </w:footnote>
  <w:footnote w:type="continuationSeparator" w:id="0">
    <w:p w:rsidR="00A1154E" w:rsidRDefault="00A1154E" w:rsidP="00FE0CE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6F57FB"/>
    <w:multiLevelType w:val="hybridMultilevel"/>
    <w:tmpl w:val="0FC6741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51AF6E98"/>
    <w:multiLevelType w:val="hybridMultilevel"/>
    <w:tmpl w:val="DA4AC1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E0CE4"/>
    <w:rsid w:val="002A2C69"/>
    <w:rsid w:val="003F0D16"/>
    <w:rsid w:val="0050074A"/>
    <w:rsid w:val="0053299F"/>
    <w:rsid w:val="00682524"/>
    <w:rsid w:val="00A1154E"/>
    <w:rsid w:val="00FE0C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299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FE0C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FE0CE4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FE0C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FE0CE4"/>
    <w:rPr>
      <w:sz w:val="20"/>
      <w:szCs w:val="20"/>
    </w:rPr>
  </w:style>
  <w:style w:type="paragraph" w:styleId="a7">
    <w:name w:val="List Paragraph"/>
    <w:basedOn w:val="a"/>
    <w:uiPriority w:val="34"/>
    <w:qFormat/>
    <w:rsid w:val="00FE0CE4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Shen</dc:creator>
  <cp:keywords/>
  <dc:description/>
  <cp:lastModifiedBy>Eric Shen</cp:lastModifiedBy>
  <cp:revision>3</cp:revision>
  <dcterms:created xsi:type="dcterms:W3CDTF">2013-07-12T11:41:00Z</dcterms:created>
  <dcterms:modified xsi:type="dcterms:W3CDTF">2013-09-05T07:36:00Z</dcterms:modified>
</cp:coreProperties>
</file>