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865" w:rsidRPr="006B463F" w:rsidRDefault="00760BEE">
      <w:pPr>
        <w:rPr>
          <w:b/>
          <w:sz w:val="32"/>
        </w:rPr>
      </w:pPr>
      <w:r w:rsidRPr="006B463F">
        <w:rPr>
          <w:b/>
          <w:sz w:val="32"/>
        </w:rPr>
        <w:t>HES/Sarcoma</w:t>
      </w:r>
    </w:p>
    <w:p w:rsidR="00760BEE" w:rsidRPr="006B463F" w:rsidRDefault="00760BEE">
      <w:pPr>
        <w:rPr>
          <w:b/>
        </w:rPr>
      </w:pPr>
    </w:p>
    <w:p w:rsidR="00993A6D" w:rsidRPr="006B463F" w:rsidRDefault="00993A6D" w:rsidP="00993A6D">
      <w:pPr>
        <w:pStyle w:val="a3"/>
        <w:numPr>
          <w:ilvl w:val="0"/>
          <w:numId w:val="1"/>
        </w:numPr>
        <w:spacing w:line="360" w:lineRule="auto"/>
        <w:ind w:left="426"/>
        <w:rPr>
          <w:lang w:eastAsia="zh-TW"/>
        </w:rPr>
      </w:pPr>
      <w:r w:rsidRPr="006B463F">
        <w:rPr>
          <w:rFonts w:hint="eastAsia"/>
          <w:lang w:eastAsia="zh-TW"/>
        </w:rPr>
        <w:t>Which is the most common subtype of Hodgkin lymphoma in developed countries?</w:t>
      </w:r>
    </w:p>
    <w:p w:rsidR="00993A6D" w:rsidRPr="006B463F" w:rsidRDefault="00993A6D" w:rsidP="00993A6D">
      <w:pPr>
        <w:pStyle w:val="a3"/>
        <w:numPr>
          <w:ilvl w:val="1"/>
          <w:numId w:val="1"/>
        </w:numPr>
        <w:spacing w:line="360" w:lineRule="auto"/>
        <w:ind w:left="851"/>
        <w:rPr>
          <w:lang w:eastAsia="zh-TW"/>
        </w:rPr>
      </w:pPr>
      <w:r w:rsidRPr="006B463F">
        <w:rPr>
          <w:rFonts w:hint="eastAsia"/>
          <w:lang w:eastAsia="zh-TW"/>
        </w:rPr>
        <w:t>Lymphocyte predominant</w:t>
      </w:r>
    </w:p>
    <w:p w:rsidR="00993A6D" w:rsidRPr="006B463F" w:rsidRDefault="00993A6D" w:rsidP="00993A6D">
      <w:pPr>
        <w:pStyle w:val="a3"/>
        <w:numPr>
          <w:ilvl w:val="1"/>
          <w:numId w:val="1"/>
        </w:numPr>
        <w:spacing w:line="360" w:lineRule="auto"/>
        <w:ind w:left="851"/>
        <w:rPr>
          <w:lang w:eastAsia="zh-TW"/>
        </w:rPr>
      </w:pPr>
      <w:r w:rsidRPr="006B463F">
        <w:rPr>
          <w:rFonts w:hint="eastAsia"/>
          <w:lang w:eastAsia="zh-TW"/>
        </w:rPr>
        <w:t>Lymphocyte depleted</w:t>
      </w:r>
    </w:p>
    <w:p w:rsidR="00993A6D" w:rsidRPr="006B463F" w:rsidRDefault="00993A6D" w:rsidP="00993A6D">
      <w:pPr>
        <w:pStyle w:val="a3"/>
        <w:numPr>
          <w:ilvl w:val="1"/>
          <w:numId w:val="1"/>
        </w:numPr>
        <w:spacing w:line="360" w:lineRule="auto"/>
        <w:ind w:left="851"/>
        <w:rPr>
          <w:lang w:eastAsia="zh-TW"/>
        </w:rPr>
      </w:pPr>
      <w:r w:rsidRPr="006B463F">
        <w:rPr>
          <w:rFonts w:hint="eastAsia"/>
          <w:lang w:eastAsia="zh-TW"/>
        </w:rPr>
        <w:t>Nodular sclerosis</w:t>
      </w:r>
    </w:p>
    <w:p w:rsidR="00993A6D" w:rsidRPr="006B463F" w:rsidRDefault="00993A6D" w:rsidP="00993A6D">
      <w:pPr>
        <w:pStyle w:val="a3"/>
        <w:numPr>
          <w:ilvl w:val="1"/>
          <w:numId w:val="1"/>
        </w:numPr>
        <w:spacing w:line="360" w:lineRule="auto"/>
        <w:ind w:left="851"/>
        <w:rPr>
          <w:lang w:eastAsia="zh-TW"/>
        </w:rPr>
      </w:pPr>
      <w:r w:rsidRPr="006B463F">
        <w:rPr>
          <w:rFonts w:hint="eastAsia"/>
          <w:lang w:eastAsia="zh-TW"/>
        </w:rPr>
        <w:t>Mixed cell type</w:t>
      </w:r>
    </w:p>
    <w:p w:rsidR="00993A6D" w:rsidRPr="006B463F" w:rsidRDefault="00993A6D" w:rsidP="00993A6D">
      <w:pPr>
        <w:pStyle w:val="a3"/>
        <w:numPr>
          <w:ilvl w:val="2"/>
          <w:numId w:val="1"/>
        </w:numPr>
        <w:spacing w:line="360" w:lineRule="auto"/>
        <w:ind w:left="1418"/>
        <w:rPr>
          <w:lang w:eastAsia="zh-TW"/>
        </w:rPr>
      </w:pPr>
      <w:r w:rsidRPr="006B463F">
        <w:rPr>
          <w:rFonts w:hint="eastAsia"/>
          <w:lang w:eastAsia="zh-TW"/>
        </w:rPr>
        <w:t>Ans: C</w:t>
      </w:r>
    </w:p>
    <w:p w:rsidR="00993A6D" w:rsidRPr="006B463F" w:rsidRDefault="00993A6D" w:rsidP="00993A6D">
      <w:pPr>
        <w:pStyle w:val="a3"/>
        <w:numPr>
          <w:ilvl w:val="2"/>
          <w:numId w:val="1"/>
        </w:numPr>
        <w:spacing w:line="360" w:lineRule="auto"/>
        <w:ind w:left="1418"/>
        <w:rPr>
          <w:lang w:eastAsia="zh-TW"/>
        </w:rPr>
      </w:pPr>
      <w:r w:rsidRPr="006B463F">
        <w:rPr>
          <w:rFonts w:hint="eastAsia"/>
          <w:lang w:eastAsia="zh-TW"/>
        </w:rPr>
        <w:t>Ref: Principles and Practice of Radiation Oncology, sixth edition, Carlos A. Perez, Luther W. Brady; Chapter 77, p1533-1534; 2013</w:t>
      </w:r>
    </w:p>
    <w:p w:rsidR="00993A6D" w:rsidRPr="006B463F" w:rsidRDefault="00993A6D" w:rsidP="00993A6D">
      <w:pPr>
        <w:pStyle w:val="a3"/>
        <w:numPr>
          <w:ilvl w:val="3"/>
          <w:numId w:val="1"/>
        </w:numPr>
        <w:spacing w:line="360" w:lineRule="auto"/>
        <w:ind w:left="1843"/>
        <w:rPr>
          <w:lang w:eastAsia="zh-TW"/>
        </w:rPr>
      </w:pPr>
      <w:r w:rsidRPr="006B463F">
        <w:rPr>
          <w:rFonts w:hint="eastAsia"/>
          <w:lang w:eastAsia="zh-TW"/>
        </w:rPr>
        <w:t>Nodular sclerosis classical HL is the most common histologic subtype diagnosed in developed countries.</w:t>
      </w:r>
    </w:p>
    <w:p w:rsidR="00993A6D" w:rsidRPr="006B463F" w:rsidRDefault="00993A6D" w:rsidP="00993A6D">
      <w:pPr>
        <w:pStyle w:val="a3"/>
        <w:numPr>
          <w:ilvl w:val="0"/>
          <w:numId w:val="1"/>
        </w:numPr>
        <w:spacing w:line="360" w:lineRule="auto"/>
        <w:ind w:left="426"/>
        <w:rPr>
          <w:lang w:eastAsia="zh-TW"/>
        </w:rPr>
      </w:pPr>
      <w:r w:rsidRPr="006B463F">
        <w:rPr>
          <w:rFonts w:hint="eastAsia"/>
          <w:lang w:eastAsia="zh-TW"/>
        </w:rPr>
        <w:t>Which is the most appropriate primary treatment for stage I/II non-bulky typical follicular lymphoma according to NCCN guideline?</w:t>
      </w:r>
    </w:p>
    <w:p w:rsidR="00993A6D" w:rsidRPr="006B463F" w:rsidRDefault="00993A6D" w:rsidP="00993A6D">
      <w:pPr>
        <w:pStyle w:val="a3"/>
        <w:numPr>
          <w:ilvl w:val="1"/>
          <w:numId w:val="1"/>
        </w:numPr>
        <w:spacing w:line="360" w:lineRule="auto"/>
        <w:ind w:left="851"/>
        <w:rPr>
          <w:lang w:eastAsia="zh-TW"/>
        </w:rPr>
      </w:pPr>
      <w:r w:rsidRPr="006B463F">
        <w:rPr>
          <w:lang w:eastAsia="zh-TW"/>
        </w:rPr>
        <w:t>Involved-site radiation therapy</w:t>
      </w:r>
      <w:r w:rsidRPr="006B463F">
        <w:rPr>
          <w:rFonts w:hint="eastAsia"/>
          <w:lang w:eastAsia="zh-TW"/>
        </w:rPr>
        <w:t xml:space="preserve"> (ISRT) 24-30 </w:t>
      </w:r>
      <w:proofErr w:type="spellStart"/>
      <w:r w:rsidRPr="006B463F">
        <w:rPr>
          <w:rFonts w:hint="eastAsia"/>
          <w:lang w:eastAsia="zh-TW"/>
        </w:rPr>
        <w:t>Gy</w:t>
      </w:r>
      <w:proofErr w:type="spellEnd"/>
    </w:p>
    <w:p w:rsidR="00993A6D" w:rsidRPr="006B463F" w:rsidRDefault="00993A6D" w:rsidP="00993A6D">
      <w:pPr>
        <w:pStyle w:val="a3"/>
        <w:numPr>
          <w:ilvl w:val="1"/>
          <w:numId w:val="1"/>
        </w:numPr>
        <w:spacing w:line="360" w:lineRule="auto"/>
        <w:ind w:left="851"/>
        <w:rPr>
          <w:lang w:eastAsia="zh-TW"/>
        </w:rPr>
      </w:pPr>
      <w:r w:rsidRPr="006B463F">
        <w:rPr>
          <w:rFonts w:hint="eastAsia"/>
          <w:lang w:eastAsia="zh-TW"/>
        </w:rPr>
        <w:t xml:space="preserve">3 cycles of R-CHOP followed by ISRT to 30-36 </w:t>
      </w:r>
      <w:proofErr w:type="spellStart"/>
      <w:r w:rsidRPr="006B463F">
        <w:rPr>
          <w:rFonts w:hint="eastAsia"/>
          <w:lang w:eastAsia="zh-TW"/>
        </w:rPr>
        <w:t>Gy</w:t>
      </w:r>
      <w:proofErr w:type="spellEnd"/>
    </w:p>
    <w:p w:rsidR="00993A6D" w:rsidRPr="006B463F" w:rsidRDefault="00993A6D" w:rsidP="00993A6D">
      <w:pPr>
        <w:pStyle w:val="a3"/>
        <w:numPr>
          <w:ilvl w:val="1"/>
          <w:numId w:val="1"/>
        </w:numPr>
        <w:spacing w:line="360" w:lineRule="auto"/>
        <w:ind w:left="851"/>
        <w:rPr>
          <w:lang w:eastAsia="zh-TW"/>
        </w:rPr>
      </w:pPr>
      <w:r w:rsidRPr="006B463F">
        <w:rPr>
          <w:rFonts w:hint="eastAsia"/>
          <w:lang w:eastAsia="zh-TW"/>
        </w:rPr>
        <w:t>Close observation and treatment at progression</w:t>
      </w:r>
    </w:p>
    <w:p w:rsidR="00993A6D" w:rsidRPr="006B463F" w:rsidRDefault="00993A6D" w:rsidP="00993A6D">
      <w:pPr>
        <w:pStyle w:val="a3"/>
        <w:numPr>
          <w:ilvl w:val="1"/>
          <w:numId w:val="1"/>
        </w:numPr>
        <w:spacing w:line="360" w:lineRule="auto"/>
        <w:ind w:left="851"/>
        <w:rPr>
          <w:lang w:eastAsia="zh-TW"/>
        </w:rPr>
      </w:pPr>
      <w:r w:rsidRPr="006B463F">
        <w:rPr>
          <w:rFonts w:hint="eastAsia"/>
          <w:lang w:eastAsia="zh-TW"/>
        </w:rPr>
        <w:t xml:space="preserve">Involved-field radiation therapy to 4 </w:t>
      </w:r>
      <w:proofErr w:type="spellStart"/>
      <w:r w:rsidRPr="006B463F">
        <w:rPr>
          <w:rFonts w:hint="eastAsia"/>
          <w:lang w:eastAsia="zh-TW"/>
        </w:rPr>
        <w:t>Gy</w:t>
      </w:r>
      <w:proofErr w:type="spellEnd"/>
      <w:r w:rsidRPr="006B463F">
        <w:rPr>
          <w:rFonts w:hint="eastAsia"/>
          <w:lang w:eastAsia="zh-TW"/>
        </w:rPr>
        <w:t xml:space="preserve"> in 2 fractions</w:t>
      </w:r>
    </w:p>
    <w:p w:rsidR="00993A6D" w:rsidRPr="006B463F" w:rsidRDefault="00993A6D" w:rsidP="00993A6D">
      <w:pPr>
        <w:pStyle w:val="a3"/>
        <w:numPr>
          <w:ilvl w:val="2"/>
          <w:numId w:val="1"/>
        </w:numPr>
        <w:spacing w:line="360" w:lineRule="auto"/>
        <w:ind w:left="1418"/>
        <w:rPr>
          <w:lang w:eastAsia="zh-TW"/>
        </w:rPr>
      </w:pPr>
      <w:r w:rsidRPr="006B463F">
        <w:rPr>
          <w:rFonts w:hint="eastAsia"/>
          <w:lang w:eastAsia="zh-TW"/>
        </w:rPr>
        <w:t>Ans: A</w:t>
      </w:r>
    </w:p>
    <w:p w:rsidR="001469AD" w:rsidRPr="006B463F" w:rsidRDefault="00993A6D" w:rsidP="006B463F">
      <w:pPr>
        <w:pStyle w:val="a3"/>
        <w:numPr>
          <w:ilvl w:val="2"/>
          <w:numId w:val="1"/>
        </w:numPr>
        <w:spacing w:line="360" w:lineRule="auto"/>
        <w:ind w:left="1418"/>
        <w:rPr>
          <w:rFonts w:hint="eastAsia"/>
          <w:lang w:eastAsia="zh-TW"/>
        </w:rPr>
      </w:pPr>
      <w:r w:rsidRPr="006B463F">
        <w:rPr>
          <w:rFonts w:hint="eastAsia"/>
          <w:lang w:eastAsia="zh-TW"/>
        </w:rPr>
        <w:t xml:space="preserve">Ref: NCCN guideline </w:t>
      </w:r>
      <w:r w:rsidRPr="006B463F">
        <w:rPr>
          <w:lang w:eastAsia="zh-TW"/>
        </w:rPr>
        <w:t>–</w:t>
      </w:r>
      <w:r w:rsidRPr="006B463F">
        <w:rPr>
          <w:rFonts w:hint="eastAsia"/>
          <w:lang w:eastAsia="zh-TW"/>
        </w:rPr>
        <w:t xml:space="preserve"> B-cell lymphomas, </w:t>
      </w:r>
      <w:r w:rsidRPr="006B463F">
        <w:rPr>
          <w:lang w:eastAsia="zh-TW"/>
        </w:rPr>
        <w:t>Version 3.2017</w:t>
      </w:r>
      <w:r w:rsidRPr="006B463F">
        <w:rPr>
          <w:rFonts w:hint="eastAsia"/>
          <w:lang w:eastAsia="zh-TW"/>
        </w:rPr>
        <w:t xml:space="preserve">, </w:t>
      </w:r>
      <w:r w:rsidRPr="006B463F">
        <w:rPr>
          <w:lang w:eastAsia="zh-TW"/>
        </w:rPr>
        <w:t>FOLL-3</w:t>
      </w:r>
      <w:r w:rsidRPr="006B463F">
        <w:rPr>
          <w:rFonts w:hint="eastAsia"/>
          <w:lang w:eastAsia="zh-TW"/>
        </w:rPr>
        <w:t xml:space="preserve"> &amp; </w:t>
      </w:r>
      <w:r w:rsidRPr="006B463F">
        <w:rPr>
          <w:lang w:eastAsia="zh-TW"/>
        </w:rPr>
        <w:t>NHODG-D</w:t>
      </w:r>
    </w:p>
    <w:p w:rsidR="001469AD" w:rsidRPr="006B463F" w:rsidRDefault="001469AD" w:rsidP="001469AD">
      <w:pPr>
        <w:pStyle w:val="Question"/>
        <w:tabs>
          <w:tab w:val="clear" w:pos="1134"/>
        </w:tabs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/>
        </w:rPr>
        <w:t>58</w:t>
      </w:r>
      <w:r w:rsidRPr="006B463F">
        <w:rPr>
          <w:rFonts w:ascii="Times New Roman" w:hAnsi="Times New Roman" w:cs="Times New Roman" w:hint="eastAsia"/>
        </w:rPr>
        <w:t>歲男性，因頸部腫塊三個月就診，大小約</w:t>
      </w:r>
      <w:r w:rsidRPr="006B463F">
        <w:rPr>
          <w:rFonts w:ascii="Times New Roman" w:hAnsi="Times New Roman" w:cs="Times New Roman" w:hint="eastAsia"/>
        </w:rPr>
        <w:t>5</w:t>
      </w:r>
      <w:r w:rsidRPr="006B463F">
        <w:rPr>
          <w:rFonts w:ascii="Times New Roman" w:hAnsi="Times New Roman" w:cs="Times New Roman" w:hint="eastAsia"/>
        </w:rPr>
        <w:t>公分，切片後診斷為</w:t>
      </w:r>
      <w:r w:rsidRPr="006B463F">
        <w:rPr>
          <w:rFonts w:ascii="Times New Roman" w:hAnsi="Times New Roman" w:cs="Times New Roman" w:hint="eastAsia"/>
        </w:rPr>
        <w:t>follicular lymphoma</w:t>
      </w:r>
      <w:r w:rsidRPr="006B463F">
        <w:rPr>
          <w:rFonts w:ascii="Times New Roman" w:hAnsi="Times New Roman" w:cs="Times New Roman" w:hint="eastAsia"/>
        </w:rPr>
        <w:t>，</w:t>
      </w:r>
      <w:r w:rsidRPr="006B463F">
        <w:rPr>
          <w:rFonts w:ascii="Times New Roman" w:hAnsi="Times New Roman" w:cs="Times New Roman" w:hint="eastAsia"/>
        </w:rPr>
        <w:t>PET scan</w:t>
      </w:r>
      <w:r w:rsidRPr="006B463F">
        <w:rPr>
          <w:rFonts w:ascii="Times New Roman" w:hAnsi="Times New Roman" w:cs="Times New Roman" w:hint="eastAsia"/>
        </w:rPr>
        <w:t>發現左側頸部</w:t>
      </w:r>
      <w:r w:rsidRPr="006B463F">
        <w:rPr>
          <w:rFonts w:ascii="Times New Roman" w:hAnsi="Times New Roman" w:cs="Times New Roman" w:hint="eastAsia"/>
        </w:rPr>
        <w:t>level I</w:t>
      </w:r>
      <w:r w:rsidRPr="006B463F">
        <w:rPr>
          <w:rFonts w:ascii="Times New Roman" w:hAnsi="Times New Roman" w:cs="Times New Roman"/>
        </w:rPr>
        <w:t>I</w:t>
      </w:r>
      <w:r w:rsidRPr="006B463F">
        <w:rPr>
          <w:rFonts w:ascii="Times New Roman" w:hAnsi="Times New Roman" w:cs="Times New Roman" w:hint="eastAsia"/>
        </w:rPr>
        <w:t>I</w:t>
      </w:r>
      <w:r w:rsidRPr="006B463F">
        <w:rPr>
          <w:rFonts w:ascii="Times New Roman" w:hAnsi="Times New Roman" w:cs="Times New Roman" w:hint="eastAsia"/>
        </w:rPr>
        <w:t>有一明顯</w:t>
      </w:r>
      <w:r w:rsidRPr="006B463F">
        <w:rPr>
          <w:rFonts w:ascii="Times New Roman" w:hAnsi="Times New Roman" w:cs="Times New Roman" w:hint="eastAsia"/>
        </w:rPr>
        <w:t xml:space="preserve">FDG </w:t>
      </w:r>
      <w:r w:rsidRPr="006B463F">
        <w:rPr>
          <w:rFonts w:ascii="Times New Roman" w:hAnsi="Times New Roman" w:cs="Times New Roman"/>
        </w:rPr>
        <w:t>uptake</w:t>
      </w:r>
      <w:r w:rsidRPr="006B463F">
        <w:rPr>
          <w:rFonts w:ascii="Times New Roman" w:hAnsi="Times New Roman" w:cs="Times New Roman" w:hint="eastAsia"/>
        </w:rPr>
        <w:t>之淋巴結，身體其他部位並無異常，抽血報告發現</w:t>
      </w:r>
      <w:r w:rsidRPr="006B463F">
        <w:rPr>
          <w:rFonts w:ascii="Times New Roman" w:hAnsi="Times New Roman" w:cs="Times New Roman" w:hint="eastAsia"/>
        </w:rPr>
        <w:t>WBC: 7800</w:t>
      </w:r>
      <w:r w:rsidRPr="006B463F">
        <w:rPr>
          <w:rFonts w:ascii="Times New Roman" w:hAnsi="Times New Roman" w:cs="Times New Roman"/>
        </w:rPr>
        <w:t>/</w:t>
      </w:r>
      <w:proofErr w:type="spellStart"/>
      <w:r w:rsidRPr="006B463F">
        <w:rPr>
          <w:rFonts w:ascii="Times New Roman" w:hAnsi="Times New Roman" w:cs="Times New Roman"/>
        </w:rPr>
        <w:t>uL</w:t>
      </w:r>
      <w:proofErr w:type="spellEnd"/>
      <w:r w:rsidRPr="006B463F">
        <w:rPr>
          <w:rFonts w:ascii="Times New Roman" w:hAnsi="Times New Roman" w:cs="Times New Roman" w:hint="eastAsia"/>
        </w:rPr>
        <w:t>、</w:t>
      </w:r>
      <w:proofErr w:type="spellStart"/>
      <w:r w:rsidRPr="006B463F">
        <w:rPr>
          <w:rFonts w:ascii="Times New Roman" w:hAnsi="Times New Roman" w:cs="Times New Roman" w:hint="eastAsia"/>
        </w:rPr>
        <w:t>Hgb</w:t>
      </w:r>
      <w:proofErr w:type="spellEnd"/>
      <w:r w:rsidRPr="006B463F">
        <w:rPr>
          <w:rFonts w:ascii="Times New Roman" w:hAnsi="Times New Roman" w:cs="Times New Roman" w:hint="eastAsia"/>
        </w:rPr>
        <w:t>: 11.5</w:t>
      </w:r>
      <w:r w:rsidRPr="006B463F">
        <w:rPr>
          <w:rFonts w:ascii="Times New Roman" w:hAnsi="Times New Roman" w:cs="Times New Roman"/>
        </w:rPr>
        <w:t>g/</w:t>
      </w:r>
      <w:proofErr w:type="spellStart"/>
      <w:r w:rsidRPr="006B463F">
        <w:rPr>
          <w:rFonts w:ascii="Times New Roman" w:hAnsi="Times New Roman" w:cs="Times New Roman"/>
        </w:rPr>
        <w:t>dL</w:t>
      </w:r>
      <w:proofErr w:type="spellEnd"/>
      <w:r w:rsidRPr="006B463F">
        <w:rPr>
          <w:rFonts w:ascii="Times New Roman" w:hAnsi="Times New Roman" w:cs="Times New Roman" w:hint="eastAsia"/>
        </w:rPr>
        <w:t>、</w:t>
      </w:r>
      <w:r w:rsidRPr="006B463F">
        <w:rPr>
          <w:rFonts w:ascii="Times New Roman" w:hAnsi="Times New Roman" w:cs="Times New Roman" w:hint="eastAsia"/>
        </w:rPr>
        <w:t>PLT:</w:t>
      </w:r>
      <w:r w:rsidRPr="006B463F">
        <w:rPr>
          <w:rFonts w:ascii="Times New Roman" w:hAnsi="Times New Roman" w:cs="Times New Roman"/>
        </w:rPr>
        <w:t xml:space="preserve"> 180 × 10</w:t>
      </w:r>
      <w:r w:rsidRPr="006B463F">
        <w:rPr>
          <w:rFonts w:ascii="Arial" w:hAnsi="Arial" w:cs="Arial"/>
          <w:color w:val="696969"/>
          <w:shd w:val="clear" w:color="auto" w:fill="FFFFFF"/>
          <w:vertAlign w:val="superscript"/>
        </w:rPr>
        <w:t>3</w:t>
      </w:r>
      <w:r w:rsidRPr="006B463F">
        <w:rPr>
          <w:rStyle w:val="apple-converted-space"/>
          <w:rFonts w:ascii="Arial" w:hAnsi="Arial" w:cs="Arial"/>
          <w:color w:val="696969"/>
          <w:sz w:val="18"/>
          <w:szCs w:val="18"/>
          <w:shd w:val="clear" w:color="auto" w:fill="FFFFFF"/>
        </w:rPr>
        <w:t> </w:t>
      </w:r>
      <w:r w:rsidRPr="006B463F">
        <w:rPr>
          <w:rFonts w:ascii="Times New Roman" w:hAnsi="Times New Roman" w:cs="Times New Roman"/>
        </w:rPr>
        <w:t>/</w:t>
      </w:r>
      <w:proofErr w:type="spellStart"/>
      <w:r w:rsidRPr="006B463F">
        <w:rPr>
          <w:rFonts w:ascii="Times New Roman" w:hAnsi="Times New Roman" w:cs="Times New Roman"/>
        </w:rPr>
        <w:t>uL</w:t>
      </w:r>
      <w:proofErr w:type="spellEnd"/>
      <w:r w:rsidRPr="006B463F">
        <w:rPr>
          <w:rFonts w:ascii="Times New Roman" w:hAnsi="Times New Roman" w:cs="Times New Roman" w:hint="eastAsia"/>
        </w:rPr>
        <w:t>、</w:t>
      </w:r>
      <w:r w:rsidRPr="006B463F">
        <w:rPr>
          <w:rFonts w:ascii="Times New Roman" w:hAnsi="Times New Roman" w:cs="Times New Roman" w:hint="eastAsia"/>
        </w:rPr>
        <w:t>LDH</w:t>
      </w:r>
      <w:r w:rsidRPr="006B463F">
        <w:rPr>
          <w:rFonts w:ascii="Times New Roman" w:hAnsi="Times New Roman" w:cs="Times New Roman"/>
        </w:rPr>
        <w:t>: 576 I</w:t>
      </w:r>
      <w:r w:rsidRPr="006B463F">
        <w:rPr>
          <w:rFonts w:ascii="Times New Roman" w:hAnsi="Times New Roman" w:cs="Times New Roman" w:hint="eastAsia"/>
        </w:rPr>
        <w:t>U/</w:t>
      </w:r>
      <w:r w:rsidRPr="006B463F">
        <w:rPr>
          <w:rFonts w:ascii="Times New Roman" w:hAnsi="Times New Roman" w:cs="Times New Roman"/>
        </w:rPr>
        <w:t>L</w:t>
      </w:r>
      <w:r w:rsidRPr="006B463F">
        <w:rPr>
          <w:rFonts w:ascii="Times New Roman" w:hAnsi="Times New Roman" w:cs="Times New Roman" w:hint="eastAsia"/>
        </w:rPr>
        <w:t>，依據</w:t>
      </w:r>
      <w:r w:rsidRPr="006B463F">
        <w:rPr>
          <w:rFonts w:ascii="Times New Roman" w:hAnsi="Times New Roman" w:cs="Times New Roman" w:hint="eastAsia"/>
        </w:rPr>
        <w:t>FLIPI</w:t>
      </w:r>
      <w:r w:rsidRPr="006B463F">
        <w:rPr>
          <w:rFonts w:ascii="Times New Roman" w:hAnsi="Times New Roman" w:cs="Times New Roman" w:hint="eastAsia"/>
        </w:rPr>
        <w:t>分類，此病患是屬於哪</w:t>
      </w:r>
      <w:proofErr w:type="gramStart"/>
      <w:r w:rsidRPr="006B463F">
        <w:rPr>
          <w:rFonts w:ascii="Times New Roman" w:hAnsi="Times New Roman" w:cs="Times New Roman" w:hint="eastAsia"/>
        </w:rPr>
        <w:t>個</w:t>
      </w:r>
      <w:proofErr w:type="gramEnd"/>
      <w:r w:rsidRPr="006B463F">
        <w:rPr>
          <w:rFonts w:ascii="Times New Roman" w:hAnsi="Times New Roman" w:cs="Times New Roman" w:hint="eastAsia"/>
        </w:rPr>
        <w:t xml:space="preserve">risk group </w:t>
      </w:r>
      <w:r w:rsidRPr="006B463F">
        <w:rPr>
          <w:rFonts w:ascii="Times New Roman" w:hAnsi="Times New Roman" w:cs="Times New Roman"/>
        </w:rPr>
        <w:t>?</w:t>
      </w:r>
    </w:p>
    <w:p w:rsidR="001469AD" w:rsidRPr="006B463F" w:rsidRDefault="001469AD" w:rsidP="001469AD">
      <w:pPr>
        <w:pStyle w:val="Choice"/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/>
        </w:rPr>
        <w:t>Very low risk</w:t>
      </w:r>
    </w:p>
    <w:p w:rsidR="001469AD" w:rsidRPr="006B463F" w:rsidRDefault="001469AD" w:rsidP="001469AD">
      <w:pPr>
        <w:pStyle w:val="Choice"/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/>
        </w:rPr>
        <w:t>Low risk</w:t>
      </w:r>
    </w:p>
    <w:p w:rsidR="001469AD" w:rsidRPr="006B463F" w:rsidRDefault="001469AD" w:rsidP="001469AD">
      <w:pPr>
        <w:pStyle w:val="Choice"/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/>
        </w:rPr>
        <w:t>Intermediate risk</w:t>
      </w:r>
    </w:p>
    <w:p w:rsidR="001469AD" w:rsidRPr="006B463F" w:rsidRDefault="001469AD" w:rsidP="001469AD">
      <w:pPr>
        <w:pStyle w:val="Choice"/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/>
        </w:rPr>
        <w:t>Poor risk</w:t>
      </w:r>
    </w:p>
    <w:p w:rsidR="001469AD" w:rsidRPr="006B463F" w:rsidRDefault="001469AD" w:rsidP="001469AD">
      <w:pPr>
        <w:pStyle w:val="Answer"/>
        <w:tabs>
          <w:tab w:val="num" w:pos="2268"/>
        </w:tabs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/>
        </w:rPr>
        <w:t xml:space="preserve">C </w:t>
      </w:r>
      <w:r w:rsidRPr="006B463F">
        <w:rPr>
          <w:rFonts w:ascii="Times New Roman" w:eastAsia="標楷體" w:hAnsi="Times New Roman" w:cs="Times New Roman"/>
          <w:b w:val="0"/>
          <w:color w:val="FF0000"/>
          <w:sz w:val="28"/>
          <w:u w:val="single"/>
        </w:rPr>
        <w:t>(</w:t>
      </w:r>
      <w:r w:rsidRPr="006B463F">
        <w:rPr>
          <w:rFonts w:ascii="Times New Roman" w:eastAsia="標楷體" w:hAnsi="Times New Roman" w:cs="Times New Roman"/>
          <w:b w:val="0"/>
          <w:color w:val="FF0000"/>
          <w:sz w:val="28"/>
          <w:u w:val="single"/>
        </w:rPr>
        <w:t>本項請再註明，出題的科別細項，以利歸類</w:t>
      </w:r>
      <w:r w:rsidRPr="006B463F">
        <w:rPr>
          <w:rFonts w:ascii="Times New Roman" w:eastAsia="標楷體" w:hAnsi="Times New Roman" w:cs="Times New Roman"/>
          <w:b w:val="0"/>
          <w:color w:val="FF0000"/>
          <w:sz w:val="28"/>
          <w:u w:val="single"/>
        </w:rPr>
        <w:t>)</w:t>
      </w:r>
    </w:p>
    <w:p w:rsidR="001469AD" w:rsidRPr="006B463F" w:rsidRDefault="001469AD" w:rsidP="001469AD">
      <w:pPr>
        <w:pStyle w:val="QuizLevel"/>
        <w:tabs>
          <w:tab w:val="num" w:pos="2268"/>
        </w:tabs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 w:hint="eastAsia"/>
        </w:rPr>
        <w:t>中</w:t>
      </w:r>
    </w:p>
    <w:p w:rsidR="001469AD" w:rsidRPr="006B463F" w:rsidRDefault="001469AD" w:rsidP="001469AD">
      <w:pPr>
        <w:pStyle w:val="Ref"/>
      </w:pPr>
      <w:r w:rsidRPr="006B463F">
        <w:rPr>
          <w:rFonts w:ascii="Times New Roman" w:hAnsi="Times New Roman" w:cs="Times New Roman"/>
        </w:rPr>
        <w:t>Perez &amp; Brady's Principles and Practice of Radiation Oncology 6</w:t>
      </w:r>
      <w:r w:rsidRPr="006B463F">
        <w:rPr>
          <w:rFonts w:ascii="Times New Roman" w:hAnsi="Times New Roman" w:cs="Times New Roman"/>
          <w:vertAlign w:val="superscript"/>
        </w:rPr>
        <w:t>th</w:t>
      </w:r>
      <w:r w:rsidRPr="006B463F">
        <w:rPr>
          <w:rFonts w:ascii="Times New Roman" w:hAnsi="Times New Roman" w:cs="Times New Roman"/>
        </w:rPr>
        <w:t xml:space="preserve"> edition, P.1552-1553</w:t>
      </w:r>
    </w:p>
    <w:p w:rsidR="001469AD" w:rsidRPr="006B463F" w:rsidRDefault="001469AD" w:rsidP="001469AD">
      <w:pPr>
        <w:pStyle w:val="Comment"/>
        <w:tabs>
          <w:tab w:val="clear" w:pos="2835"/>
          <w:tab w:val="num" w:pos="2268"/>
        </w:tabs>
        <w:ind w:left="2268" w:hanging="1134"/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C0A4CE2" wp14:editId="6234756F">
            <wp:simplePos x="0" y="0"/>
            <wp:positionH relativeFrom="column">
              <wp:posOffset>966470</wp:posOffset>
            </wp:positionH>
            <wp:positionV relativeFrom="paragraph">
              <wp:posOffset>192907</wp:posOffset>
            </wp:positionV>
            <wp:extent cx="3821430" cy="1708150"/>
            <wp:effectExtent l="0" t="0" r="0" b="0"/>
            <wp:wrapTight wrapText="bothSides">
              <wp:wrapPolygon edited="0">
                <wp:start x="0" y="0"/>
                <wp:lineTo x="0" y="21520"/>
                <wp:lineTo x="21535" y="21520"/>
                <wp:lineTo x="21535" y="0"/>
                <wp:lineTo x="0" y="0"/>
              </wp:wrapPolygon>
            </wp:wrapTight>
            <wp:docPr id="2" name="圖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01" t="31990" r="19173" b="21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3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69AD" w:rsidRPr="006B463F" w:rsidRDefault="001469AD" w:rsidP="001469AD">
      <w:pPr>
        <w:pStyle w:val="Choice"/>
        <w:numPr>
          <w:ilvl w:val="0"/>
          <w:numId w:val="0"/>
        </w:numPr>
        <w:ind w:left="1701"/>
      </w:pPr>
    </w:p>
    <w:p w:rsidR="001469AD" w:rsidRPr="006B463F" w:rsidRDefault="001469AD" w:rsidP="001469AD">
      <w:pPr>
        <w:pStyle w:val="Choice"/>
        <w:numPr>
          <w:ilvl w:val="0"/>
          <w:numId w:val="0"/>
        </w:numPr>
        <w:ind w:left="1701"/>
      </w:pPr>
    </w:p>
    <w:p w:rsidR="001469AD" w:rsidRPr="006B463F" w:rsidRDefault="001469AD" w:rsidP="001469AD">
      <w:pPr>
        <w:pStyle w:val="Choice"/>
        <w:numPr>
          <w:ilvl w:val="0"/>
          <w:numId w:val="0"/>
        </w:numPr>
        <w:ind w:left="1701"/>
      </w:pPr>
    </w:p>
    <w:p w:rsidR="001469AD" w:rsidRPr="006B463F" w:rsidRDefault="001469AD" w:rsidP="001469AD">
      <w:pPr>
        <w:pStyle w:val="Choice"/>
        <w:numPr>
          <w:ilvl w:val="0"/>
          <w:numId w:val="0"/>
        </w:numPr>
        <w:ind w:left="1701"/>
      </w:pPr>
    </w:p>
    <w:p w:rsidR="001469AD" w:rsidRPr="006B463F" w:rsidRDefault="001469AD" w:rsidP="001469AD">
      <w:pPr>
        <w:pStyle w:val="Choice"/>
        <w:numPr>
          <w:ilvl w:val="0"/>
          <w:numId w:val="0"/>
        </w:numPr>
        <w:ind w:left="1701"/>
      </w:pPr>
    </w:p>
    <w:p w:rsidR="001469AD" w:rsidRPr="006B463F" w:rsidRDefault="001469AD" w:rsidP="001469AD">
      <w:pPr>
        <w:pStyle w:val="Choice"/>
        <w:numPr>
          <w:ilvl w:val="0"/>
          <w:numId w:val="0"/>
        </w:numPr>
        <w:ind w:left="1701"/>
      </w:pPr>
    </w:p>
    <w:p w:rsidR="001469AD" w:rsidRPr="006B463F" w:rsidRDefault="001469AD" w:rsidP="001469AD">
      <w:pPr>
        <w:pStyle w:val="Choice"/>
        <w:numPr>
          <w:ilvl w:val="0"/>
          <w:numId w:val="0"/>
        </w:numPr>
        <w:ind w:left="1701"/>
      </w:pPr>
    </w:p>
    <w:p w:rsidR="001469AD" w:rsidRPr="006B463F" w:rsidRDefault="001469AD" w:rsidP="001469AD">
      <w:pPr>
        <w:pStyle w:val="Choice"/>
        <w:numPr>
          <w:ilvl w:val="0"/>
          <w:numId w:val="0"/>
        </w:numPr>
        <w:ind w:left="1701"/>
      </w:pPr>
    </w:p>
    <w:p w:rsidR="001469AD" w:rsidRPr="006B463F" w:rsidRDefault="001469AD" w:rsidP="001469AD">
      <w:pPr>
        <w:pStyle w:val="Choice"/>
        <w:numPr>
          <w:ilvl w:val="0"/>
          <w:numId w:val="0"/>
        </w:numPr>
        <w:ind w:left="1701"/>
      </w:pPr>
    </w:p>
    <w:p w:rsidR="00935F8E" w:rsidRPr="006B463F" w:rsidRDefault="00935F8E" w:rsidP="00935F8E">
      <w:pPr>
        <w:pStyle w:val="Question"/>
        <w:tabs>
          <w:tab w:val="clear" w:pos="1134"/>
        </w:tabs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 w:hint="eastAsia"/>
        </w:rPr>
        <w:t>下列關於</w:t>
      </w:r>
      <w:r w:rsidRPr="006B463F">
        <w:rPr>
          <w:rFonts w:ascii="Times New Roman" w:hAnsi="Times New Roman" w:cs="Times New Roman" w:hint="eastAsia"/>
        </w:rPr>
        <w:t>O</w:t>
      </w:r>
      <w:r w:rsidRPr="006B463F">
        <w:rPr>
          <w:rFonts w:ascii="Times New Roman" w:hAnsi="Times New Roman" w:cs="Times New Roman"/>
        </w:rPr>
        <w:t>rbital lymphoma</w:t>
      </w:r>
      <w:r w:rsidRPr="006B463F">
        <w:rPr>
          <w:rFonts w:ascii="Times New Roman" w:hAnsi="Times New Roman" w:cs="Times New Roman" w:hint="eastAsia"/>
        </w:rPr>
        <w:t>的敘述</w:t>
      </w:r>
      <w:r w:rsidRPr="006B463F">
        <w:rPr>
          <w:rFonts w:ascii="Times New Roman" w:hAnsi="Times New Roman" w:cs="Times New Roman"/>
        </w:rPr>
        <w:t>，何者</w:t>
      </w:r>
      <w:r w:rsidRPr="006B463F">
        <w:rPr>
          <w:rFonts w:ascii="Times New Roman" w:hAnsi="Times New Roman" w:cs="Times New Roman" w:hint="eastAsia"/>
        </w:rPr>
        <w:t>錯誤</w:t>
      </w:r>
      <w:r w:rsidRPr="006B463F">
        <w:rPr>
          <w:rFonts w:ascii="Times New Roman" w:hAnsi="Times New Roman" w:cs="Times New Roman"/>
        </w:rPr>
        <w:t>?</w:t>
      </w:r>
    </w:p>
    <w:p w:rsidR="00935F8E" w:rsidRPr="006B463F" w:rsidRDefault="00935F8E" w:rsidP="00935F8E">
      <w:pPr>
        <w:pStyle w:val="Choice"/>
        <w:rPr>
          <w:rFonts w:ascii="Times New Roman" w:hAnsi="Times New Roman" w:cs="Times New Roman"/>
          <w:i/>
        </w:rPr>
      </w:pPr>
      <w:r w:rsidRPr="006B463F">
        <w:rPr>
          <w:rFonts w:ascii="Times New Roman" w:hAnsi="Times New Roman" w:cs="Times New Roman" w:hint="eastAsia"/>
        </w:rPr>
        <w:t>發病年齡大約</w:t>
      </w:r>
      <w:r w:rsidRPr="006B463F">
        <w:rPr>
          <w:rFonts w:ascii="Times New Roman" w:hAnsi="Times New Roman" w:cs="Times New Roman" w:hint="eastAsia"/>
        </w:rPr>
        <w:t>60</w:t>
      </w:r>
      <w:r w:rsidRPr="006B463F">
        <w:rPr>
          <w:rFonts w:ascii="Times New Roman" w:hAnsi="Times New Roman" w:cs="Times New Roman" w:hint="eastAsia"/>
        </w:rPr>
        <w:t>歲</w:t>
      </w:r>
    </w:p>
    <w:p w:rsidR="00935F8E" w:rsidRPr="006B463F" w:rsidRDefault="00935F8E" w:rsidP="00935F8E">
      <w:pPr>
        <w:pStyle w:val="Choice"/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/>
        </w:rPr>
        <w:t>2/3</w:t>
      </w:r>
      <w:r w:rsidRPr="006B463F">
        <w:rPr>
          <w:rFonts w:ascii="Times New Roman" w:hAnsi="Times New Roman" w:cs="Times New Roman" w:hint="eastAsia"/>
        </w:rPr>
        <w:t>病人的病理型態是屬於</w:t>
      </w:r>
      <w:r w:rsidRPr="006B463F">
        <w:rPr>
          <w:rFonts w:ascii="Times New Roman" w:hAnsi="Times New Roman" w:cs="Times New Roman" w:hint="eastAsia"/>
        </w:rPr>
        <w:t>m</w:t>
      </w:r>
      <w:r w:rsidRPr="006B463F">
        <w:rPr>
          <w:rFonts w:ascii="Times New Roman" w:hAnsi="Times New Roman" w:cs="Times New Roman"/>
        </w:rPr>
        <w:t>arginal zone lymphoma</w:t>
      </w:r>
    </w:p>
    <w:p w:rsidR="00935F8E" w:rsidRPr="006B463F" w:rsidRDefault="00935F8E" w:rsidP="00935F8E">
      <w:pPr>
        <w:pStyle w:val="Choice"/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 w:hint="eastAsia"/>
        </w:rPr>
        <w:t>八成的病人會有雙眼的侵犯</w:t>
      </w:r>
    </w:p>
    <w:p w:rsidR="00935F8E" w:rsidRPr="006B463F" w:rsidRDefault="00935F8E" w:rsidP="00935F8E">
      <w:pPr>
        <w:pStyle w:val="Choice"/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/>
        </w:rPr>
        <w:t>O</w:t>
      </w:r>
      <w:r w:rsidRPr="006B463F">
        <w:rPr>
          <w:rFonts w:ascii="Times New Roman" w:hAnsi="Times New Roman" w:cs="Times New Roman" w:hint="eastAsia"/>
        </w:rPr>
        <w:t xml:space="preserve">rbital </w:t>
      </w:r>
      <w:r w:rsidRPr="006B463F">
        <w:rPr>
          <w:rFonts w:ascii="Times New Roman" w:hAnsi="Times New Roman" w:cs="Times New Roman"/>
        </w:rPr>
        <w:t>MALT lymphoma</w:t>
      </w:r>
      <w:r w:rsidRPr="006B463F">
        <w:rPr>
          <w:rFonts w:ascii="Times New Roman" w:hAnsi="Times New Roman" w:cs="Times New Roman" w:hint="eastAsia"/>
        </w:rPr>
        <w:t>建議全眼球做放射線照射，以防</w:t>
      </w:r>
      <w:r w:rsidRPr="006B463F">
        <w:rPr>
          <w:rFonts w:ascii="Times New Roman" w:hAnsi="Times New Roman" w:cs="Times New Roman" w:hint="eastAsia"/>
        </w:rPr>
        <w:t>m</w:t>
      </w:r>
      <w:r w:rsidRPr="006B463F">
        <w:rPr>
          <w:rFonts w:ascii="Times New Roman" w:hAnsi="Times New Roman" w:cs="Times New Roman"/>
        </w:rPr>
        <w:t>arginal miss</w:t>
      </w:r>
    </w:p>
    <w:p w:rsidR="00935F8E" w:rsidRPr="006B463F" w:rsidRDefault="00935F8E" w:rsidP="00935F8E">
      <w:pPr>
        <w:pStyle w:val="Answer"/>
        <w:tabs>
          <w:tab w:val="num" w:pos="2268"/>
        </w:tabs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 w:hint="eastAsia"/>
        </w:rPr>
        <w:t>C</w:t>
      </w:r>
      <w:r w:rsidRPr="006B463F">
        <w:rPr>
          <w:rFonts w:ascii="Times New Roman" w:hAnsi="Times New Roman" w:cs="Times New Roman"/>
        </w:rPr>
        <w:t xml:space="preserve"> </w:t>
      </w:r>
      <w:r w:rsidRPr="006B463F">
        <w:rPr>
          <w:rFonts w:ascii="Times New Roman" w:eastAsia="標楷體" w:hAnsi="Times New Roman" w:cs="Times New Roman"/>
          <w:b w:val="0"/>
          <w:color w:val="FF0000"/>
          <w:sz w:val="28"/>
          <w:u w:val="single"/>
        </w:rPr>
        <w:t>(</w:t>
      </w:r>
      <w:r w:rsidRPr="006B463F">
        <w:rPr>
          <w:rFonts w:ascii="Times New Roman" w:eastAsia="標楷體" w:hAnsi="Times New Roman" w:cs="Times New Roman"/>
          <w:b w:val="0"/>
          <w:color w:val="FF0000"/>
          <w:sz w:val="28"/>
          <w:u w:val="single"/>
        </w:rPr>
        <w:t>本項請再註明，出題的科別細項，以利歸類</w:t>
      </w:r>
      <w:r w:rsidRPr="006B463F">
        <w:rPr>
          <w:rFonts w:ascii="Times New Roman" w:eastAsia="標楷體" w:hAnsi="Times New Roman" w:cs="Times New Roman"/>
          <w:b w:val="0"/>
          <w:color w:val="FF0000"/>
          <w:sz w:val="28"/>
          <w:u w:val="single"/>
        </w:rPr>
        <w:t>)</w:t>
      </w:r>
    </w:p>
    <w:p w:rsidR="00935F8E" w:rsidRPr="006B463F" w:rsidRDefault="00935F8E" w:rsidP="00935F8E">
      <w:pPr>
        <w:pStyle w:val="QuizLevel"/>
        <w:tabs>
          <w:tab w:val="num" w:pos="2268"/>
        </w:tabs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 w:hint="eastAsia"/>
        </w:rPr>
        <w:t>易</w:t>
      </w:r>
    </w:p>
    <w:p w:rsidR="00935F8E" w:rsidRPr="006B463F" w:rsidRDefault="00935F8E" w:rsidP="00935F8E">
      <w:pPr>
        <w:pStyle w:val="Ref"/>
        <w:tabs>
          <w:tab w:val="clear" w:pos="2835"/>
          <w:tab w:val="num" w:pos="2268"/>
        </w:tabs>
        <w:ind w:left="2268" w:hanging="1134"/>
        <w:rPr>
          <w:rFonts w:ascii="Times New Roman" w:hAnsi="Times New Roman" w:cs="Times New Roman"/>
        </w:rPr>
      </w:pPr>
      <w:r w:rsidRPr="006B463F">
        <w:rPr>
          <w:rFonts w:ascii="Times New Roman" w:hAnsi="Times New Roman" w:cs="Times New Roman"/>
        </w:rPr>
        <w:t>Perez &amp; Brady's Principles and Practice of Radiation Oncology 6</w:t>
      </w:r>
      <w:r w:rsidRPr="006B463F">
        <w:rPr>
          <w:rFonts w:ascii="Times New Roman" w:hAnsi="Times New Roman" w:cs="Times New Roman"/>
          <w:vertAlign w:val="superscript"/>
        </w:rPr>
        <w:t>th</w:t>
      </w:r>
      <w:r w:rsidRPr="006B463F">
        <w:rPr>
          <w:rFonts w:ascii="Times New Roman" w:hAnsi="Times New Roman" w:cs="Times New Roman"/>
        </w:rPr>
        <w:t xml:space="preserve"> edition, P.1569</w:t>
      </w:r>
    </w:p>
    <w:p w:rsidR="00935F8E" w:rsidRPr="006B463F" w:rsidRDefault="00935F8E" w:rsidP="00935F8E">
      <w:pPr>
        <w:pStyle w:val="Question"/>
        <w:numPr>
          <w:ilvl w:val="0"/>
          <w:numId w:val="0"/>
        </w:numPr>
        <w:ind w:left="1134"/>
      </w:pPr>
      <w:r w:rsidRPr="006B463F">
        <w:t>Orbital lymphomas comprise approximately 4% of all ENL. They typically arise in superficial tissues such as conjunctiva and eyelids and are most commonly seen in an older population, with a median age of approximately 60 years.</w:t>
      </w:r>
      <w:r w:rsidRPr="006B463F">
        <w:rPr>
          <w:rStyle w:val="apple-converted-space"/>
          <w:rFonts w:ascii="Georgia" w:hAnsi="Georgia"/>
          <w:color w:val="000000"/>
          <w:sz w:val="29"/>
          <w:szCs w:val="29"/>
        </w:rPr>
        <w:t> </w:t>
      </w:r>
      <w:proofErr w:type="spellStart"/>
      <w:r w:rsidRPr="006B463F">
        <w:t>Histopathologically</w:t>
      </w:r>
      <w:proofErr w:type="spellEnd"/>
      <w:r w:rsidRPr="006B463F">
        <w:t>, approximately two-thirds of these tumors are MZL. Most of the remainder are DLBCL.</w:t>
      </w:r>
    </w:p>
    <w:p w:rsidR="001469AD" w:rsidRPr="006B463F" w:rsidRDefault="001469AD">
      <w:pPr>
        <w:rPr>
          <w:b/>
        </w:rPr>
      </w:pPr>
    </w:p>
    <w:p w:rsidR="00935F8E" w:rsidRPr="006B463F" w:rsidRDefault="00935F8E" w:rsidP="00935F8E">
      <w:pPr>
        <w:pStyle w:val="Question"/>
      </w:pPr>
      <w:r w:rsidRPr="006B463F">
        <w:rPr>
          <w:rFonts w:hint="eastAsia"/>
        </w:rPr>
        <w:t>有關</w:t>
      </w:r>
      <w:r w:rsidRPr="006B463F">
        <w:rPr>
          <w:rFonts w:hint="eastAsia"/>
        </w:rPr>
        <w:t>H</w:t>
      </w:r>
      <w:r w:rsidRPr="006B463F">
        <w:t>odgkin lymphoma</w:t>
      </w:r>
      <w:r w:rsidRPr="006B463F">
        <w:rPr>
          <w:rFonts w:hint="eastAsia"/>
        </w:rPr>
        <w:t>的敘述，下列何</w:t>
      </w:r>
      <w:proofErr w:type="gramStart"/>
      <w:r w:rsidRPr="006B463F">
        <w:rPr>
          <w:rFonts w:hint="eastAsia"/>
        </w:rPr>
        <w:t>者為誤</w:t>
      </w:r>
      <w:proofErr w:type="gramEnd"/>
      <w:r w:rsidRPr="006B463F">
        <w:rPr>
          <w:rFonts w:hint="eastAsia"/>
        </w:rPr>
        <w:t>？</w:t>
      </w:r>
    </w:p>
    <w:p w:rsidR="00935F8E" w:rsidRPr="006B463F" w:rsidRDefault="00935F8E" w:rsidP="00935F8E">
      <w:pPr>
        <w:pStyle w:val="Choice"/>
      </w:pPr>
      <w:r w:rsidRPr="006B463F">
        <w:rPr>
          <w:rFonts w:hint="eastAsia"/>
        </w:rPr>
        <w:t>通常原發於淋巴結，並且有</w:t>
      </w:r>
      <w:proofErr w:type="gramStart"/>
      <w:r w:rsidRPr="006B463F">
        <w:rPr>
          <w:rFonts w:hint="eastAsia"/>
        </w:rPr>
        <w:t>8</w:t>
      </w:r>
      <w:r w:rsidRPr="006B463F">
        <w:rPr>
          <w:rFonts w:hint="eastAsia"/>
        </w:rPr>
        <w:t>成</w:t>
      </w:r>
      <w:proofErr w:type="gramEnd"/>
      <w:r w:rsidRPr="006B463F">
        <w:rPr>
          <w:rFonts w:hint="eastAsia"/>
        </w:rPr>
        <w:t>病人會以頸部淋巴結腫大表現，但只有</w:t>
      </w:r>
      <w:proofErr w:type="gramStart"/>
      <w:r w:rsidRPr="006B463F">
        <w:rPr>
          <w:rFonts w:hint="eastAsia"/>
        </w:rPr>
        <w:t>5</w:t>
      </w:r>
      <w:r w:rsidRPr="006B463F">
        <w:rPr>
          <w:rFonts w:hint="eastAsia"/>
        </w:rPr>
        <w:t>成</w:t>
      </w:r>
      <w:proofErr w:type="gramEnd"/>
      <w:r w:rsidRPr="006B463F">
        <w:rPr>
          <w:rFonts w:hint="eastAsia"/>
        </w:rPr>
        <w:t>病人有</w:t>
      </w:r>
      <w:r w:rsidRPr="006B463F">
        <w:rPr>
          <w:rFonts w:hint="eastAsia"/>
        </w:rPr>
        <w:t>mediastinal disease</w:t>
      </w:r>
    </w:p>
    <w:p w:rsidR="00935F8E" w:rsidRPr="006B463F" w:rsidRDefault="00935F8E" w:rsidP="00935F8E">
      <w:pPr>
        <w:pStyle w:val="Choice"/>
      </w:pPr>
      <w:r w:rsidRPr="006B463F">
        <w:rPr>
          <w:rFonts w:hint="eastAsia"/>
        </w:rPr>
        <w:t>最常見的臨床表現為會痛的頸部淋巴腫塊</w:t>
      </w:r>
      <w:r w:rsidRPr="006B463F">
        <w:t xml:space="preserve"> </w:t>
      </w:r>
    </w:p>
    <w:p w:rsidR="00935F8E" w:rsidRPr="006B463F" w:rsidRDefault="00935F8E" w:rsidP="00935F8E">
      <w:pPr>
        <w:pStyle w:val="Choice"/>
      </w:pPr>
      <w:r w:rsidRPr="006B463F">
        <w:rPr>
          <w:rFonts w:hint="eastAsia"/>
        </w:rPr>
        <w:t>孩童的</w:t>
      </w:r>
      <w:r w:rsidRPr="006B463F">
        <w:rPr>
          <w:rFonts w:hint="eastAsia"/>
        </w:rPr>
        <w:t>Hodgkin lymphoma</w:t>
      </w:r>
      <w:r w:rsidRPr="006B463F">
        <w:rPr>
          <w:rFonts w:hint="eastAsia"/>
        </w:rPr>
        <w:t>預後比成人好，因此治療策略也不同</w:t>
      </w:r>
    </w:p>
    <w:p w:rsidR="00935F8E" w:rsidRPr="006B463F" w:rsidRDefault="00935F8E" w:rsidP="00935F8E">
      <w:pPr>
        <w:pStyle w:val="Choice"/>
      </w:pPr>
      <w:r w:rsidRPr="006B463F">
        <w:rPr>
          <w:rFonts w:hint="eastAsia"/>
        </w:rPr>
        <w:t>B symptoms</w:t>
      </w:r>
      <w:r w:rsidRPr="006B463F">
        <w:rPr>
          <w:rFonts w:hint="eastAsia"/>
        </w:rPr>
        <w:t>包含</w:t>
      </w:r>
      <w:r w:rsidRPr="006B463F">
        <w:rPr>
          <w:rFonts w:hint="eastAsia"/>
        </w:rPr>
        <w:t>fever, night sweating, weight loss</w:t>
      </w:r>
    </w:p>
    <w:p w:rsidR="00935F8E" w:rsidRPr="006B463F" w:rsidRDefault="00935F8E" w:rsidP="00935F8E">
      <w:pPr>
        <w:pStyle w:val="Answer"/>
        <w:tabs>
          <w:tab w:val="num" w:pos="2268"/>
        </w:tabs>
      </w:pPr>
      <w:r w:rsidRPr="006B463F">
        <w:rPr>
          <w:rFonts w:hint="eastAsia"/>
        </w:rPr>
        <w:t xml:space="preserve">B </w:t>
      </w:r>
      <w:r w:rsidRPr="006B463F">
        <w:rPr>
          <w:rFonts w:eastAsia="標楷體" w:hAnsi="標楷體" w:hint="eastAsia"/>
          <w:b w:val="0"/>
          <w:color w:val="FF0000"/>
          <w:sz w:val="28"/>
          <w:u w:val="single"/>
        </w:rPr>
        <w:t>(</w:t>
      </w:r>
      <w:r w:rsidRPr="006B463F">
        <w:rPr>
          <w:rFonts w:eastAsia="標楷體" w:hAnsi="標楷體"/>
          <w:b w:val="0"/>
          <w:color w:val="FF0000"/>
          <w:sz w:val="28"/>
          <w:u w:val="single"/>
        </w:rPr>
        <w:t>Reticuloendothelial System</w:t>
      </w:r>
      <w:r w:rsidRPr="006B463F">
        <w:rPr>
          <w:rFonts w:eastAsia="標楷體" w:hAnsi="標楷體" w:hint="eastAsia"/>
          <w:b w:val="0"/>
          <w:color w:val="FF0000"/>
          <w:sz w:val="28"/>
          <w:u w:val="single"/>
        </w:rPr>
        <w:t>)</w:t>
      </w:r>
    </w:p>
    <w:p w:rsidR="00935F8E" w:rsidRPr="006B463F" w:rsidRDefault="00935F8E" w:rsidP="00935F8E">
      <w:pPr>
        <w:pStyle w:val="QuizLevel"/>
        <w:tabs>
          <w:tab w:val="num" w:pos="2574"/>
        </w:tabs>
      </w:pPr>
      <w:r w:rsidRPr="006B463F">
        <w:rPr>
          <w:rFonts w:hint="eastAsia"/>
        </w:rPr>
        <w:t>易</w:t>
      </w:r>
    </w:p>
    <w:p w:rsidR="00935F8E" w:rsidRPr="006B463F" w:rsidRDefault="00935F8E" w:rsidP="00935F8E">
      <w:pPr>
        <w:pStyle w:val="Ref"/>
        <w:tabs>
          <w:tab w:val="clear" w:pos="2835"/>
        </w:tabs>
      </w:pPr>
      <w:r w:rsidRPr="006B463F">
        <w:t>Perez and Brady’s Principle and Practice of Radiation Oncology 6</w:t>
      </w:r>
      <w:r w:rsidRPr="006B463F">
        <w:rPr>
          <w:vertAlign w:val="superscript"/>
        </w:rPr>
        <w:t>th</w:t>
      </w:r>
      <w:r w:rsidRPr="006B463F">
        <w:t xml:space="preserve"> edition</w:t>
      </w:r>
    </w:p>
    <w:p w:rsidR="00935F8E" w:rsidRPr="006B463F" w:rsidRDefault="00935F8E" w:rsidP="00935F8E">
      <w:pPr>
        <w:pStyle w:val="Comment"/>
      </w:pPr>
      <w:r w:rsidRPr="006B463F">
        <w:rPr>
          <w:rFonts w:hint="eastAsia"/>
        </w:rPr>
        <w:t>P</w:t>
      </w:r>
      <w:r w:rsidRPr="006B463F">
        <w:t>1531-1532 Chapter 77:</w:t>
      </w:r>
      <w:r w:rsidRPr="006B463F">
        <w:rPr>
          <w:rFonts w:hint="eastAsia"/>
        </w:rPr>
        <w:t xml:space="preserve"> Anatomy, Epidemiology and Risk Factors, Natural History and Clinical Presentations</w:t>
      </w:r>
    </w:p>
    <w:p w:rsidR="001D0352" w:rsidRPr="006B463F" w:rsidRDefault="001D0352" w:rsidP="001D0352">
      <w:pPr>
        <w:pStyle w:val="Question"/>
      </w:pPr>
      <w:r w:rsidRPr="006B463F">
        <w:rPr>
          <w:rFonts w:hint="eastAsia"/>
        </w:rPr>
        <w:t>下列</w:t>
      </w:r>
      <w:r w:rsidRPr="006B463F">
        <w:rPr>
          <w:rFonts w:hint="eastAsia"/>
        </w:rPr>
        <w:t>primary cutaneous lymphoma</w:t>
      </w:r>
      <w:r w:rsidRPr="006B463F">
        <w:rPr>
          <w:rFonts w:hint="eastAsia"/>
        </w:rPr>
        <w:t>，何者</w:t>
      </w:r>
      <w:r w:rsidR="006B463F">
        <w:rPr>
          <w:rFonts w:hint="eastAsia"/>
        </w:rPr>
        <w:t>預後最好</w:t>
      </w:r>
      <w:r w:rsidRPr="006B463F">
        <w:rPr>
          <w:rFonts w:hint="eastAsia"/>
        </w:rPr>
        <w:t>？</w:t>
      </w:r>
    </w:p>
    <w:p w:rsidR="001D0352" w:rsidRPr="006B463F" w:rsidRDefault="001D0352" w:rsidP="001D0352">
      <w:pPr>
        <w:pStyle w:val="Choice"/>
      </w:pPr>
      <w:r w:rsidRPr="006B463F">
        <w:rPr>
          <w:rFonts w:hint="eastAsia"/>
        </w:rPr>
        <w:t>Primary cutaneous marginal zone B-cell lymphoma (PCMZL)</w:t>
      </w:r>
    </w:p>
    <w:p w:rsidR="001D0352" w:rsidRPr="006B463F" w:rsidRDefault="001D0352" w:rsidP="001D0352">
      <w:pPr>
        <w:pStyle w:val="Choice"/>
      </w:pPr>
      <w:r w:rsidRPr="006B463F">
        <w:rPr>
          <w:rFonts w:hint="eastAsia"/>
        </w:rPr>
        <w:t>Mycosis fungoides (MF)</w:t>
      </w:r>
    </w:p>
    <w:p w:rsidR="001D0352" w:rsidRPr="006B463F" w:rsidRDefault="006B463F" w:rsidP="001D0352">
      <w:pPr>
        <w:pStyle w:val="Choice"/>
      </w:pPr>
      <w:proofErr w:type="spellStart"/>
      <w:r w:rsidRPr="006B463F">
        <w:t>L</w:t>
      </w:r>
      <w:r w:rsidRPr="006B463F">
        <w:rPr>
          <w:rFonts w:hint="eastAsia"/>
        </w:rPr>
        <w:t>ymphomatoid</w:t>
      </w:r>
      <w:proofErr w:type="spellEnd"/>
      <w:r w:rsidRPr="006B463F">
        <w:rPr>
          <w:rFonts w:hint="eastAsia"/>
        </w:rPr>
        <w:t xml:space="preserve"> papulosis</w:t>
      </w:r>
    </w:p>
    <w:p w:rsidR="001D0352" w:rsidRPr="006B463F" w:rsidRDefault="001D0352" w:rsidP="001D0352">
      <w:pPr>
        <w:pStyle w:val="Choice"/>
      </w:pPr>
      <w:proofErr w:type="spellStart"/>
      <w:r w:rsidRPr="006B463F">
        <w:rPr>
          <w:rFonts w:hint="eastAsia"/>
        </w:rPr>
        <w:lastRenderedPageBreak/>
        <w:t>Extranodal</w:t>
      </w:r>
      <w:proofErr w:type="spellEnd"/>
      <w:r w:rsidRPr="006B463F">
        <w:rPr>
          <w:rFonts w:hint="eastAsia"/>
        </w:rPr>
        <w:t xml:space="preserve"> NKT cell lymphoma</w:t>
      </w:r>
    </w:p>
    <w:p w:rsidR="001D0352" w:rsidRPr="006B463F" w:rsidRDefault="001D0352" w:rsidP="001D0352">
      <w:pPr>
        <w:pStyle w:val="Choice"/>
        <w:numPr>
          <w:ilvl w:val="0"/>
          <w:numId w:val="0"/>
        </w:numPr>
      </w:pPr>
    </w:p>
    <w:p w:rsidR="001D0352" w:rsidRPr="006B463F" w:rsidRDefault="006B463F" w:rsidP="001D0352">
      <w:pPr>
        <w:pStyle w:val="Answer"/>
      </w:pPr>
      <w:r>
        <w:rPr>
          <w:rFonts w:hint="eastAsia"/>
        </w:rPr>
        <w:t>C</w:t>
      </w:r>
      <w:r w:rsidR="001D0352" w:rsidRPr="006B463F">
        <w:rPr>
          <w:rFonts w:hint="eastAsia"/>
        </w:rPr>
        <w:t xml:space="preserve"> (Lymphoma Cutaneous)</w:t>
      </w:r>
    </w:p>
    <w:p w:rsidR="001D0352" w:rsidRPr="006B463F" w:rsidRDefault="001D0352" w:rsidP="001D0352">
      <w:pPr>
        <w:pStyle w:val="QuizLevel"/>
      </w:pPr>
      <w:r w:rsidRPr="006B463F">
        <w:rPr>
          <w:rFonts w:hint="eastAsia"/>
        </w:rPr>
        <w:t>易</w:t>
      </w:r>
    </w:p>
    <w:p w:rsidR="006B463F" w:rsidRPr="00266CA7" w:rsidRDefault="006B463F" w:rsidP="006B463F">
      <w:pPr>
        <w:pStyle w:val="Question"/>
        <w:tabs>
          <w:tab w:val="clear" w:pos="1134"/>
        </w:tabs>
        <w:rPr>
          <w:rFonts w:ascii="Times New Roman" w:hAnsi="Times New Roman" w:cs="Times New Roman"/>
        </w:rPr>
      </w:pPr>
      <w:r w:rsidRPr="00266CA7">
        <w:rPr>
          <w:rFonts w:ascii="Times New Roman" w:hAnsi="Times New Roman" w:cs="Times New Roman" w:hint="eastAsia"/>
        </w:rPr>
        <w:t>下列關於非何</w:t>
      </w:r>
      <w:proofErr w:type="gramStart"/>
      <w:r w:rsidRPr="00266CA7">
        <w:rPr>
          <w:rFonts w:ascii="Times New Roman" w:hAnsi="Times New Roman" w:cs="Times New Roman" w:hint="eastAsia"/>
        </w:rPr>
        <w:t>杰</w:t>
      </w:r>
      <w:proofErr w:type="gramEnd"/>
      <w:r w:rsidRPr="00266CA7">
        <w:rPr>
          <w:rFonts w:ascii="Times New Roman" w:hAnsi="Times New Roman" w:cs="Times New Roman" w:hint="eastAsia"/>
        </w:rPr>
        <w:t>金氏淋巴瘤</w:t>
      </w:r>
      <w:r w:rsidRPr="00266CA7">
        <w:rPr>
          <w:rFonts w:ascii="Times New Roman" w:hAnsi="Times New Roman" w:cs="Times New Roman" w:hint="eastAsia"/>
        </w:rPr>
        <w:t>(Non-Hodgkin Lymphoma)</w:t>
      </w:r>
      <w:r w:rsidRPr="00266CA7">
        <w:rPr>
          <w:rFonts w:ascii="Times New Roman" w:hAnsi="Times New Roman" w:cs="Times New Roman" w:hint="eastAsia"/>
        </w:rPr>
        <w:t>的敘述，何</w:t>
      </w:r>
      <w:proofErr w:type="gramStart"/>
      <w:r w:rsidRPr="00266CA7">
        <w:rPr>
          <w:rFonts w:ascii="Times New Roman" w:hAnsi="Times New Roman" w:cs="Times New Roman" w:hint="eastAsia"/>
        </w:rPr>
        <w:t>者為誤</w:t>
      </w:r>
      <w:proofErr w:type="gramEnd"/>
      <w:r w:rsidRPr="00266CA7">
        <w:rPr>
          <w:rFonts w:ascii="Times New Roman" w:hAnsi="Times New Roman" w:cs="Times New Roman" w:hint="eastAsia"/>
        </w:rPr>
        <w:t>？</w:t>
      </w:r>
    </w:p>
    <w:p w:rsidR="006B463F" w:rsidRPr="00266CA7" w:rsidRDefault="006B463F" w:rsidP="006B463F">
      <w:pPr>
        <w:pStyle w:val="Choice"/>
        <w:rPr>
          <w:rFonts w:ascii="Times New Roman" w:hAnsi="Times New Roman" w:cs="Times New Roman"/>
        </w:rPr>
      </w:pPr>
      <w:r w:rsidRPr="00266CA7">
        <w:rPr>
          <w:rFonts w:ascii="Times New Roman" w:hAnsi="Times New Roman" w:cs="Times New Roman" w:hint="eastAsia"/>
        </w:rPr>
        <w:t>t(8:14)</w:t>
      </w:r>
      <w:r w:rsidRPr="00266CA7">
        <w:rPr>
          <w:rFonts w:ascii="Times New Roman" w:hAnsi="Times New Roman" w:cs="Times New Roman" w:hint="eastAsia"/>
        </w:rPr>
        <w:t>和</w:t>
      </w:r>
      <w:r w:rsidRPr="00266CA7">
        <w:rPr>
          <w:rFonts w:ascii="Times New Roman" w:hAnsi="Times New Roman" w:cs="Times New Roman" w:hint="eastAsia"/>
        </w:rPr>
        <w:t>peripheral T-cell lymphoma</w:t>
      </w:r>
      <w:r w:rsidRPr="00266CA7">
        <w:rPr>
          <w:rFonts w:ascii="Times New Roman" w:hAnsi="Times New Roman" w:cs="Times New Roman" w:hint="eastAsia"/>
        </w:rPr>
        <w:t>有關</w:t>
      </w:r>
    </w:p>
    <w:p w:rsidR="006B463F" w:rsidRPr="00266CA7" w:rsidRDefault="006B463F" w:rsidP="006B463F">
      <w:pPr>
        <w:pStyle w:val="Choice"/>
        <w:rPr>
          <w:rFonts w:ascii="Times New Roman" w:hAnsi="Times New Roman" w:cs="Times New Roman"/>
        </w:rPr>
      </w:pPr>
      <w:r w:rsidRPr="00266CA7">
        <w:rPr>
          <w:rFonts w:ascii="Times New Roman" w:hAnsi="Times New Roman" w:cs="Times New Roman" w:hint="eastAsia"/>
        </w:rPr>
        <w:t>Trisomy 12, t(14;19)</w:t>
      </w:r>
      <w:r w:rsidRPr="00266CA7">
        <w:rPr>
          <w:rFonts w:ascii="Times New Roman" w:hAnsi="Times New Roman" w:cs="Times New Roman" w:hint="eastAsia"/>
        </w:rPr>
        <w:t>和</w:t>
      </w:r>
      <w:r w:rsidRPr="00266CA7">
        <w:rPr>
          <w:rFonts w:ascii="Times New Roman" w:hAnsi="Times New Roman" w:cs="Times New Roman"/>
        </w:rPr>
        <w:t>chronic lymphocytic leukemia</w:t>
      </w:r>
      <w:r w:rsidRPr="00266CA7">
        <w:rPr>
          <w:rFonts w:ascii="Times New Roman" w:hAnsi="Times New Roman" w:cs="Times New Roman" w:hint="eastAsia"/>
        </w:rPr>
        <w:t>有關</w:t>
      </w:r>
    </w:p>
    <w:p w:rsidR="006B463F" w:rsidRPr="00266CA7" w:rsidRDefault="006B463F" w:rsidP="006B463F">
      <w:pPr>
        <w:pStyle w:val="Choice"/>
        <w:rPr>
          <w:rFonts w:ascii="Times New Roman" w:hAnsi="Times New Roman" w:cs="Times New Roman"/>
        </w:rPr>
      </w:pPr>
      <w:r w:rsidRPr="00266CA7">
        <w:rPr>
          <w:rFonts w:ascii="Times New Roman" w:hAnsi="Times New Roman" w:cs="Times New Roman" w:hint="eastAsia"/>
        </w:rPr>
        <w:t>Trisomy 3, t(11:18)</w:t>
      </w:r>
      <w:r w:rsidRPr="00266CA7">
        <w:rPr>
          <w:rFonts w:ascii="Times New Roman" w:hAnsi="Times New Roman" w:cs="Times New Roman" w:hint="eastAsia"/>
        </w:rPr>
        <w:t>和</w:t>
      </w:r>
      <w:r w:rsidRPr="00266CA7">
        <w:rPr>
          <w:rFonts w:ascii="Times New Roman" w:hAnsi="Times New Roman" w:cs="Times New Roman"/>
        </w:rPr>
        <w:t>gastric mucosa-associated lymphoid tissue </w:t>
      </w:r>
      <w:r w:rsidRPr="00266CA7">
        <w:rPr>
          <w:rFonts w:ascii="Times New Roman" w:hAnsi="Times New Roman" w:cs="Times New Roman" w:hint="eastAsia"/>
        </w:rPr>
        <w:t>lymphoma</w:t>
      </w:r>
      <w:r w:rsidRPr="00266CA7">
        <w:rPr>
          <w:rFonts w:ascii="Times New Roman" w:hAnsi="Times New Roman" w:cs="Times New Roman" w:hint="eastAsia"/>
        </w:rPr>
        <w:t>有關</w:t>
      </w:r>
    </w:p>
    <w:p w:rsidR="006B463F" w:rsidRPr="00266CA7" w:rsidRDefault="006B463F" w:rsidP="006B463F">
      <w:pPr>
        <w:pStyle w:val="Choice"/>
        <w:rPr>
          <w:rFonts w:ascii="Times New Roman" w:hAnsi="Times New Roman" w:cs="Times New Roman"/>
        </w:rPr>
      </w:pPr>
      <w:r w:rsidRPr="00266CA7">
        <w:rPr>
          <w:rFonts w:ascii="Times New Roman" w:hAnsi="Times New Roman" w:cs="Times New Roman" w:hint="eastAsia"/>
        </w:rPr>
        <w:t>t(14;18)</w:t>
      </w:r>
      <w:r w:rsidRPr="00266CA7">
        <w:rPr>
          <w:rFonts w:ascii="Times New Roman" w:hAnsi="Times New Roman" w:cs="Times New Roman" w:hint="eastAsia"/>
        </w:rPr>
        <w:t>常見於</w:t>
      </w:r>
      <w:r w:rsidRPr="00266CA7">
        <w:rPr>
          <w:rFonts w:ascii="Times New Roman" w:hAnsi="Times New Roman" w:cs="Times New Roman" w:hint="eastAsia"/>
        </w:rPr>
        <w:t>follicular lymphoma</w:t>
      </w:r>
    </w:p>
    <w:p w:rsidR="006B463F" w:rsidRPr="005D5787" w:rsidRDefault="006B463F" w:rsidP="006B463F">
      <w:pPr>
        <w:pStyle w:val="Answer"/>
      </w:pPr>
      <w:r w:rsidRPr="005D5787">
        <w:rPr>
          <w:rFonts w:hint="eastAsia"/>
        </w:rPr>
        <w:t>A (Non-Hodgkin Lymphoma)</w:t>
      </w:r>
    </w:p>
    <w:p w:rsidR="006B463F" w:rsidRPr="005D5787" w:rsidRDefault="006B463F" w:rsidP="006B463F">
      <w:pPr>
        <w:pStyle w:val="QuizLevel"/>
      </w:pPr>
      <w:r w:rsidRPr="005D5787">
        <w:rPr>
          <w:rFonts w:hint="eastAsia"/>
        </w:rPr>
        <w:t>簡易</w:t>
      </w:r>
    </w:p>
    <w:p w:rsidR="006B463F" w:rsidRPr="005D5787" w:rsidRDefault="006B463F" w:rsidP="006B463F">
      <w:pPr>
        <w:pStyle w:val="Ref"/>
      </w:pPr>
      <w:r w:rsidRPr="005D5787">
        <w:rPr>
          <w:rFonts w:hint="eastAsia"/>
        </w:rPr>
        <w:t xml:space="preserve">Radiation Oncology: A </w:t>
      </w:r>
      <w:proofErr w:type="gramStart"/>
      <w:r w:rsidRPr="005D5787">
        <w:rPr>
          <w:rFonts w:hint="eastAsia"/>
        </w:rPr>
        <w:t>question</w:t>
      </w:r>
      <w:proofErr w:type="gramEnd"/>
      <w:r w:rsidRPr="005D5787">
        <w:rPr>
          <w:rFonts w:hint="eastAsia"/>
        </w:rPr>
        <w:t xml:space="preserve">-Based Review, Boris </w:t>
      </w:r>
      <w:proofErr w:type="spellStart"/>
      <w:r w:rsidRPr="005D5787">
        <w:rPr>
          <w:rFonts w:hint="eastAsia"/>
        </w:rPr>
        <w:t>Hristov</w:t>
      </w:r>
      <w:proofErr w:type="spellEnd"/>
      <w:r w:rsidRPr="005D5787">
        <w:rPr>
          <w:rFonts w:hint="eastAsia"/>
        </w:rPr>
        <w:t xml:space="preserve">, Steven H. Lin, John P. </w:t>
      </w:r>
      <w:proofErr w:type="spellStart"/>
      <w:r w:rsidRPr="005D5787">
        <w:rPr>
          <w:rFonts w:hint="eastAsia"/>
        </w:rPr>
        <w:t>Christodouleas</w:t>
      </w:r>
      <w:proofErr w:type="spellEnd"/>
      <w:r w:rsidRPr="005D5787">
        <w:rPr>
          <w:rFonts w:hint="eastAsia"/>
        </w:rPr>
        <w:t xml:space="preserve"> - Second edition; Chapter 71, p484; 2014.</w:t>
      </w:r>
    </w:p>
    <w:p w:rsidR="006B463F" w:rsidRPr="005D5787" w:rsidRDefault="006B463F" w:rsidP="006B463F">
      <w:pPr>
        <w:pStyle w:val="Comment"/>
      </w:pPr>
      <w:r w:rsidRPr="005D5787">
        <w:rPr>
          <w:rFonts w:hint="eastAsia"/>
        </w:rPr>
        <w:t xml:space="preserve">P484, </w:t>
      </w:r>
      <w:proofErr w:type="gramStart"/>
      <w:r w:rsidRPr="005D5787">
        <w:rPr>
          <w:bCs/>
        </w:rPr>
        <w:t>t(</w:t>
      </w:r>
      <w:proofErr w:type="gramEnd"/>
      <w:r w:rsidRPr="005D5787">
        <w:rPr>
          <w:bCs/>
        </w:rPr>
        <w:t>14;18)</w:t>
      </w:r>
      <w:r w:rsidRPr="005D5787">
        <w:t xml:space="preserve"> is seen in 90% of FLs. This results in overexpression of </w:t>
      </w:r>
      <w:proofErr w:type="spellStart"/>
      <w:r w:rsidRPr="005D5787">
        <w:t>antiapoptotic</w:t>
      </w:r>
      <w:proofErr w:type="spellEnd"/>
      <w:r w:rsidRPr="005D5787">
        <w:t xml:space="preserve"> Bcl-2. </w:t>
      </w:r>
      <w:r w:rsidRPr="005D5787">
        <w:rPr>
          <w:bCs/>
        </w:rPr>
        <w:t>Chromosome 13 deletion,</w:t>
      </w:r>
      <w:r w:rsidRPr="005D5787">
        <w:t xml:space="preserve"> </w:t>
      </w:r>
      <w:proofErr w:type="gramStart"/>
      <w:r w:rsidRPr="005D5787">
        <w:rPr>
          <w:bCs/>
        </w:rPr>
        <w:t>t(</w:t>
      </w:r>
      <w:proofErr w:type="gramEnd"/>
      <w:r w:rsidRPr="005D5787">
        <w:rPr>
          <w:bCs/>
        </w:rPr>
        <w:t>14;19),</w:t>
      </w:r>
      <w:r w:rsidRPr="005D5787">
        <w:t xml:space="preserve"> and </w:t>
      </w:r>
      <w:r w:rsidRPr="005D5787">
        <w:rPr>
          <w:bCs/>
        </w:rPr>
        <w:t>trisomy 12</w:t>
      </w:r>
      <w:r w:rsidRPr="005D5787">
        <w:t xml:space="preserve"> are associated with SLL and CLL. </w:t>
      </w:r>
      <w:r w:rsidRPr="005D5787">
        <w:rPr>
          <w:bCs/>
        </w:rPr>
        <w:t>Trisomy 3</w:t>
      </w:r>
      <w:r w:rsidRPr="005D5787">
        <w:t xml:space="preserve"> (60%) and </w:t>
      </w:r>
      <w:proofErr w:type="gramStart"/>
      <w:r w:rsidRPr="005D5787">
        <w:rPr>
          <w:bCs/>
        </w:rPr>
        <w:t>t(</w:t>
      </w:r>
      <w:proofErr w:type="gramEnd"/>
      <w:r w:rsidRPr="005D5787">
        <w:rPr>
          <w:bCs/>
        </w:rPr>
        <w:t>11:18)</w:t>
      </w:r>
      <w:r w:rsidRPr="005D5787">
        <w:t xml:space="preserve"> (25%–40%) are associated with MALT lymphoma. </w:t>
      </w:r>
      <w:r w:rsidRPr="005D5787">
        <w:rPr>
          <w:bCs/>
        </w:rPr>
        <w:t>c-</w:t>
      </w:r>
      <w:proofErr w:type="spellStart"/>
      <w:r w:rsidRPr="005D5787">
        <w:rPr>
          <w:bCs/>
        </w:rPr>
        <w:t>myc</w:t>
      </w:r>
      <w:proofErr w:type="spellEnd"/>
      <w:r w:rsidRPr="005D5787">
        <w:rPr>
          <w:bCs/>
        </w:rPr>
        <w:t xml:space="preserve"> overexpression </w:t>
      </w:r>
      <w:proofErr w:type="gramStart"/>
      <w:r w:rsidRPr="005D5787">
        <w:rPr>
          <w:bCs/>
        </w:rPr>
        <w:t>t(</w:t>
      </w:r>
      <w:proofErr w:type="gramEnd"/>
      <w:r w:rsidRPr="005D5787">
        <w:rPr>
          <w:bCs/>
        </w:rPr>
        <w:t>8:14)</w:t>
      </w:r>
      <w:r w:rsidRPr="005D5787">
        <w:t xml:space="preserve"> is associated with </w:t>
      </w:r>
      <w:proofErr w:type="spellStart"/>
      <w:r w:rsidRPr="005D5787">
        <w:t>Burkitt</w:t>
      </w:r>
      <w:proofErr w:type="spellEnd"/>
      <w:r w:rsidRPr="005D5787">
        <w:t xml:space="preserve"> lymphoma.</w:t>
      </w:r>
    </w:p>
    <w:p w:rsidR="006B463F" w:rsidRPr="003E02F4" w:rsidRDefault="006B463F" w:rsidP="006B463F">
      <w:pPr>
        <w:pStyle w:val="Question"/>
        <w:tabs>
          <w:tab w:val="clear" w:pos="1134"/>
        </w:tabs>
        <w:rPr>
          <w:rFonts w:ascii="Times New Roman" w:hAnsi="Times New Roman" w:cs="Times New Roman"/>
        </w:rPr>
      </w:pPr>
      <w:r w:rsidRPr="003E02F4">
        <w:rPr>
          <w:rFonts w:ascii="Times New Roman" w:hAnsi="Times New Roman" w:cs="Times New Roman"/>
        </w:rPr>
        <w:t>下列關於</w:t>
      </w:r>
      <w:r w:rsidRPr="003E02F4">
        <w:rPr>
          <w:rFonts w:ascii="Times New Roman" w:hAnsi="Times New Roman" w:cs="Times New Roman"/>
        </w:rPr>
        <w:t xml:space="preserve">Diffuse large cell lymphoma </w:t>
      </w:r>
      <w:r w:rsidRPr="003E02F4">
        <w:rPr>
          <w:rFonts w:ascii="Times New Roman" w:hAnsi="Times New Roman" w:cs="Times New Roman"/>
        </w:rPr>
        <w:t>的敘述何者錯誤</w:t>
      </w:r>
      <w:r w:rsidRPr="003E02F4">
        <w:rPr>
          <w:rFonts w:ascii="Times New Roman" w:hAnsi="Times New Roman" w:cs="Times New Roman"/>
        </w:rPr>
        <w:t>?</w:t>
      </w:r>
    </w:p>
    <w:p w:rsidR="006B463F" w:rsidRPr="003E02F4" w:rsidRDefault="006B463F" w:rsidP="006B463F">
      <w:pPr>
        <w:pStyle w:val="Choice"/>
        <w:rPr>
          <w:rFonts w:ascii="Times New Roman" w:hAnsi="Times New Roman" w:cs="Times New Roman"/>
        </w:rPr>
      </w:pPr>
      <w:r w:rsidRPr="003E02F4">
        <w:rPr>
          <w:rFonts w:ascii="Times New Roman" w:hAnsi="Times New Roman" w:cs="Times New Roman"/>
        </w:rPr>
        <w:t>為最常見的</w:t>
      </w:r>
      <w:proofErr w:type="spellStart"/>
      <w:r w:rsidRPr="003E02F4">
        <w:rPr>
          <w:rFonts w:ascii="Times New Roman" w:hAnsi="Times New Roman" w:cs="Times New Roman"/>
        </w:rPr>
        <w:t>extranodal</w:t>
      </w:r>
      <w:proofErr w:type="spellEnd"/>
      <w:r w:rsidRPr="003E02F4">
        <w:rPr>
          <w:rFonts w:ascii="Times New Roman" w:hAnsi="Times New Roman" w:cs="Times New Roman"/>
        </w:rPr>
        <w:t xml:space="preserve"> Non-Hodgkin lymphoma</w:t>
      </w:r>
      <w:r w:rsidRPr="003E02F4">
        <w:rPr>
          <w:rFonts w:ascii="Times New Roman" w:hAnsi="Times New Roman" w:cs="Times New Roman"/>
        </w:rPr>
        <w:t>。</w:t>
      </w:r>
    </w:p>
    <w:p w:rsidR="006B463F" w:rsidRPr="003E02F4" w:rsidRDefault="006B463F" w:rsidP="006B463F">
      <w:pPr>
        <w:pStyle w:val="Choice"/>
        <w:rPr>
          <w:rFonts w:ascii="Times New Roman" w:hAnsi="Times New Roman" w:cs="Times New Roman"/>
        </w:rPr>
      </w:pPr>
      <w:r w:rsidRPr="003E02F4">
        <w:rPr>
          <w:rFonts w:ascii="Times New Roman" w:hAnsi="Times New Roman" w:cs="Times New Roman"/>
        </w:rPr>
        <w:t>常出現</w:t>
      </w:r>
      <w:r w:rsidRPr="003E02F4">
        <w:rPr>
          <w:rFonts w:ascii="Times New Roman" w:hAnsi="Times New Roman" w:cs="Times New Roman"/>
        </w:rPr>
        <w:t>BCL-2</w:t>
      </w:r>
      <w:r w:rsidRPr="003E02F4">
        <w:rPr>
          <w:rFonts w:ascii="Times New Roman" w:hAnsi="Times New Roman" w:cs="Times New Roman"/>
        </w:rPr>
        <w:t>及</w:t>
      </w:r>
      <w:r w:rsidRPr="003E02F4">
        <w:rPr>
          <w:rFonts w:ascii="Times New Roman" w:hAnsi="Times New Roman" w:cs="Times New Roman"/>
        </w:rPr>
        <w:t>BCL-6</w:t>
      </w:r>
      <w:r w:rsidRPr="003E02F4">
        <w:rPr>
          <w:rFonts w:ascii="Times New Roman" w:hAnsi="Times New Roman" w:cs="Times New Roman"/>
        </w:rPr>
        <w:t>的基因表現。</w:t>
      </w:r>
    </w:p>
    <w:p w:rsidR="006B463F" w:rsidRPr="003E02F4" w:rsidRDefault="006B463F" w:rsidP="006B463F">
      <w:pPr>
        <w:pStyle w:val="Choice"/>
        <w:rPr>
          <w:rFonts w:ascii="Times New Roman" w:hAnsi="Times New Roman" w:cs="Times New Roman"/>
        </w:rPr>
      </w:pPr>
      <w:r w:rsidRPr="003E02F4">
        <w:rPr>
          <w:rFonts w:ascii="Times New Roman" w:hAnsi="Times New Roman" w:cs="Times New Roman"/>
        </w:rPr>
        <w:t>Bulky lesion</w:t>
      </w:r>
      <w:r w:rsidRPr="003E02F4">
        <w:rPr>
          <w:rFonts w:ascii="Times New Roman" w:hAnsi="Times New Roman" w:cs="Times New Roman"/>
        </w:rPr>
        <w:t>目前定義為</w:t>
      </w:r>
      <w:proofErr w:type="gramStart"/>
      <w:r w:rsidRPr="003E02F4">
        <w:rPr>
          <w:rFonts w:eastAsia="新細明體" w:hint="eastAsia"/>
        </w:rPr>
        <w:t>≧</w:t>
      </w:r>
      <w:proofErr w:type="gramEnd"/>
      <w:r w:rsidRPr="003E02F4">
        <w:rPr>
          <w:rFonts w:ascii="Times New Roman" w:hAnsi="Times New Roman" w:cs="Times New Roman"/>
        </w:rPr>
        <w:t>10 cm</w:t>
      </w:r>
    </w:p>
    <w:p w:rsidR="006B463F" w:rsidRPr="003E02F4" w:rsidRDefault="006B463F" w:rsidP="006B463F">
      <w:pPr>
        <w:pStyle w:val="Choice"/>
        <w:rPr>
          <w:rFonts w:ascii="Times New Roman" w:hAnsi="Times New Roman" w:cs="Times New Roman"/>
        </w:rPr>
      </w:pPr>
      <w:r w:rsidRPr="003E02F4">
        <w:rPr>
          <w:rFonts w:ascii="Times New Roman" w:hAnsi="Times New Roman" w:cs="Times New Roman"/>
        </w:rPr>
        <w:t>不良的預後因子包括</w:t>
      </w:r>
      <w:r w:rsidRPr="003E02F4">
        <w:rPr>
          <w:rFonts w:ascii="Times New Roman" w:hAnsi="Times New Roman" w:cs="Times New Roman"/>
        </w:rPr>
        <w:t xml:space="preserve"> &gt;60</w:t>
      </w:r>
      <w:r w:rsidRPr="003E02F4">
        <w:rPr>
          <w:rFonts w:ascii="Times New Roman" w:hAnsi="Times New Roman" w:cs="Times New Roman"/>
        </w:rPr>
        <w:t>歲、</w:t>
      </w:r>
      <w:r w:rsidRPr="003E02F4">
        <w:rPr>
          <w:rFonts w:ascii="Times New Roman" w:hAnsi="Times New Roman" w:cs="Times New Roman"/>
        </w:rPr>
        <w:t xml:space="preserve">ECOG </w:t>
      </w:r>
      <w:proofErr w:type="gramStart"/>
      <w:r w:rsidRPr="003E02F4">
        <w:rPr>
          <w:rFonts w:eastAsia="新細明體" w:hint="eastAsia"/>
        </w:rPr>
        <w:t>≧</w:t>
      </w:r>
      <w:proofErr w:type="gramEnd"/>
      <w:r w:rsidRPr="003E02F4">
        <w:rPr>
          <w:rFonts w:ascii="Times New Roman" w:hAnsi="Times New Roman" w:cs="Times New Roman"/>
        </w:rPr>
        <w:t>2</w:t>
      </w:r>
      <w:r w:rsidRPr="003E02F4">
        <w:rPr>
          <w:rFonts w:ascii="Times New Roman" w:hAnsi="Times New Roman" w:cs="Times New Roman"/>
        </w:rPr>
        <w:t>、</w:t>
      </w:r>
      <w:r w:rsidRPr="003E02F4">
        <w:rPr>
          <w:rFonts w:ascii="Times New Roman" w:hAnsi="Times New Roman" w:cs="Times New Roman"/>
        </w:rPr>
        <w:t>LDH</w:t>
      </w:r>
      <w:r w:rsidRPr="003E02F4">
        <w:rPr>
          <w:rFonts w:ascii="Times New Roman" w:hAnsi="Times New Roman" w:cs="Times New Roman"/>
        </w:rPr>
        <w:t>上升、</w:t>
      </w:r>
      <w:r w:rsidRPr="003E02F4">
        <w:rPr>
          <w:rFonts w:ascii="Times New Roman" w:hAnsi="Times New Roman" w:cs="Times New Roman"/>
        </w:rPr>
        <w:t>&gt;1 involved nodal region</w:t>
      </w:r>
      <w:r w:rsidRPr="003E02F4">
        <w:rPr>
          <w:rFonts w:ascii="Times New Roman" w:hAnsi="Times New Roman" w:cs="Times New Roman"/>
        </w:rPr>
        <w:t>及</w:t>
      </w:r>
      <w:r w:rsidRPr="003E02F4">
        <w:rPr>
          <w:rFonts w:ascii="Times New Roman" w:hAnsi="Times New Roman" w:cs="Times New Roman"/>
        </w:rPr>
        <w:t>stage III/IV</w:t>
      </w:r>
      <w:r w:rsidRPr="003E02F4">
        <w:rPr>
          <w:rFonts w:ascii="Times New Roman" w:hAnsi="Times New Roman" w:cs="Times New Roman"/>
        </w:rPr>
        <w:t>。</w:t>
      </w:r>
    </w:p>
    <w:p w:rsidR="006B463F" w:rsidRPr="00823410" w:rsidRDefault="006B463F" w:rsidP="006B463F">
      <w:pPr>
        <w:autoSpaceDE w:val="0"/>
        <w:autoSpaceDN w:val="0"/>
        <w:adjustRightInd w:val="0"/>
      </w:pPr>
      <w:proofErr w:type="spellStart"/>
      <w:r w:rsidRPr="00823410">
        <w:t>Ans</w:t>
      </w:r>
      <w:proofErr w:type="spellEnd"/>
      <w:r w:rsidRPr="00823410">
        <w:t xml:space="preserve">: C </w:t>
      </w:r>
    </w:p>
    <w:p w:rsidR="006B463F" w:rsidRPr="00823410" w:rsidRDefault="006B463F" w:rsidP="006B463F">
      <w:pPr>
        <w:autoSpaceDE w:val="0"/>
        <w:autoSpaceDN w:val="0"/>
        <w:adjustRightInd w:val="0"/>
        <w:ind w:left="600" w:hangingChars="250" w:hanging="600"/>
      </w:pPr>
      <w:r w:rsidRPr="00823410">
        <w:t xml:space="preserve">NCCN Guideline 2.2015 BCEL-3: </w:t>
      </w:r>
      <w:proofErr w:type="spellStart"/>
      <w:proofErr w:type="gramStart"/>
      <w:r w:rsidRPr="00823410">
        <w:t>Nonbulky</w:t>
      </w:r>
      <w:proofErr w:type="spellEnd"/>
      <w:r w:rsidRPr="00823410">
        <w:t>(</w:t>
      </w:r>
      <w:proofErr w:type="gramEnd"/>
      <w:r w:rsidRPr="00823410">
        <w:t>&lt;7.5 cm); bulky(≧7.5 cm)</w:t>
      </w:r>
    </w:p>
    <w:p w:rsidR="001469AD" w:rsidRPr="006B463F" w:rsidRDefault="001469AD">
      <w:pPr>
        <w:rPr>
          <w:b/>
        </w:rPr>
      </w:pPr>
      <w:bookmarkStart w:id="0" w:name="_GoBack"/>
      <w:bookmarkEnd w:id="0"/>
    </w:p>
    <w:sectPr w:rsidR="001469AD" w:rsidRPr="006B463F" w:rsidSect="007B0D9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" w15:restartNumberingAfterBreak="0">
    <w:nsid w:val="2A0B100B"/>
    <w:multiLevelType w:val="hybridMultilevel"/>
    <w:tmpl w:val="3C5E67D8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3E80441C">
      <w:start w:val="1"/>
      <w:numFmt w:val="lowerLetter"/>
      <w:lvlText w:val="%5."/>
      <w:lvlJc w:val="left"/>
      <w:pPr>
        <w:ind w:left="2280" w:hanging="360"/>
      </w:pPr>
      <w:rPr>
        <w:rFonts w:hint="default"/>
      </w:rPr>
    </w:lvl>
    <w:lvl w:ilvl="5" w:tplc="20D4EB9E">
      <w:start w:val="1"/>
      <w:numFmt w:val="decimal"/>
      <w:lvlText w:val="(%6)"/>
      <w:lvlJc w:val="left"/>
      <w:pPr>
        <w:ind w:left="27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08756EC"/>
    <w:multiLevelType w:val="multilevel"/>
    <w:tmpl w:val="57D018A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3" w15:restartNumberingAfterBreak="0">
    <w:nsid w:val="61721F21"/>
    <w:multiLevelType w:val="hybridMultilevel"/>
    <w:tmpl w:val="26840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412D30E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BEE"/>
    <w:rsid w:val="001469AD"/>
    <w:rsid w:val="00155C0F"/>
    <w:rsid w:val="00183F51"/>
    <w:rsid w:val="001D0352"/>
    <w:rsid w:val="00300B16"/>
    <w:rsid w:val="005754A2"/>
    <w:rsid w:val="006B463F"/>
    <w:rsid w:val="00760BEE"/>
    <w:rsid w:val="007B0D9E"/>
    <w:rsid w:val="00894781"/>
    <w:rsid w:val="00935F8E"/>
    <w:rsid w:val="00993A6D"/>
    <w:rsid w:val="00EE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441B"/>
  <w15:chartTrackingRefBased/>
  <w15:docId w15:val="{037178FD-4F86-EB4C-A269-978BEE85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6B463F"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ascii="新細明體" w:eastAsia="標楷體" w:hAnsi="新細明體" w:cs="新細明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3A6D"/>
    <w:pPr>
      <w:ind w:left="720"/>
      <w:contextualSpacing/>
    </w:pPr>
    <w:rPr>
      <w:rFonts w:eastAsia="新細明體"/>
      <w:lang w:eastAsia="en-US"/>
    </w:rPr>
  </w:style>
  <w:style w:type="paragraph" w:customStyle="1" w:styleId="Answer">
    <w:name w:val="Answer"/>
    <w:basedOn w:val="a"/>
    <w:next w:val="QuizLevel"/>
    <w:uiPriority w:val="99"/>
    <w:rsid w:val="001469AD"/>
    <w:pPr>
      <w:numPr>
        <w:ilvl w:val="2"/>
        <w:numId w:val="2"/>
      </w:numPr>
      <w:tabs>
        <w:tab w:val="clear" w:pos="2268"/>
        <w:tab w:val="left" w:pos="2835"/>
      </w:tabs>
      <w:spacing w:before="120" w:after="120"/>
    </w:pPr>
    <w:rPr>
      <w:rFonts w:ascii="新細明體" w:eastAsia="新細明體" w:hAnsi="新細明體" w:cs="新細明體"/>
      <w:b/>
      <w:i/>
    </w:rPr>
  </w:style>
  <w:style w:type="paragraph" w:customStyle="1" w:styleId="Choice">
    <w:name w:val="Choice"/>
    <w:basedOn w:val="a"/>
    <w:uiPriority w:val="99"/>
    <w:rsid w:val="001469AD"/>
    <w:pPr>
      <w:numPr>
        <w:ilvl w:val="1"/>
        <w:numId w:val="2"/>
      </w:numPr>
    </w:pPr>
    <w:rPr>
      <w:rFonts w:ascii="新細明體" w:eastAsia="標楷體" w:hAnsi="新細明體" w:cs="新細明體"/>
      <w:szCs w:val="20"/>
    </w:rPr>
  </w:style>
  <w:style w:type="paragraph" w:customStyle="1" w:styleId="Question">
    <w:name w:val="Question"/>
    <w:basedOn w:val="a"/>
    <w:next w:val="Choice"/>
    <w:uiPriority w:val="99"/>
    <w:rsid w:val="001469AD"/>
    <w:pPr>
      <w:numPr>
        <w:numId w:val="2"/>
      </w:numPr>
      <w:spacing w:before="120"/>
    </w:pPr>
    <w:rPr>
      <w:rFonts w:ascii="新細明體" w:eastAsia="標楷體" w:hAnsi="新細明體" w:cs="新細明體"/>
      <w:szCs w:val="20"/>
    </w:rPr>
  </w:style>
  <w:style w:type="paragraph" w:customStyle="1" w:styleId="Ref">
    <w:name w:val="Ref"/>
    <w:basedOn w:val="QuizLevel"/>
    <w:next w:val="Comment"/>
    <w:autoRedefine/>
    <w:uiPriority w:val="99"/>
    <w:rsid w:val="001469AD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uiPriority w:val="99"/>
    <w:rsid w:val="001469AD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uiPriority w:val="99"/>
    <w:rsid w:val="001469AD"/>
    <w:pPr>
      <w:numPr>
        <w:ilvl w:val="5"/>
      </w:numPr>
    </w:pPr>
  </w:style>
  <w:style w:type="character" w:customStyle="1" w:styleId="apple-converted-space">
    <w:name w:val="apple-converted-space"/>
    <w:rsid w:val="001469AD"/>
  </w:style>
  <w:style w:type="paragraph" w:styleId="a4">
    <w:name w:val="Body Text Indent"/>
    <w:basedOn w:val="a"/>
    <w:link w:val="a5"/>
    <w:rsid w:val="001D0352"/>
    <w:pPr>
      <w:widowControl w:val="0"/>
      <w:ind w:left="840" w:hangingChars="300" w:hanging="840"/>
    </w:pPr>
    <w:rPr>
      <w:rFonts w:ascii="Times New Roman" w:eastAsia="新細明體" w:hAnsi="Times New Roman" w:cs="Times New Roman"/>
      <w:kern w:val="2"/>
      <w:sz w:val="28"/>
    </w:rPr>
  </w:style>
  <w:style w:type="character" w:customStyle="1" w:styleId="a5">
    <w:name w:val="本文縮排 字元"/>
    <w:basedOn w:val="a0"/>
    <w:link w:val="a4"/>
    <w:rsid w:val="001D0352"/>
    <w:rPr>
      <w:rFonts w:ascii="Times New Roman" w:eastAsia="新細明體" w:hAnsi="Times New Roman" w:cs="Times New Roman"/>
      <w:kern w:val="2"/>
      <w:sz w:val="28"/>
    </w:rPr>
  </w:style>
  <w:style w:type="character" w:styleId="a6">
    <w:name w:val="Emphasis"/>
    <w:qFormat/>
    <w:rsid w:val="00300B16"/>
    <w:rPr>
      <w:i/>
      <w:iCs/>
    </w:rPr>
  </w:style>
  <w:style w:type="character" w:customStyle="1" w:styleId="10">
    <w:name w:val="標題 1 字元"/>
    <w:basedOn w:val="a0"/>
    <w:link w:val="1"/>
    <w:rsid w:val="006B463F"/>
    <w:rPr>
      <w:rFonts w:ascii="新細明體" w:eastAsia="標楷體" w:hAnsi="新細明體" w:cs="新細明體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鄭任祐</dc:creator>
  <cp:keywords/>
  <dc:description/>
  <cp:lastModifiedBy>Carol hsu</cp:lastModifiedBy>
  <cp:revision>3</cp:revision>
  <dcterms:created xsi:type="dcterms:W3CDTF">2018-09-24T01:11:00Z</dcterms:created>
  <dcterms:modified xsi:type="dcterms:W3CDTF">2018-10-10T13:38:00Z</dcterms:modified>
</cp:coreProperties>
</file>