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8F8" w:rsidRPr="00C362B5" w:rsidRDefault="00F348C1" w:rsidP="00FF28F8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關於口咽癌敘述何者錯誤</w:t>
      </w:r>
      <w:r w:rsidR="007552F0" w:rsidRPr="00C362B5">
        <w:rPr>
          <w:rFonts w:asciiTheme="minorHAnsi" w:hAnsiTheme="minorHAnsi" w:cstheme="minorHAnsi"/>
        </w:rPr>
        <w:t>？</w:t>
      </w:r>
    </w:p>
    <w:p w:rsidR="00FF28F8" w:rsidRPr="00C362B5" w:rsidRDefault="00F348C1" w:rsidP="00FF28F8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HPV-associated oropharyngeal cancers </w:t>
      </w:r>
      <w:r w:rsidR="00D572C1" w:rsidRPr="00C362B5">
        <w:rPr>
          <w:rFonts w:asciiTheme="minorHAnsi" w:hAnsiTheme="minorHAnsi" w:cstheme="minorHAnsi"/>
        </w:rPr>
        <w:t>病理組織呈現高度分化、角質化</w:t>
      </w:r>
    </w:p>
    <w:p w:rsidR="00FF28F8" w:rsidRPr="00C362B5" w:rsidRDefault="00F348C1" w:rsidP="00FF28F8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HPV</w:t>
      </w:r>
      <w:r w:rsidR="00600033" w:rsidRPr="00C362B5">
        <w:rPr>
          <w:rFonts w:asciiTheme="minorHAnsi" w:hAnsiTheme="minorHAnsi" w:cstheme="minorHAnsi"/>
        </w:rPr>
        <w:t xml:space="preserve"> status </w:t>
      </w:r>
      <w:r w:rsidR="00600033" w:rsidRPr="00C362B5">
        <w:rPr>
          <w:rFonts w:asciiTheme="minorHAnsi" w:hAnsiTheme="minorHAnsi" w:cstheme="minorHAnsi"/>
        </w:rPr>
        <w:t>和預後高度相關</w:t>
      </w:r>
    </w:p>
    <w:p w:rsidR="00FF28F8" w:rsidRPr="00C362B5" w:rsidRDefault="00600033" w:rsidP="00FF28F8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HPV-associated oropharyngeal cancers </w:t>
      </w:r>
      <w:r w:rsidRPr="00C362B5">
        <w:rPr>
          <w:rFonts w:asciiTheme="minorHAnsi" w:hAnsiTheme="minorHAnsi" w:cstheme="minorHAnsi"/>
        </w:rPr>
        <w:t>在臨床期別</w:t>
      </w:r>
      <w:r w:rsidRPr="00C362B5">
        <w:rPr>
          <w:rFonts w:asciiTheme="minorHAnsi" w:hAnsiTheme="minorHAnsi" w:cstheme="minorHAnsi"/>
        </w:rPr>
        <w:t>N3</w:t>
      </w:r>
      <w:r w:rsidRPr="00C362B5">
        <w:rPr>
          <w:rFonts w:asciiTheme="minorHAnsi" w:hAnsiTheme="minorHAnsi" w:cstheme="minorHAnsi"/>
        </w:rPr>
        <w:t>並無區分</w:t>
      </w:r>
      <w:r w:rsidRPr="00C362B5">
        <w:rPr>
          <w:rFonts w:asciiTheme="minorHAnsi" w:hAnsiTheme="minorHAnsi" w:cstheme="minorHAnsi"/>
        </w:rPr>
        <w:t>extranodal extension</w:t>
      </w:r>
    </w:p>
    <w:p w:rsidR="00FF28F8" w:rsidRPr="00C362B5" w:rsidRDefault="00600033" w:rsidP="00FF28F8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Non-operative treatment including definitive RT or CCRT</w:t>
      </w:r>
      <w:r w:rsidRPr="00C362B5">
        <w:rPr>
          <w:rFonts w:asciiTheme="minorHAnsi" w:hAnsiTheme="minorHAnsi" w:cstheme="minorHAnsi"/>
        </w:rPr>
        <w:t>可以做為</w:t>
      </w:r>
      <w:r w:rsidRPr="00C362B5">
        <w:rPr>
          <w:rFonts w:asciiTheme="minorHAnsi" w:hAnsiTheme="minorHAnsi" w:cstheme="minorHAnsi"/>
        </w:rPr>
        <w:t>early stage</w:t>
      </w:r>
      <w:r w:rsidRPr="00C362B5">
        <w:rPr>
          <w:rFonts w:asciiTheme="minorHAnsi" w:hAnsiTheme="minorHAnsi" w:cstheme="minorHAnsi"/>
        </w:rPr>
        <w:t>和</w:t>
      </w:r>
      <w:r w:rsidRPr="00C362B5">
        <w:rPr>
          <w:rFonts w:asciiTheme="minorHAnsi" w:hAnsiTheme="minorHAnsi" w:cstheme="minorHAnsi"/>
        </w:rPr>
        <w:t>advanced stage oropharyngeal cancer</w:t>
      </w:r>
      <w:r w:rsidRPr="00C362B5">
        <w:rPr>
          <w:rFonts w:asciiTheme="minorHAnsi" w:hAnsiTheme="minorHAnsi" w:cstheme="minorHAnsi"/>
        </w:rPr>
        <w:t>的</w:t>
      </w:r>
      <w:r w:rsidRPr="00C362B5">
        <w:rPr>
          <w:rFonts w:asciiTheme="minorHAnsi" w:hAnsiTheme="minorHAnsi" w:cstheme="minorHAnsi"/>
        </w:rPr>
        <w:t xml:space="preserve">curative treatment option. </w:t>
      </w:r>
    </w:p>
    <w:p w:rsidR="00FF28F8" w:rsidRPr="00C362B5" w:rsidRDefault="00F348C1" w:rsidP="00FF28F8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A</w:t>
      </w:r>
      <w:r w:rsidR="00A467CE" w:rsidRPr="00C362B5">
        <w:rPr>
          <w:rFonts w:asciiTheme="minorHAnsi" w:hAnsiTheme="minorHAnsi" w:cstheme="minorHAnsi"/>
        </w:rPr>
        <w:t xml:space="preserve"> </w:t>
      </w:r>
      <w:r w:rsidR="00A467C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A467C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FF28F8" w:rsidRPr="00C362B5" w:rsidRDefault="00D572C1" w:rsidP="00FF28F8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易</w:t>
      </w:r>
    </w:p>
    <w:p w:rsidR="00FF28F8" w:rsidRPr="00C362B5" w:rsidRDefault="00B473B6" w:rsidP="00FF28F8">
      <w:pPr>
        <w:pStyle w:val="Ref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  <w:color w:val="000000"/>
          <w:szCs w:val="20"/>
        </w:rPr>
        <w:t>Perez &amp; Brady's Principles and Practice of Radiation Oncology (Seventh Edition) , Ch48</w:t>
      </w:r>
    </w:p>
    <w:p w:rsidR="00FE45C7" w:rsidRPr="00C362B5" w:rsidRDefault="00F348C1" w:rsidP="00707EF7">
      <w:pPr>
        <w:pStyle w:val="Comment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HPV-associated oropharyngeal cancers are characterized frequently as poorly</w:t>
      </w:r>
      <w:r w:rsidR="00707EF7" w:rsidRPr="00C362B5">
        <w:rPr>
          <w:rFonts w:asciiTheme="minorHAnsi" w:hAnsiTheme="minorHAnsi" w:cstheme="minorHAnsi"/>
        </w:rPr>
        <w:t xml:space="preserve"> </w:t>
      </w:r>
      <w:r w:rsidRPr="00C362B5">
        <w:rPr>
          <w:rFonts w:asciiTheme="minorHAnsi" w:hAnsiTheme="minorHAnsi" w:cstheme="minorHAnsi"/>
        </w:rPr>
        <w:t>differentiated, nonkeratinizing or basaloid in histopathology.</w:t>
      </w:r>
    </w:p>
    <w:p w:rsidR="00EA42A7" w:rsidRPr="00C362B5" w:rsidRDefault="00901BAB" w:rsidP="00EA42A7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關於</w:t>
      </w:r>
      <w:r w:rsidRPr="00C362B5">
        <w:rPr>
          <w:rFonts w:asciiTheme="minorHAnsi" w:hAnsiTheme="minorHAnsi" w:cstheme="minorHAnsi"/>
        </w:rPr>
        <w:t>Cetuximab</w:t>
      </w:r>
      <w:r w:rsidRPr="00C362B5">
        <w:rPr>
          <w:rFonts w:asciiTheme="minorHAnsi" w:hAnsiTheme="minorHAnsi" w:cstheme="minorHAnsi"/>
        </w:rPr>
        <w:t>在口咽癌治療敘述何者錯誤</w:t>
      </w:r>
      <w:r w:rsidR="005B4A75" w:rsidRPr="00C362B5">
        <w:rPr>
          <w:rFonts w:asciiTheme="minorHAnsi" w:hAnsiTheme="minorHAnsi" w:cstheme="minorHAnsi"/>
        </w:rPr>
        <w:t>？</w:t>
      </w:r>
    </w:p>
    <w:p w:rsidR="00EA42A7" w:rsidRPr="00C362B5" w:rsidRDefault="00901BAB" w:rsidP="00EA42A7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不論</w:t>
      </w:r>
      <w:r w:rsidRPr="00C362B5">
        <w:rPr>
          <w:rFonts w:asciiTheme="minorHAnsi" w:hAnsiTheme="minorHAnsi" w:cstheme="minorHAnsi"/>
        </w:rPr>
        <w:t>p16 status</w:t>
      </w:r>
      <w:r w:rsidRPr="00C362B5">
        <w:rPr>
          <w:rFonts w:asciiTheme="minorHAnsi" w:hAnsiTheme="minorHAnsi" w:cstheme="minorHAnsi"/>
        </w:rPr>
        <w:t>，可合併</w:t>
      </w:r>
      <w:r w:rsidRPr="00C362B5">
        <w:rPr>
          <w:rFonts w:asciiTheme="minorHAnsi" w:hAnsiTheme="minorHAnsi" w:cstheme="minorHAnsi"/>
        </w:rPr>
        <w:t>RT</w:t>
      </w:r>
      <w:r w:rsidRPr="00C362B5">
        <w:rPr>
          <w:rFonts w:asciiTheme="minorHAnsi" w:hAnsiTheme="minorHAnsi" w:cstheme="minorHAnsi"/>
        </w:rPr>
        <w:t>作為</w:t>
      </w:r>
      <w:r w:rsidRPr="00C362B5">
        <w:rPr>
          <w:rFonts w:asciiTheme="minorHAnsi" w:hAnsiTheme="minorHAnsi" w:cstheme="minorHAnsi"/>
        </w:rPr>
        <w:t>concurrent treatment</w:t>
      </w:r>
    </w:p>
    <w:p w:rsidR="00EA42A7" w:rsidRPr="00C362B5" w:rsidRDefault="00901BAB" w:rsidP="00EA42A7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出現紅疹反應</w:t>
      </w:r>
      <w:r w:rsidRPr="00C362B5">
        <w:rPr>
          <w:rFonts w:asciiTheme="minorHAnsi" w:hAnsiTheme="minorHAnsi" w:cstheme="minorHAnsi"/>
        </w:rPr>
        <w:t>(rash)</w:t>
      </w:r>
      <w:r w:rsidRPr="00C362B5">
        <w:rPr>
          <w:rFonts w:asciiTheme="minorHAnsi" w:hAnsiTheme="minorHAnsi" w:cstheme="minorHAnsi"/>
        </w:rPr>
        <w:t>預後較差</w:t>
      </w:r>
    </w:p>
    <w:p w:rsidR="005B4A75" w:rsidRPr="00C362B5" w:rsidRDefault="00707EF7" w:rsidP="00C1180E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Primary systemic therapy + concurrent RT</w:t>
      </w:r>
      <w:r w:rsidRPr="00C362B5">
        <w:rPr>
          <w:rFonts w:asciiTheme="minorHAnsi" w:hAnsiTheme="minorHAnsi" w:cstheme="minorHAnsi"/>
        </w:rPr>
        <w:t>若無內科禁忌</w:t>
      </w:r>
      <w:r w:rsidRPr="00C362B5">
        <w:rPr>
          <w:rFonts w:asciiTheme="minorHAnsi" w:hAnsiTheme="minorHAnsi" w:cstheme="minorHAnsi"/>
        </w:rPr>
        <w:t>cisplatin</w:t>
      </w:r>
      <w:r w:rsidRPr="00C362B5">
        <w:rPr>
          <w:rFonts w:asciiTheme="minorHAnsi" w:hAnsiTheme="minorHAnsi" w:cstheme="minorHAnsi"/>
        </w:rPr>
        <w:t>仍是優先選項</w:t>
      </w:r>
    </w:p>
    <w:p w:rsidR="00EA42A7" w:rsidRPr="00C362B5" w:rsidRDefault="00801E7D" w:rsidP="00C1180E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治癒性同步放療</w:t>
      </w:r>
      <w:r w:rsidR="00707EF7" w:rsidRPr="00C362B5">
        <w:rPr>
          <w:rFonts w:asciiTheme="minorHAnsi" w:hAnsiTheme="minorHAnsi" w:cstheme="minorHAnsi"/>
        </w:rPr>
        <w:t>合併</w:t>
      </w:r>
      <w:r w:rsidRPr="00C362B5">
        <w:rPr>
          <w:rFonts w:asciiTheme="minorHAnsi" w:hAnsiTheme="minorHAnsi" w:cstheme="minorHAnsi"/>
        </w:rPr>
        <w:t>cetuximab</w:t>
      </w:r>
      <w:r w:rsidRPr="00C362B5">
        <w:rPr>
          <w:rFonts w:asciiTheme="minorHAnsi" w:hAnsiTheme="minorHAnsi" w:cstheme="minorHAnsi"/>
        </w:rPr>
        <w:t>和</w:t>
      </w:r>
      <w:r w:rsidR="00707EF7" w:rsidRPr="00C362B5">
        <w:rPr>
          <w:rFonts w:asciiTheme="minorHAnsi" w:hAnsiTheme="minorHAnsi" w:cstheme="minorHAnsi"/>
        </w:rPr>
        <w:t xml:space="preserve">cisplatin </w:t>
      </w:r>
      <w:r w:rsidR="00707EF7" w:rsidRPr="00C362B5">
        <w:rPr>
          <w:rFonts w:asciiTheme="minorHAnsi" w:hAnsiTheme="minorHAnsi" w:cstheme="minorHAnsi"/>
        </w:rPr>
        <w:t>使用</w:t>
      </w:r>
      <w:r w:rsidRPr="00C362B5">
        <w:rPr>
          <w:rFonts w:asciiTheme="minorHAnsi" w:hAnsiTheme="minorHAnsi" w:cstheme="minorHAnsi"/>
        </w:rPr>
        <w:t>對</w:t>
      </w:r>
      <w:r w:rsidR="00707EF7" w:rsidRPr="00C362B5">
        <w:rPr>
          <w:rFonts w:asciiTheme="minorHAnsi" w:hAnsiTheme="minorHAnsi" w:cstheme="minorHAnsi"/>
        </w:rPr>
        <w:t>outcome</w:t>
      </w:r>
      <w:r w:rsidR="00707EF7" w:rsidRPr="00C362B5">
        <w:rPr>
          <w:rFonts w:asciiTheme="minorHAnsi" w:hAnsiTheme="minorHAnsi" w:cstheme="minorHAnsi"/>
        </w:rPr>
        <w:t>並無幫助</w:t>
      </w:r>
    </w:p>
    <w:p w:rsidR="005B4A75" w:rsidRPr="00C362B5" w:rsidRDefault="005B4A75" w:rsidP="005B4A75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B </w:t>
      </w:r>
      <w:r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="00901BAB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EA42A7" w:rsidRPr="00C362B5" w:rsidRDefault="00CB58A8" w:rsidP="00EA42A7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中</w:t>
      </w:r>
    </w:p>
    <w:p w:rsidR="00EA42A7" w:rsidRPr="00C362B5" w:rsidRDefault="00B473B6" w:rsidP="00C1180E">
      <w:pPr>
        <w:pStyle w:val="Ref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  <w:color w:val="000000"/>
          <w:szCs w:val="20"/>
        </w:rPr>
        <w:t>Perez &amp; Brady's Principles and Practice of Radiation Oncology (Seventh Edition), Ch48</w:t>
      </w:r>
    </w:p>
    <w:p w:rsidR="005B4A75" w:rsidRPr="00C362B5" w:rsidRDefault="00707EF7" w:rsidP="00707EF7">
      <w:pPr>
        <w:pStyle w:val="Comment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the addition of cetuximab remains beneficial regardless of p16 status and presence of a prominent rash was a prognostic factor.</w:t>
      </w:r>
    </w:p>
    <w:p w:rsidR="00EA42A7" w:rsidRPr="00C362B5" w:rsidRDefault="006748D4" w:rsidP="00EA42A7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關於口腔癌前期病變何者正確</w:t>
      </w:r>
      <w:r w:rsidR="005B4A75" w:rsidRPr="00C362B5">
        <w:rPr>
          <w:rFonts w:asciiTheme="minorHAnsi" w:hAnsiTheme="minorHAnsi" w:cstheme="minorHAnsi"/>
        </w:rPr>
        <w:t>？</w:t>
      </w:r>
    </w:p>
    <w:p w:rsidR="005B4A75" w:rsidRPr="00C362B5" w:rsidRDefault="006748D4" w:rsidP="00EA42A7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最常見為紅斑</w:t>
      </w:r>
      <w:r w:rsidRPr="00C362B5">
        <w:rPr>
          <w:rFonts w:asciiTheme="minorHAnsi" w:hAnsiTheme="minorHAnsi" w:cstheme="minorHAnsi"/>
        </w:rPr>
        <w:t>(erythroplakia)</w:t>
      </w:r>
    </w:p>
    <w:p w:rsidR="005B4A75" w:rsidRPr="00C362B5" w:rsidRDefault="006748D4" w:rsidP="005B4A75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白斑</w:t>
      </w:r>
      <w:r w:rsidRPr="00C362B5">
        <w:rPr>
          <w:rFonts w:asciiTheme="minorHAnsi" w:hAnsiTheme="minorHAnsi" w:cstheme="minorHAnsi"/>
        </w:rPr>
        <w:t>(leukoplakia)</w:t>
      </w:r>
      <w:r w:rsidRPr="00C362B5">
        <w:rPr>
          <w:rFonts w:asciiTheme="minorHAnsi" w:hAnsiTheme="minorHAnsi" w:cstheme="minorHAnsi"/>
        </w:rPr>
        <w:t>發生</w:t>
      </w:r>
      <w:r w:rsidRPr="00C362B5">
        <w:rPr>
          <w:rFonts w:asciiTheme="minorHAnsi" w:hAnsiTheme="minorHAnsi" w:cstheme="minorHAnsi"/>
        </w:rPr>
        <w:t>dysplasia</w:t>
      </w:r>
      <w:r w:rsidRPr="00C362B5">
        <w:rPr>
          <w:rFonts w:asciiTheme="minorHAnsi" w:hAnsiTheme="minorHAnsi" w:cstheme="minorHAnsi"/>
        </w:rPr>
        <w:t>為良性表現</w:t>
      </w:r>
      <w:r w:rsidR="00B473B6" w:rsidRPr="00C362B5">
        <w:rPr>
          <w:rFonts w:asciiTheme="minorHAnsi" w:hAnsiTheme="minorHAnsi" w:cstheme="minorHAnsi"/>
        </w:rPr>
        <w:t>不建議切除</w:t>
      </w:r>
      <w:r w:rsidRPr="00C362B5">
        <w:rPr>
          <w:rFonts w:asciiTheme="minorHAnsi" w:hAnsiTheme="minorHAnsi" w:cstheme="minorHAnsi"/>
        </w:rPr>
        <w:t xml:space="preserve"> </w:t>
      </w:r>
    </w:p>
    <w:p w:rsidR="005B4A75" w:rsidRPr="00C362B5" w:rsidRDefault="00B473B6" w:rsidP="005B4A75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紅斑較白斑良性，不需追蹤</w:t>
      </w:r>
    </w:p>
    <w:p w:rsidR="005B4A75" w:rsidRPr="00C362B5" w:rsidRDefault="006748D4" w:rsidP="005B4A75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追蹤白斑未經治療有機會自行消失</w:t>
      </w:r>
    </w:p>
    <w:p w:rsidR="00EA42A7" w:rsidRPr="00C362B5" w:rsidRDefault="006748D4" w:rsidP="00EA42A7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D</w:t>
      </w:r>
      <w:r w:rsidR="00EA42A7" w:rsidRPr="00C362B5">
        <w:rPr>
          <w:rFonts w:asciiTheme="minorHAnsi" w:hAnsiTheme="minorHAnsi" w:cstheme="minorHAnsi"/>
        </w:rPr>
        <w:t xml:space="preserve"> </w:t>
      </w:r>
      <w:r w:rsidR="00F841AD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="00503873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F841AD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EA42A7" w:rsidRPr="00C362B5" w:rsidRDefault="00CB58A8" w:rsidP="00EA42A7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中</w:t>
      </w:r>
    </w:p>
    <w:p w:rsidR="00EA42A7" w:rsidRPr="00C362B5" w:rsidRDefault="00B473B6" w:rsidP="00B473B6">
      <w:pPr>
        <w:pStyle w:val="Ref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Perez &amp; Brady's Principles and Practice of Radiation Oncology (Seventh Edition), Ch47</w:t>
      </w:r>
    </w:p>
    <w:p w:rsidR="005A3B3F" w:rsidRPr="00C362B5" w:rsidRDefault="00B473B6" w:rsidP="00EA42A7">
      <w:pPr>
        <w:pStyle w:val="Comment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Section: NATURE HISTORY AND PATTERNS OF SPREAD </w:t>
      </w:r>
    </w:p>
    <w:p w:rsidR="00AA06DE" w:rsidRPr="00C362B5" w:rsidRDefault="00DB1A93" w:rsidP="00AA06DE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下列何者不在</w:t>
      </w:r>
      <w:r w:rsidR="00796023" w:rsidRPr="00C362B5">
        <w:rPr>
          <w:rFonts w:asciiTheme="minorHAnsi" w:hAnsiTheme="minorHAnsi" w:cstheme="minorHAnsi"/>
        </w:rPr>
        <w:t>口腔癌</w:t>
      </w:r>
      <w:r w:rsidRPr="00C362B5">
        <w:rPr>
          <w:rFonts w:asciiTheme="minorHAnsi" w:hAnsiTheme="minorHAnsi" w:cstheme="minorHAnsi"/>
        </w:rPr>
        <w:t>解剖構造中</w:t>
      </w:r>
      <w:r w:rsidR="00AA06DE" w:rsidRPr="00C362B5">
        <w:rPr>
          <w:rFonts w:asciiTheme="minorHAnsi" w:hAnsiTheme="minorHAnsi" w:cstheme="minorHAnsi"/>
        </w:rPr>
        <w:t>？</w:t>
      </w:r>
    </w:p>
    <w:p w:rsidR="00AA06DE" w:rsidRPr="00C362B5" w:rsidRDefault="00DB1A93" w:rsidP="00AA06DE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Floor of mouth</w:t>
      </w:r>
    </w:p>
    <w:p w:rsidR="00AA06DE" w:rsidRPr="00C362B5" w:rsidRDefault="00DB1A93" w:rsidP="00AA06DE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Trigone</w:t>
      </w:r>
    </w:p>
    <w:p w:rsidR="00AA06DE" w:rsidRPr="00C362B5" w:rsidRDefault="00DB1A93" w:rsidP="00AA06DE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Alveolar ridge</w:t>
      </w:r>
    </w:p>
    <w:p w:rsidR="00AA06DE" w:rsidRPr="00C362B5" w:rsidRDefault="00DB1A93" w:rsidP="00AA06DE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Base of tongue</w:t>
      </w:r>
    </w:p>
    <w:p w:rsidR="00AA06DE" w:rsidRPr="00C362B5" w:rsidRDefault="00DB1A93" w:rsidP="00AA06DE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lastRenderedPageBreak/>
        <w:t>D</w:t>
      </w:r>
      <w:r w:rsidR="00AA06DE" w:rsidRPr="00C362B5">
        <w:rPr>
          <w:rFonts w:asciiTheme="minorHAnsi" w:hAnsiTheme="minorHAnsi" w:cstheme="minorHAnsi"/>
        </w:rPr>
        <w:t xml:space="preserve"> 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AA06DE" w:rsidRPr="00C362B5" w:rsidRDefault="00DB1A93" w:rsidP="00AA06DE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易</w:t>
      </w:r>
    </w:p>
    <w:p w:rsidR="00AA06DE" w:rsidRPr="00C362B5" w:rsidRDefault="00DB1A93" w:rsidP="00AA06DE">
      <w:pPr>
        <w:pStyle w:val="Ref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Perez &amp; Brady's Principles and Practice of Radiation Oncology (Seventh Edition), Ch47</w:t>
      </w:r>
    </w:p>
    <w:p w:rsidR="00AA06DE" w:rsidRPr="00C362B5" w:rsidRDefault="00DB1A93" w:rsidP="00AA06DE">
      <w:pPr>
        <w:pStyle w:val="Comment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Oral cavity anatomy</w:t>
      </w:r>
    </w:p>
    <w:p w:rsidR="00AA06DE" w:rsidRPr="00C362B5" w:rsidRDefault="00E63532" w:rsidP="00AA06DE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有關</w:t>
      </w:r>
      <w:r w:rsidR="00D278BA" w:rsidRPr="00C362B5">
        <w:rPr>
          <w:rFonts w:asciiTheme="minorHAnsi" w:hAnsiTheme="minorHAnsi" w:cstheme="minorHAnsi"/>
        </w:rPr>
        <w:t>眼部構造</w:t>
      </w:r>
      <w:r w:rsidRPr="00C362B5">
        <w:rPr>
          <w:rFonts w:asciiTheme="minorHAnsi" w:hAnsiTheme="minorHAnsi" w:cstheme="minorHAnsi"/>
        </w:rPr>
        <w:t>之</w:t>
      </w:r>
      <w:r w:rsidR="00D278BA" w:rsidRPr="00C362B5">
        <w:rPr>
          <w:rFonts w:asciiTheme="minorHAnsi" w:hAnsiTheme="minorHAnsi" w:cstheme="minorHAnsi"/>
        </w:rPr>
        <w:t>放射耐受劑量</w:t>
      </w:r>
      <w:r w:rsidRPr="00C362B5">
        <w:rPr>
          <w:rFonts w:asciiTheme="minorHAnsi" w:hAnsiTheme="minorHAnsi" w:cstheme="minorHAnsi"/>
        </w:rPr>
        <w:t>描述，下列何者為誤？</w:t>
      </w:r>
    </w:p>
    <w:p w:rsidR="00E63532" w:rsidRPr="00C362B5" w:rsidRDefault="00D278BA" w:rsidP="00260B64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急性結膜炎</w:t>
      </w:r>
      <w:r w:rsidR="00260B64" w:rsidRPr="00C362B5">
        <w:rPr>
          <w:rFonts w:asciiTheme="minorHAnsi" w:hAnsiTheme="minorHAnsi" w:cstheme="minorHAnsi"/>
        </w:rPr>
        <w:t>常在</w:t>
      </w:r>
      <w:r w:rsidR="00260B64" w:rsidRPr="00C362B5">
        <w:rPr>
          <w:rFonts w:asciiTheme="minorHAnsi" w:hAnsiTheme="minorHAnsi" w:cstheme="minorHAnsi"/>
        </w:rPr>
        <w:t>≥ 30 Gy (standard fractionation)</w:t>
      </w:r>
      <w:r w:rsidR="00260B64" w:rsidRPr="00C362B5">
        <w:rPr>
          <w:rFonts w:asciiTheme="minorHAnsi" w:hAnsiTheme="minorHAnsi" w:cstheme="minorHAnsi"/>
        </w:rPr>
        <w:t>表現</w:t>
      </w:r>
    </w:p>
    <w:p w:rsidR="00E63532" w:rsidRPr="00C362B5" w:rsidRDefault="00260B64" w:rsidP="00E63532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最敏感</w:t>
      </w:r>
      <w:r w:rsidRPr="00C362B5">
        <w:rPr>
          <w:rFonts w:asciiTheme="minorHAnsi" w:hAnsiTheme="minorHAnsi" w:cstheme="minorHAnsi"/>
        </w:rPr>
        <w:t>(radiosensitive)</w:t>
      </w:r>
      <w:r w:rsidRPr="00C362B5">
        <w:rPr>
          <w:rFonts w:asciiTheme="minorHAnsi" w:hAnsiTheme="minorHAnsi" w:cstheme="minorHAnsi"/>
        </w:rPr>
        <w:t>的眼部構造為水晶體</w:t>
      </w:r>
    </w:p>
    <w:p w:rsidR="00E63532" w:rsidRPr="00C362B5" w:rsidRDefault="00260B64" w:rsidP="00E63532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視網膜耐受度同視神經，分次劑量</w:t>
      </w:r>
      <w:r w:rsidRPr="00C362B5">
        <w:rPr>
          <w:rFonts w:asciiTheme="minorHAnsi" w:hAnsiTheme="minorHAnsi" w:cstheme="minorHAnsi"/>
        </w:rPr>
        <w:t>60Gy</w:t>
      </w:r>
      <w:r w:rsidRPr="00C362B5">
        <w:rPr>
          <w:rFonts w:asciiTheme="minorHAnsi" w:hAnsiTheme="minorHAnsi" w:cstheme="minorHAnsi"/>
        </w:rPr>
        <w:t>以下很少產生副作用</w:t>
      </w:r>
    </w:p>
    <w:p w:rsidR="00AA06DE" w:rsidRPr="00C362B5" w:rsidRDefault="00BB5B7D" w:rsidP="00E63532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近視神經區域若須接受高劑量照射，傳統分次劑量</w:t>
      </w:r>
      <w:r w:rsidRPr="00C362B5">
        <w:rPr>
          <w:rFonts w:asciiTheme="minorHAnsi" w:hAnsiTheme="minorHAnsi" w:cstheme="minorHAnsi"/>
        </w:rPr>
        <w:t>(small fraction size)</w:t>
      </w:r>
      <w:r w:rsidRPr="00C362B5">
        <w:rPr>
          <w:rFonts w:asciiTheme="minorHAnsi" w:hAnsiTheme="minorHAnsi" w:cstheme="minorHAnsi"/>
        </w:rPr>
        <w:t>較低分次劑量安全</w:t>
      </w:r>
    </w:p>
    <w:p w:rsidR="00AA06DE" w:rsidRPr="00C362B5" w:rsidRDefault="00BB5B7D" w:rsidP="00AA06DE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C</w:t>
      </w:r>
      <w:r w:rsidR="00AA06DE" w:rsidRPr="00C362B5">
        <w:rPr>
          <w:rFonts w:asciiTheme="minorHAnsi" w:hAnsiTheme="minorHAnsi" w:cstheme="minorHAnsi"/>
        </w:rPr>
        <w:t xml:space="preserve"> 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="00F67340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AA06DE" w:rsidRPr="00C362B5" w:rsidRDefault="00CB58A8" w:rsidP="00AA06DE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中</w:t>
      </w:r>
    </w:p>
    <w:p w:rsidR="00AA06DE" w:rsidRPr="00C362B5" w:rsidRDefault="00BB5B7D" w:rsidP="00AA06DE">
      <w:pPr>
        <w:pStyle w:val="Ref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Perez &amp; Brady's Principles and Practice of Radiation Oncology (Seventh Edition), Ch41 </w:t>
      </w:r>
    </w:p>
    <w:p w:rsidR="00AA06DE" w:rsidRPr="00C362B5" w:rsidRDefault="00260B64" w:rsidP="00BB5B7D">
      <w:pPr>
        <w:pStyle w:val="Comment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The risk of retinopathy increases dramatically when doses exceed 50 Gy using standard fractionation.</w:t>
      </w:r>
      <w:r w:rsidR="00BB5B7D" w:rsidRPr="00C362B5">
        <w:rPr>
          <w:rFonts w:asciiTheme="minorHAnsi" w:hAnsiTheme="minorHAnsi" w:cstheme="minorHAnsi"/>
        </w:rPr>
        <w:t xml:space="preserve"> (Section: RADIATION TOLERANCE OF OCULAR STRUCTURES)</w:t>
      </w:r>
    </w:p>
    <w:p w:rsidR="00AA06DE" w:rsidRPr="00C362B5" w:rsidRDefault="002F473A" w:rsidP="00C1180E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喉癌放射治療下列何者敘述為誤</w:t>
      </w:r>
      <w:r w:rsidR="00767D84" w:rsidRPr="00C362B5">
        <w:rPr>
          <w:rFonts w:asciiTheme="minorHAnsi" w:hAnsiTheme="minorHAnsi" w:cstheme="minorHAnsi"/>
        </w:rPr>
        <w:t>？</w:t>
      </w:r>
    </w:p>
    <w:p w:rsidR="00767D84" w:rsidRPr="00C362B5" w:rsidRDefault="002F473A" w:rsidP="00767D84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Early stage glottic cancer</w:t>
      </w:r>
      <w:r w:rsidRPr="00C362B5">
        <w:rPr>
          <w:rFonts w:asciiTheme="minorHAnsi" w:hAnsiTheme="minorHAnsi" w:cstheme="minorHAnsi"/>
        </w:rPr>
        <w:t>除手術外</w:t>
      </w:r>
      <w:r w:rsidR="00343634" w:rsidRPr="00C362B5">
        <w:rPr>
          <w:rFonts w:asciiTheme="minorHAnsi" w:hAnsiTheme="minorHAnsi" w:cstheme="minorHAnsi"/>
        </w:rPr>
        <w:t>亦可採用</w:t>
      </w:r>
      <w:r w:rsidRPr="00C362B5">
        <w:rPr>
          <w:rFonts w:asciiTheme="minorHAnsi" w:hAnsiTheme="minorHAnsi" w:cstheme="minorHAnsi"/>
        </w:rPr>
        <w:t>局部放療並且不照射頸部淋巴</w:t>
      </w:r>
    </w:p>
    <w:p w:rsidR="00767D84" w:rsidRPr="00C362B5" w:rsidRDefault="002F473A" w:rsidP="00767D84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Glottic cancer </w:t>
      </w:r>
      <w:r w:rsidR="001B7DEA" w:rsidRPr="00C362B5">
        <w:rPr>
          <w:rFonts w:asciiTheme="minorHAnsi" w:hAnsiTheme="minorHAnsi" w:cstheme="minorHAnsi"/>
        </w:rPr>
        <w:t>呈現</w:t>
      </w:r>
      <w:r w:rsidR="001B7DEA" w:rsidRPr="00C362B5">
        <w:rPr>
          <w:rFonts w:asciiTheme="minorHAnsi" w:hAnsiTheme="minorHAnsi" w:cstheme="minorHAnsi"/>
        </w:rPr>
        <w:t>impaired vocal cord mobility</w:t>
      </w:r>
      <w:r w:rsidR="001B7DEA" w:rsidRPr="00C362B5">
        <w:rPr>
          <w:rFonts w:asciiTheme="minorHAnsi" w:hAnsiTheme="minorHAnsi" w:cstheme="minorHAnsi"/>
        </w:rPr>
        <w:t>臨床期別至少</w:t>
      </w:r>
      <w:r w:rsidR="001B7DEA" w:rsidRPr="00C362B5">
        <w:rPr>
          <w:rFonts w:asciiTheme="minorHAnsi" w:hAnsiTheme="minorHAnsi" w:cstheme="minorHAnsi"/>
        </w:rPr>
        <w:t>T3</w:t>
      </w:r>
      <w:r w:rsidRPr="00C362B5">
        <w:rPr>
          <w:rFonts w:asciiTheme="minorHAnsi" w:hAnsiTheme="minorHAnsi" w:cstheme="minorHAnsi"/>
        </w:rPr>
        <w:t xml:space="preserve"> </w:t>
      </w:r>
    </w:p>
    <w:p w:rsidR="00767D84" w:rsidRPr="00C362B5" w:rsidRDefault="001B7DEA" w:rsidP="00767D84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Early stage glottis cancer</w:t>
      </w:r>
      <w:r w:rsidRPr="00C362B5">
        <w:rPr>
          <w:rFonts w:asciiTheme="minorHAnsi" w:hAnsiTheme="minorHAnsi" w:cstheme="minorHAnsi"/>
        </w:rPr>
        <w:t>接受</w:t>
      </w:r>
      <w:r w:rsidRPr="00C362B5">
        <w:rPr>
          <w:rFonts w:asciiTheme="minorHAnsi" w:hAnsiTheme="minorHAnsi" w:cstheme="minorHAnsi"/>
        </w:rPr>
        <w:t xml:space="preserve">definitive RT </w:t>
      </w:r>
      <w:r w:rsidRPr="00C362B5">
        <w:rPr>
          <w:rFonts w:asciiTheme="minorHAnsi" w:hAnsiTheme="minorHAnsi" w:cstheme="minorHAnsi"/>
        </w:rPr>
        <w:t>可使用</w:t>
      </w:r>
      <w:r w:rsidRPr="00C362B5">
        <w:rPr>
          <w:rFonts w:asciiTheme="minorHAnsi" w:hAnsiTheme="minorHAnsi" w:cstheme="minorHAnsi"/>
        </w:rPr>
        <w:t xml:space="preserve">2.25 Gy per fraction </w:t>
      </w:r>
      <w:r w:rsidRPr="00C362B5">
        <w:rPr>
          <w:rFonts w:asciiTheme="minorHAnsi" w:hAnsiTheme="minorHAnsi" w:cstheme="minorHAnsi"/>
        </w:rPr>
        <w:t>提高局部控制率</w:t>
      </w:r>
    </w:p>
    <w:p w:rsidR="00AA06DE" w:rsidRPr="00C362B5" w:rsidRDefault="006318B8" w:rsidP="00767D84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除影像學外，內視鏡檢查為診斷必要資訊</w:t>
      </w:r>
    </w:p>
    <w:p w:rsidR="00AA06DE" w:rsidRPr="00C362B5" w:rsidRDefault="00767D84" w:rsidP="00AA06DE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B</w:t>
      </w:r>
      <w:r w:rsidR="00AA06DE" w:rsidRPr="00C362B5">
        <w:rPr>
          <w:rFonts w:asciiTheme="minorHAnsi" w:hAnsiTheme="minorHAnsi" w:cstheme="minorHAnsi"/>
        </w:rPr>
        <w:t xml:space="preserve"> 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="006318B8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AA06DE" w:rsidRPr="00C362B5" w:rsidRDefault="001B7DEA" w:rsidP="00AA06DE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易</w:t>
      </w:r>
    </w:p>
    <w:p w:rsidR="00AA06DE" w:rsidRPr="00C362B5" w:rsidRDefault="006318B8" w:rsidP="001B7DEA">
      <w:pPr>
        <w:pStyle w:val="Ref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Perez &amp; Brady's Principles and Practice of Radiation Oncology (Seventh Edition), Ch50</w:t>
      </w:r>
    </w:p>
    <w:p w:rsidR="00AA06DE" w:rsidRPr="00C362B5" w:rsidRDefault="006318B8" w:rsidP="00AA06DE">
      <w:pPr>
        <w:pStyle w:val="Comment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T2 Tumor extends to the supraglottis and/or subglottis with impaired vocal cord mobility </w:t>
      </w:r>
    </w:p>
    <w:p w:rsidR="00AA06DE" w:rsidRPr="00C362B5" w:rsidRDefault="00236837" w:rsidP="00236837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關於</w:t>
      </w:r>
      <w:r w:rsidRPr="00C362B5">
        <w:rPr>
          <w:rFonts w:asciiTheme="minorHAnsi" w:hAnsiTheme="minorHAnsi" w:cstheme="minorHAnsi"/>
        </w:rPr>
        <w:t>Laryngeal preservation</w:t>
      </w:r>
      <w:r w:rsidRPr="00C362B5">
        <w:rPr>
          <w:rFonts w:asciiTheme="minorHAnsi" w:hAnsiTheme="minorHAnsi" w:cstheme="minorHAnsi"/>
        </w:rPr>
        <w:t>兩個</w:t>
      </w:r>
      <w:r w:rsidRPr="00C362B5">
        <w:rPr>
          <w:rFonts w:asciiTheme="minorHAnsi" w:hAnsiTheme="minorHAnsi" w:cstheme="minorHAnsi"/>
        </w:rPr>
        <w:t>landmark studies</w:t>
      </w:r>
      <w:r w:rsidRPr="00C362B5">
        <w:rPr>
          <w:rFonts w:asciiTheme="minorHAnsi" w:hAnsiTheme="minorHAnsi" w:cstheme="minorHAnsi"/>
        </w:rPr>
        <w:t>，</w:t>
      </w:r>
      <w:r w:rsidRPr="00C362B5">
        <w:rPr>
          <w:rFonts w:asciiTheme="minorHAnsi" w:hAnsiTheme="minorHAnsi" w:cstheme="minorHAnsi"/>
        </w:rPr>
        <w:t>VA trial and RTOG 9111</w:t>
      </w:r>
      <w:r w:rsidRPr="00C362B5">
        <w:rPr>
          <w:rFonts w:asciiTheme="minorHAnsi" w:hAnsiTheme="minorHAnsi" w:cstheme="minorHAnsi"/>
        </w:rPr>
        <w:t>，</w:t>
      </w:r>
      <w:r w:rsidR="00211BCA" w:rsidRPr="00C362B5">
        <w:rPr>
          <w:rFonts w:asciiTheme="minorHAnsi" w:hAnsiTheme="minorHAnsi" w:cstheme="minorHAnsi"/>
        </w:rPr>
        <w:t>下列敘述何者正確</w:t>
      </w:r>
      <w:r w:rsidR="00AF77E0" w:rsidRPr="00C362B5">
        <w:rPr>
          <w:rFonts w:asciiTheme="minorHAnsi" w:hAnsiTheme="minorHAnsi" w:cstheme="minorHAnsi"/>
        </w:rPr>
        <w:t>？</w:t>
      </w:r>
    </w:p>
    <w:p w:rsidR="00AF77E0" w:rsidRPr="00C362B5" w:rsidRDefault="00211BCA" w:rsidP="00AF77E0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VA trial</w:t>
      </w:r>
      <w:r w:rsidRPr="00C362B5">
        <w:rPr>
          <w:rFonts w:asciiTheme="minorHAnsi" w:hAnsiTheme="minorHAnsi" w:cstheme="minorHAnsi"/>
        </w:rPr>
        <w:t>比較</w:t>
      </w:r>
      <w:r w:rsidRPr="00C362B5">
        <w:rPr>
          <w:rFonts w:asciiTheme="minorHAnsi" w:hAnsiTheme="minorHAnsi" w:cstheme="minorHAnsi"/>
        </w:rPr>
        <w:t>total laryngectomy followed by RT versus RT or induction chemotherapy + concurrent chemoradiation</w:t>
      </w:r>
    </w:p>
    <w:p w:rsidR="00AF77E0" w:rsidRPr="00C362B5" w:rsidRDefault="00B17FFA" w:rsidP="00AF77E0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Upfront surgery </w:t>
      </w:r>
      <w:r w:rsidRPr="00C362B5">
        <w:rPr>
          <w:rFonts w:asciiTheme="minorHAnsi" w:hAnsiTheme="minorHAnsi" w:cstheme="minorHAnsi"/>
        </w:rPr>
        <w:t>存活率較</w:t>
      </w:r>
      <w:r w:rsidRPr="00C362B5">
        <w:rPr>
          <w:rFonts w:asciiTheme="minorHAnsi" w:hAnsiTheme="minorHAnsi" w:cstheme="minorHAnsi"/>
        </w:rPr>
        <w:t>organ preservation</w:t>
      </w:r>
      <w:r w:rsidR="00C93AF3" w:rsidRPr="00C362B5">
        <w:rPr>
          <w:rFonts w:asciiTheme="minorHAnsi" w:hAnsiTheme="minorHAnsi" w:cstheme="minorHAnsi"/>
        </w:rPr>
        <w:t>顯著提</w:t>
      </w:r>
      <w:r w:rsidRPr="00C362B5">
        <w:rPr>
          <w:rFonts w:asciiTheme="minorHAnsi" w:hAnsiTheme="minorHAnsi" w:cstheme="minorHAnsi"/>
        </w:rPr>
        <w:t>高</w:t>
      </w:r>
    </w:p>
    <w:p w:rsidR="00AF77E0" w:rsidRPr="00C362B5" w:rsidRDefault="008062CA" w:rsidP="00AF77E0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大部分</w:t>
      </w:r>
      <w:r w:rsidRPr="00C362B5">
        <w:rPr>
          <w:rFonts w:asciiTheme="minorHAnsi" w:hAnsiTheme="minorHAnsi" w:cstheme="minorHAnsi"/>
        </w:rPr>
        <w:t>T4a</w:t>
      </w:r>
      <w:r w:rsidR="005108EE" w:rsidRPr="00C362B5">
        <w:rPr>
          <w:rFonts w:asciiTheme="minorHAnsi" w:hAnsiTheme="minorHAnsi" w:cstheme="minorHAnsi"/>
        </w:rPr>
        <w:t xml:space="preserve"> cancer </w:t>
      </w:r>
      <w:r w:rsidR="005108EE" w:rsidRPr="00C362B5">
        <w:rPr>
          <w:rFonts w:asciiTheme="minorHAnsi" w:hAnsiTheme="minorHAnsi" w:cstheme="minorHAnsi"/>
        </w:rPr>
        <w:t>接受</w:t>
      </w:r>
      <w:r w:rsidR="005108EE" w:rsidRPr="00C362B5">
        <w:rPr>
          <w:rFonts w:asciiTheme="minorHAnsi" w:hAnsiTheme="minorHAnsi" w:cstheme="minorHAnsi"/>
        </w:rPr>
        <w:t>organ preservation</w:t>
      </w:r>
      <w:r w:rsidR="005108EE" w:rsidRPr="00C362B5">
        <w:rPr>
          <w:rFonts w:asciiTheme="minorHAnsi" w:hAnsiTheme="minorHAnsi" w:cstheme="minorHAnsi"/>
        </w:rPr>
        <w:t>相較</w:t>
      </w:r>
      <w:r w:rsidR="005108EE" w:rsidRPr="00C362B5">
        <w:rPr>
          <w:rFonts w:asciiTheme="minorHAnsi" w:hAnsiTheme="minorHAnsi" w:cstheme="minorHAnsi"/>
        </w:rPr>
        <w:t>laryngectomy</w:t>
      </w:r>
      <w:r w:rsidR="005108EE" w:rsidRPr="00C362B5">
        <w:rPr>
          <w:rFonts w:asciiTheme="minorHAnsi" w:hAnsiTheme="minorHAnsi" w:cstheme="minorHAnsi"/>
        </w:rPr>
        <w:t>有較好</w:t>
      </w:r>
      <w:r w:rsidR="005108EE" w:rsidRPr="00C362B5">
        <w:rPr>
          <w:rFonts w:asciiTheme="minorHAnsi" w:hAnsiTheme="minorHAnsi" w:cstheme="minorHAnsi"/>
        </w:rPr>
        <w:t>functional outcomes</w:t>
      </w:r>
    </w:p>
    <w:p w:rsidR="00AA06DE" w:rsidRPr="00C362B5" w:rsidRDefault="00211BCA" w:rsidP="00AF77E0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RTOG 9111 </w:t>
      </w:r>
      <w:r w:rsidRPr="00C362B5">
        <w:rPr>
          <w:rFonts w:asciiTheme="minorHAnsi" w:hAnsiTheme="minorHAnsi" w:cstheme="minorHAnsi"/>
        </w:rPr>
        <w:t>發現</w:t>
      </w:r>
      <w:r w:rsidRPr="00C362B5">
        <w:rPr>
          <w:rFonts w:asciiTheme="minorHAnsi" w:hAnsiTheme="minorHAnsi" w:cstheme="minorHAnsi"/>
        </w:rPr>
        <w:t>concurrent chemor</w:t>
      </w:r>
      <w:r w:rsidR="00B17FFA" w:rsidRPr="00C362B5">
        <w:rPr>
          <w:rFonts w:asciiTheme="minorHAnsi" w:hAnsiTheme="minorHAnsi" w:cstheme="minorHAnsi"/>
        </w:rPr>
        <w:t>adiation arm</w:t>
      </w:r>
      <w:r w:rsidR="008062CA" w:rsidRPr="00C362B5">
        <w:rPr>
          <w:rFonts w:asciiTheme="minorHAnsi" w:hAnsiTheme="minorHAnsi" w:cstheme="minorHAnsi"/>
        </w:rPr>
        <w:t>咽喉保留率較</w:t>
      </w:r>
      <w:r w:rsidR="00B17FFA" w:rsidRPr="00C362B5">
        <w:rPr>
          <w:rFonts w:asciiTheme="minorHAnsi" w:hAnsiTheme="minorHAnsi" w:cstheme="minorHAnsi"/>
        </w:rPr>
        <w:t>induction chemotherapy followed by RT arm</w:t>
      </w:r>
      <w:r w:rsidR="00B17FFA" w:rsidRPr="00C362B5">
        <w:rPr>
          <w:rFonts w:asciiTheme="minorHAnsi" w:hAnsiTheme="minorHAnsi" w:cstheme="minorHAnsi"/>
        </w:rPr>
        <w:t>高</w:t>
      </w:r>
      <w:r w:rsidR="00B17FFA" w:rsidRPr="00C362B5">
        <w:rPr>
          <w:rFonts w:asciiTheme="minorHAnsi" w:hAnsiTheme="minorHAnsi" w:cstheme="minorHAnsi"/>
        </w:rPr>
        <w:t xml:space="preserve"> </w:t>
      </w:r>
    </w:p>
    <w:p w:rsidR="00AA06DE" w:rsidRPr="00C362B5" w:rsidRDefault="00CB7A3E" w:rsidP="00AA06DE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D</w:t>
      </w:r>
      <w:r w:rsidR="00AA06DE" w:rsidRPr="00C362B5">
        <w:rPr>
          <w:rFonts w:asciiTheme="minorHAnsi" w:hAnsiTheme="minorHAnsi" w:cstheme="minorHAnsi"/>
        </w:rPr>
        <w:t xml:space="preserve"> 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="00211BCA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AA06DE" w:rsidRPr="00C362B5" w:rsidRDefault="00B17FFA" w:rsidP="00AA06DE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難</w:t>
      </w:r>
    </w:p>
    <w:p w:rsidR="00AA06DE" w:rsidRPr="00C362B5" w:rsidRDefault="00236837" w:rsidP="00AA06DE">
      <w:pPr>
        <w:pStyle w:val="Ref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lastRenderedPageBreak/>
        <w:t>Perez &amp; Brady's Principles and Practice of Radiation Oncology (Seventh Edition), Ch50</w:t>
      </w:r>
    </w:p>
    <w:p w:rsidR="00AA06DE" w:rsidRPr="00C362B5" w:rsidRDefault="00211BCA" w:rsidP="00AA06DE">
      <w:pPr>
        <w:pStyle w:val="Comment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Section: Laryngectomy versus organ preservation</w:t>
      </w:r>
    </w:p>
    <w:p w:rsidR="00622912" w:rsidRPr="00C362B5" w:rsidRDefault="00622912" w:rsidP="00622912">
      <w:pPr>
        <w:pStyle w:val="Question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有關</w:t>
      </w:r>
      <w:r w:rsidR="00AC35D4" w:rsidRPr="00C362B5">
        <w:rPr>
          <w:rFonts w:asciiTheme="minorHAnsi" w:hAnsiTheme="minorHAnsi" w:cstheme="minorHAnsi"/>
        </w:rPr>
        <w:t>下咽癌之描述，下列何者正確</w:t>
      </w:r>
      <w:r w:rsidRPr="00C362B5">
        <w:rPr>
          <w:rFonts w:asciiTheme="minorHAnsi" w:hAnsiTheme="minorHAnsi" w:cstheme="minorHAnsi"/>
        </w:rPr>
        <w:t>？</w:t>
      </w:r>
    </w:p>
    <w:p w:rsidR="00622912" w:rsidRPr="00C362B5" w:rsidRDefault="007346DF" w:rsidP="00622912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下咽癌在頭頸癌症當中數量最多、治癒率最高</w:t>
      </w:r>
    </w:p>
    <w:p w:rsidR="00622912" w:rsidRPr="00C362B5" w:rsidRDefault="00AC35D4" w:rsidP="00622912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Early stage N0 hypopharyngeal cancer</w:t>
      </w:r>
      <w:r w:rsidRPr="00C362B5">
        <w:rPr>
          <w:rFonts w:asciiTheme="minorHAnsi" w:hAnsiTheme="minorHAnsi" w:cstheme="minorHAnsi"/>
        </w:rPr>
        <w:t>接受</w:t>
      </w:r>
      <w:r w:rsidRPr="00C362B5">
        <w:rPr>
          <w:rFonts w:asciiTheme="minorHAnsi" w:hAnsiTheme="minorHAnsi" w:cstheme="minorHAnsi"/>
        </w:rPr>
        <w:t>curative RT</w:t>
      </w:r>
      <w:r w:rsidR="007258B1" w:rsidRPr="00C362B5">
        <w:rPr>
          <w:rFonts w:asciiTheme="minorHAnsi" w:hAnsiTheme="minorHAnsi" w:cstheme="minorHAnsi"/>
        </w:rPr>
        <w:t>頸部淋巴不應</w:t>
      </w:r>
      <w:r w:rsidRPr="00C362B5">
        <w:rPr>
          <w:rFonts w:asciiTheme="minorHAnsi" w:hAnsiTheme="minorHAnsi" w:cstheme="minorHAnsi"/>
        </w:rPr>
        <w:t>包含在照野範圍內</w:t>
      </w:r>
    </w:p>
    <w:p w:rsidR="00622912" w:rsidRPr="00C362B5" w:rsidRDefault="007346DF" w:rsidP="00622912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下咽</w:t>
      </w:r>
      <w:r w:rsidR="00AC35D4" w:rsidRPr="00C362B5">
        <w:rPr>
          <w:rFonts w:asciiTheme="minorHAnsi" w:hAnsiTheme="minorHAnsi" w:cstheme="minorHAnsi"/>
        </w:rPr>
        <w:t>癌解剖位置包含</w:t>
      </w:r>
      <w:r w:rsidR="00AC35D4" w:rsidRPr="00C362B5">
        <w:rPr>
          <w:rFonts w:asciiTheme="minorHAnsi" w:hAnsiTheme="minorHAnsi" w:cstheme="minorHAnsi"/>
        </w:rPr>
        <w:t>surpraglottis</w:t>
      </w:r>
      <w:r w:rsidR="00AC35D4" w:rsidRPr="00C362B5">
        <w:rPr>
          <w:rFonts w:asciiTheme="minorHAnsi" w:hAnsiTheme="minorHAnsi" w:cstheme="minorHAnsi"/>
        </w:rPr>
        <w:t>、</w:t>
      </w:r>
      <w:r w:rsidR="00AC35D4" w:rsidRPr="00C362B5">
        <w:rPr>
          <w:rFonts w:asciiTheme="minorHAnsi" w:hAnsiTheme="minorHAnsi" w:cstheme="minorHAnsi"/>
        </w:rPr>
        <w:t>pyriform sinus</w:t>
      </w:r>
      <w:r w:rsidR="00AC35D4" w:rsidRPr="00C362B5">
        <w:rPr>
          <w:rFonts w:asciiTheme="minorHAnsi" w:hAnsiTheme="minorHAnsi" w:cstheme="minorHAnsi"/>
        </w:rPr>
        <w:t>、</w:t>
      </w:r>
      <w:r w:rsidR="00AC35D4" w:rsidRPr="00C362B5">
        <w:rPr>
          <w:rFonts w:asciiTheme="minorHAnsi" w:hAnsiTheme="minorHAnsi" w:cstheme="minorHAnsi"/>
        </w:rPr>
        <w:t>postcricoid area</w:t>
      </w:r>
      <w:r w:rsidR="00AC35D4" w:rsidRPr="00C362B5">
        <w:rPr>
          <w:rFonts w:asciiTheme="minorHAnsi" w:hAnsiTheme="minorHAnsi" w:cstheme="minorHAnsi"/>
        </w:rPr>
        <w:t>三處</w:t>
      </w:r>
      <w:r w:rsidR="00622912" w:rsidRPr="00C362B5">
        <w:rPr>
          <w:rFonts w:asciiTheme="minorHAnsi" w:hAnsiTheme="minorHAnsi" w:cstheme="minorHAnsi"/>
        </w:rPr>
        <w:t>。</w:t>
      </w:r>
    </w:p>
    <w:p w:rsidR="00AA06DE" w:rsidRPr="00C362B5" w:rsidRDefault="007258B1" w:rsidP="00622912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Pyriform sinus cancer</w:t>
      </w:r>
      <w:r w:rsidRPr="00C362B5">
        <w:rPr>
          <w:rFonts w:asciiTheme="minorHAnsi" w:hAnsiTheme="minorHAnsi" w:cstheme="minorHAnsi"/>
        </w:rPr>
        <w:t>較其他下咽部位癌症預後較佳</w:t>
      </w:r>
      <w:r w:rsidR="00622912" w:rsidRPr="00C362B5">
        <w:rPr>
          <w:rFonts w:asciiTheme="minorHAnsi" w:hAnsiTheme="minorHAnsi" w:cstheme="minorHAnsi"/>
        </w:rPr>
        <w:t>。</w:t>
      </w:r>
    </w:p>
    <w:p w:rsidR="00AA06DE" w:rsidRPr="00C362B5" w:rsidRDefault="00AC35D4" w:rsidP="00AA06DE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D</w:t>
      </w:r>
      <w:r w:rsidR="00AA06DE" w:rsidRPr="00C362B5">
        <w:rPr>
          <w:rFonts w:asciiTheme="minorHAnsi" w:hAnsiTheme="minorHAnsi" w:cstheme="minorHAnsi"/>
        </w:rPr>
        <w:t xml:space="preserve"> 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AA06DE" w:rsidRPr="00C362B5" w:rsidRDefault="00CB58A8" w:rsidP="00AA06DE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中</w:t>
      </w:r>
    </w:p>
    <w:p w:rsidR="00AA06DE" w:rsidRPr="00C362B5" w:rsidRDefault="007258B1" w:rsidP="00AA06DE">
      <w:pPr>
        <w:pStyle w:val="Ref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Perez &amp; Brady's Principles and Practice of Radiation Oncology (Seventh Edition), Ch49</w:t>
      </w:r>
    </w:p>
    <w:p w:rsidR="00AA06DE" w:rsidRPr="00C362B5" w:rsidRDefault="007258B1" w:rsidP="00CF666D">
      <w:pPr>
        <w:pStyle w:val="Comment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In addition, tumor location has an impact on outcome, with cancers of the pyriform sinus generally faring better than those arising in the postcricoid or posterior pharyngeal wall regions.</w:t>
      </w:r>
      <w:r w:rsidR="00356DD9" w:rsidRPr="00C362B5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A06DE" w:rsidRPr="00C362B5" w:rsidRDefault="00DA4D36" w:rsidP="00AA06DE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有關</w:t>
      </w:r>
      <w:r w:rsidR="004B1CBB" w:rsidRPr="00C362B5">
        <w:rPr>
          <w:rFonts w:asciiTheme="minorHAnsi" w:hAnsiTheme="minorHAnsi" w:cstheme="minorHAnsi"/>
        </w:rPr>
        <w:t>頭頸癌放療</w:t>
      </w:r>
      <w:r w:rsidR="00B13E0A" w:rsidRPr="00C362B5">
        <w:rPr>
          <w:rFonts w:asciiTheme="minorHAnsi" w:hAnsiTheme="minorHAnsi" w:cstheme="minorHAnsi"/>
        </w:rPr>
        <w:t>參考</w:t>
      </w:r>
      <w:r w:rsidR="004B1CBB" w:rsidRPr="00C362B5">
        <w:rPr>
          <w:rFonts w:asciiTheme="minorHAnsi" w:hAnsiTheme="minorHAnsi" w:cstheme="minorHAnsi"/>
        </w:rPr>
        <w:t>EORTC22931</w:t>
      </w:r>
      <w:r w:rsidR="00B13E0A" w:rsidRPr="00C362B5">
        <w:rPr>
          <w:rFonts w:asciiTheme="minorHAnsi" w:hAnsiTheme="minorHAnsi" w:cstheme="minorHAnsi"/>
        </w:rPr>
        <w:t>、</w:t>
      </w:r>
      <w:r w:rsidR="00B13E0A" w:rsidRPr="00C362B5">
        <w:rPr>
          <w:rFonts w:asciiTheme="minorHAnsi" w:hAnsiTheme="minorHAnsi" w:cstheme="minorHAnsi"/>
        </w:rPr>
        <w:t>RTOG9501</w:t>
      </w:r>
      <w:r w:rsidR="00B13E0A" w:rsidRPr="00C362B5">
        <w:rPr>
          <w:rFonts w:asciiTheme="minorHAnsi" w:hAnsiTheme="minorHAnsi" w:cstheme="minorHAnsi"/>
        </w:rPr>
        <w:t>，何者錯誤</w:t>
      </w:r>
      <w:r w:rsidRPr="00C362B5">
        <w:rPr>
          <w:rFonts w:asciiTheme="minorHAnsi" w:hAnsiTheme="minorHAnsi" w:cstheme="minorHAnsi"/>
        </w:rPr>
        <w:t>？</w:t>
      </w:r>
    </w:p>
    <w:p w:rsidR="00DA4D36" w:rsidRPr="00C362B5" w:rsidRDefault="00B13E0A" w:rsidP="00B13E0A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High risk factors</w:t>
      </w:r>
      <w:r w:rsidRPr="00C362B5">
        <w:rPr>
          <w:rFonts w:asciiTheme="minorHAnsi" w:hAnsiTheme="minorHAnsi" w:cstheme="minorHAnsi"/>
        </w:rPr>
        <w:t>包含</w:t>
      </w:r>
      <w:r w:rsidRPr="00C362B5">
        <w:rPr>
          <w:rFonts w:asciiTheme="minorHAnsi" w:hAnsiTheme="minorHAnsi" w:cstheme="minorHAnsi"/>
        </w:rPr>
        <w:t xml:space="preserve">ECE and/or margin positive </w:t>
      </w:r>
      <w:r w:rsidRPr="00C362B5">
        <w:rPr>
          <w:rFonts w:asciiTheme="minorHAnsi" w:hAnsiTheme="minorHAnsi" w:cstheme="minorHAnsi"/>
        </w:rPr>
        <w:t>加上同步化療效果較佳</w:t>
      </w:r>
    </w:p>
    <w:p w:rsidR="00DA4D36" w:rsidRPr="00C362B5" w:rsidRDefault="00B13E0A" w:rsidP="00B13E0A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同步化療使用</w:t>
      </w:r>
      <w:r w:rsidRPr="00C362B5">
        <w:rPr>
          <w:rFonts w:asciiTheme="minorHAnsi" w:hAnsiTheme="minorHAnsi" w:cstheme="minorHAnsi"/>
        </w:rPr>
        <w:t>3 cycles high dose cisplatin (100 mg/m2) on days 1, 22, and 43 of irradiation</w:t>
      </w:r>
    </w:p>
    <w:p w:rsidR="00DA4D36" w:rsidRPr="00C362B5" w:rsidRDefault="00B13E0A" w:rsidP="00DA4D36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為</w:t>
      </w:r>
      <w:r w:rsidRPr="00C362B5">
        <w:rPr>
          <w:rFonts w:asciiTheme="minorHAnsi" w:hAnsiTheme="minorHAnsi" w:cstheme="minorHAnsi"/>
        </w:rPr>
        <w:t>Definitive CCRT randomized phase III trials</w:t>
      </w:r>
      <w:r w:rsidRPr="00C362B5">
        <w:rPr>
          <w:rFonts w:asciiTheme="minorHAnsi" w:hAnsiTheme="minorHAnsi" w:cstheme="minorHAnsi"/>
        </w:rPr>
        <w:t>參考治療標準</w:t>
      </w:r>
    </w:p>
    <w:p w:rsidR="00DA4D36" w:rsidRPr="00C362B5" w:rsidRDefault="00B13E0A" w:rsidP="00DA4D36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Acute toxicity</w:t>
      </w:r>
      <w:r w:rsidRPr="00C362B5">
        <w:rPr>
          <w:rFonts w:asciiTheme="minorHAnsi" w:hAnsiTheme="minorHAnsi" w:cstheme="minorHAnsi"/>
        </w:rPr>
        <w:t>在</w:t>
      </w:r>
      <w:r w:rsidRPr="00C362B5">
        <w:rPr>
          <w:rFonts w:asciiTheme="minorHAnsi" w:hAnsiTheme="minorHAnsi" w:cstheme="minorHAnsi"/>
        </w:rPr>
        <w:t>concurrent CCRT arm</w:t>
      </w:r>
      <w:r w:rsidRPr="00C362B5">
        <w:rPr>
          <w:rFonts w:asciiTheme="minorHAnsi" w:hAnsiTheme="minorHAnsi" w:cstheme="minorHAnsi"/>
        </w:rPr>
        <w:t>明顯較多</w:t>
      </w:r>
    </w:p>
    <w:p w:rsidR="00AA06DE" w:rsidRPr="00C362B5" w:rsidRDefault="00B13E0A" w:rsidP="00AA06DE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C</w:t>
      </w:r>
      <w:r w:rsidR="00AA06DE" w:rsidRPr="00C362B5">
        <w:rPr>
          <w:rFonts w:asciiTheme="minorHAnsi" w:hAnsiTheme="minorHAnsi" w:cstheme="minorHAnsi"/>
        </w:rPr>
        <w:t xml:space="preserve"> 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AA06DE" w:rsidRPr="00C362B5" w:rsidRDefault="00C362B5" w:rsidP="00AA06DE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易</w:t>
      </w:r>
    </w:p>
    <w:p w:rsidR="00AA06DE" w:rsidRPr="00C362B5" w:rsidRDefault="00B13E0A" w:rsidP="00C50468">
      <w:pPr>
        <w:pStyle w:val="Ref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Perez &amp; Brady's Principles and Practice of Radiation Oncology (Seventh Edition), Ch49</w:t>
      </w:r>
      <w:r w:rsidR="00C50468" w:rsidRPr="00C362B5">
        <w:rPr>
          <w:rFonts w:asciiTheme="minorHAnsi" w:hAnsiTheme="minorHAnsi" w:cstheme="minorHAnsi"/>
        </w:rPr>
        <w:t xml:space="preserve"> </w:t>
      </w:r>
    </w:p>
    <w:p w:rsidR="00AA06DE" w:rsidRPr="00C362B5" w:rsidRDefault="00B13E0A" w:rsidP="00B13E0A">
      <w:pPr>
        <w:pStyle w:val="Comment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Section: Adjuvant Postoperative Irradiation</w:t>
      </w:r>
    </w:p>
    <w:p w:rsidR="00AA06DE" w:rsidRPr="00C362B5" w:rsidRDefault="00DA4D36" w:rsidP="000E66F0">
      <w:pPr>
        <w:pStyle w:val="Question"/>
        <w:tabs>
          <w:tab w:val="clear" w:pos="1134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有關</w:t>
      </w:r>
      <w:r w:rsidR="000E66F0" w:rsidRPr="00C362B5">
        <w:rPr>
          <w:rFonts w:asciiTheme="minorHAnsi" w:hAnsiTheme="minorHAnsi" w:cstheme="minorHAnsi"/>
        </w:rPr>
        <w:t>頭頸癌</w:t>
      </w:r>
      <w:r w:rsidR="000E66F0" w:rsidRPr="00C362B5">
        <w:rPr>
          <w:rFonts w:asciiTheme="minorHAnsi" w:hAnsiTheme="minorHAnsi" w:cstheme="minorHAnsi"/>
        </w:rPr>
        <w:t>Carcinoma of Unknow</w:t>
      </w:r>
      <w:r w:rsidR="009C47BC" w:rsidRPr="00C362B5">
        <w:rPr>
          <w:rFonts w:asciiTheme="minorHAnsi" w:hAnsiTheme="minorHAnsi" w:cstheme="minorHAnsi"/>
        </w:rPr>
        <w:t>n</w:t>
      </w:r>
      <w:r w:rsidR="000E66F0" w:rsidRPr="00C362B5">
        <w:rPr>
          <w:rFonts w:asciiTheme="minorHAnsi" w:hAnsiTheme="minorHAnsi" w:cstheme="minorHAnsi"/>
        </w:rPr>
        <w:t xml:space="preserve"> Primary</w:t>
      </w:r>
      <w:r w:rsidR="000E66F0" w:rsidRPr="00C362B5">
        <w:rPr>
          <w:rFonts w:asciiTheme="minorHAnsi" w:hAnsiTheme="minorHAnsi" w:cstheme="minorHAnsi"/>
        </w:rPr>
        <w:t>之分期描述，下列何者正確</w:t>
      </w:r>
      <w:r w:rsidRPr="00C362B5">
        <w:rPr>
          <w:rFonts w:asciiTheme="minorHAnsi" w:hAnsiTheme="minorHAnsi" w:cstheme="minorHAnsi"/>
        </w:rPr>
        <w:t>？</w:t>
      </w:r>
    </w:p>
    <w:p w:rsidR="00DA4D36" w:rsidRPr="00C362B5" w:rsidRDefault="000E66F0" w:rsidP="002A20D6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若</w:t>
      </w:r>
      <w:r w:rsidRPr="00C362B5">
        <w:rPr>
          <w:rFonts w:asciiTheme="minorHAnsi" w:hAnsiTheme="minorHAnsi" w:cstheme="minorHAnsi"/>
        </w:rPr>
        <w:t xml:space="preserve">EBV-positive unknown primary with cervical lymph node involvement </w:t>
      </w:r>
      <w:r w:rsidRPr="00C362B5">
        <w:rPr>
          <w:rFonts w:asciiTheme="minorHAnsi" w:hAnsiTheme="minorHAnsi" w:cstheme="minorHAnsi"/>
        </w:rPr>
        <w:t>則分期參照鼻咽癌</w:t>
      </w:r>
    </w:p>
    <w:p w:rsidR="00DA4D36" w:rsidRPr="00C362B5" w:rsidRDefault="000E66F0" w:rsidP="00DA4D36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T classification</w:t>
      </w:r>
      <w:r w:rsidRPr="00C362B5">
        <w:rPr>
          <w:rFonts w:asciiTheme="minorHAnsi" w:hAnsiTheme="minorHAnsi" w:cstheme="minorHAnsi"/>
        </w:rPr>
        <w:t>臨床分期標示</w:t>
      </w:r>
      <w:r w:rsidR="00DA4D36" w:rsidRPr="00C362B5">
        <w:rPr>
          <w:rFonts w:asciiTheme="minorHAnsi" w:hAnsiTheme="minorHAnsi" w:cstheme="minorHAnsi"/>
        </w:rPr>
        <w:t>為</w:t>
      </w:r>
      <w:r w:rsidRPr="00C362B5">
        <w:rPr>
          <w:rFonts w:asciiTheme="minorHAnsi" w:hAnsiTheme="minorHAnsi" w:cstheme="minorHAnsi"/>
        </w:rPr>
        <w:t>Tx</w:t>
      </w:r>
    </w:p>
    <w:p w:rsidR="00DA4D36" w:rsidRPr="00C362B5" w:rsidRDefault="0071026F" w:rsidP="00DA4D36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臨床分期不需區分</w:t>
      </w:r>
      <w:r w:rsidRPr="00C362B5">
        <w:rPr>
          <w:rFonts w:asciiTheme="minorHAnsi" w:hAnsiTheme="minorHAnsi" w:cstheme="minorHAnsi"/>
        </w:rPr>
        <w:t>HPV</w:t>
      </w:r>
      <w:r w:rsidRPr="00C362B5">
        <w:rPr>
          <w:rFonts w:asciiTheme="minorHAnsi" w:hAnsiTheme="minorHAnsi" w:cstheme="minorHAnsi"/>
        </w:rPr>
        <w:t>或</w:t>
      </w:r>
      <w:r w:rsidRPr="00C362B5">
        <w:rPr>
          <w:rFonts w:asciiTheme="minorHAnsi" w:hAnsiTheme="minorHAnsi" w:cstheme="minorHAnsi"/>
        </w:rPr>
        <w:t>EGFR status</w:t>
      </w:r>
    </w:p>
    <w:p w:rsidR="00DA4D36" w:rsidRPr="00C362B5" w:rsidRDefault="00104D1C" w:rsidP="000E66F0">
      <w:pPr>
        <w:pStyle w:val="Choice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HPV testing</w:t>
      </w:r>
      <w:r w:rsidRPr="00C362B5">
        <w:rPr>
          <w:rFonts w:asciiTheme="minorHAnsi" w:hAnsiTheme="minorHAnsi" w:cstheme="minorHAnsi"/>
        </w:rPr>
        <w:t>臨床常使用</w:t>
      </w:r>
      <w:r w:rsidRPr="00C362B5">
        <w:rPr>
          <w:rFonts w:asciiTheme="minorHAnsi" w:hAnsiTheme="minorHAnsi" w:cstheme="minorHAnsi"/>
        </w:rPr>
        <w:t>IHC</w:t>
      </w:r>
      <w:r w:rsidRPr="00C362B5">
        <w:rPr>
          <w:rFonts w:asciiTheme="minorHAnsi" w:hAnsiTheme="minorHAnsi" w:cstheme="minorHAnsi"/>
        </w:rPr>
        <w:t>偵測</w:t>
      </w:r>
      <w:r w:rsidRPr="00C362B5">
        <w:rPr>
          <w:rFonts w:asciiTheme="minorHAnsi" w:hAnsiTheme="minorHAnsi" w:cstheme="minorHAnsi"/>
        </w:rPr>
        <w:t>p16</w:t>
      </w:r>
      <w:r w:rsidRPr="00C362B5">
        <w:rPr>
          <w:rFonts w:asciiTheme="minorHAnsi" w:hAnsiTheme="minorHAnsi" w:cstheme="minorHAnsi"/>
        </w:rPr>
        <w:t>表現，</w:t>
      </w:r>
      <w:r w:rsidRPr="00C362B5">
        <w:rPr>
          <w:rFonts w:asciiTheme="minorHAnsi" w:hAnsiTheme="minorHAnsi" w:cstheme="minorHAnsi"/>
        </w:rPr>
        <w:t>PCR</w:t>
      </w:r>
      <w:r w:rsidRPr="00C362B5">
        <w:rPr>
          <w:rFonts w:asciiTheme="minorHAnsi" w:hAnsiTheme="minorHAnsi" w:cstheme="minorHAnsi"/>
        </w:rPr>
        <w:t>或</w:t>
      </w:r>
      <w:r w:rsidRPr="00C362B5">
        <w:rPr>
          <w:rFonts w:asciiTheme="minorHAnsi" w:hAnsiTheme="minorHAnsi" w:cstheme="minorHAnsi"/>
        </w:rPr>
        <w:t>ISH</w:t>
      </w:r>
      <w:r w:rsidRPr="00C362B5">
        <w:rPr>
          <w:rFonts w:asciiTheme="minorHAnsi" w:hAnsiTheme="minorHAnsi" w:cstheme="minorHAnsi"/>
        </w:rPr>
        <w:t>無法辨別</w:t>
      </w:r>
      <w:r w:rsidRPr="00C362B5">
        <w:rPr>
          <w:rFonts w:asciiTheme="minorHAnsi" w:hAnsiTheme="minorHAnsi" w:cstheme="minorHAnsi"/>
        </w:rPr>
        <w:t>HPV status</w:t>
      </w:r>
    </w:p>
    <w:p w:rsidR="00AA06DE" w:rsidRPr="00C362B5" w:rsidRDefault="00396989" w:rsidP="00AA06DE">
      <w:pPr>
        <w:pStyle w:val="Answer"/>
        <w:tabs>
          <w:tab w:val="num" w:pos="2268"/>
        </w:tabs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>A</w:t>
      </w:r>
      <w:r w:rsidR="00AA06DE" w:rsidRPr="00C362B5">
        <w:rPr>
          <w:rFonts w:asciiTheme="minorHAnsi" w:hAnsiTheme="minorHAnsi" w:cstheme="minorHAnsi"/>
        </w:rPr>
        <w:t xml:space="preserve"> 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(</w:t>
      </w:r>
      <w:r w:rsidR="000E66F0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頭頸</w:t>
      </w:r>
      <w:r w:rsidR="00AA06DE" w:rsidRPr="00C362B5">
        <w:rPr>
          <w:rFonts w:asciiTheme="minorHAnsi" w:eastAsia="標楷體" w:hAnsiTheme="minorHAnsi" w:cstheme="minorHAnsi"/>
          <w:b w:val="0"/>
          <w:color w:val="FF0000"/>
          <w:u w:val="single"/>
        </w:rPr>
        <w:t>)</w:t>
      </w:r>
    </w:p>
    <w:p w:rsidR="00AA06DE" w:rsidRPr="00C362B5" w:rsidRDefault="00CB58A8" w:rsidP="00AA06DE">
      <w:pPr>
        <w:pStyle w:val="QuizLevel"/>
        <w:tabs>
          <w:tab w:val="num" w:pos="2268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中</w:t>
      </w:r>
    </w:p>
    <w:p w:rsidR="00AA06DE" w:rsidRPr="00C362B5" w:rsidRDefault="0071026F" w:rsidP="00AA06DE">
      <w:pPr>
        <w:pStyle w:val="Ref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/>
        </w:rPr>
      </w:pPr>
      <w:r w:rsidRPr="00C362B5">
        <w:rPr>
          <w:rFonts w:asciiTheme="minorHAnsi" w:hAnsiTheme="minorHAnsi" w:cstheme="minorHAnsi"/>
        </w:rPr>
        <w:t xml:space="preserve">AJCC </w:t>
      </w:r>
      <w:r w:rsidR="007A65AD" w:rsidRPr="00C362B5">
        <w:rPr>
          <w:rFonts w:asciiTheme="minorHAnsi" w:hAnsiTheme="minorHAnsi" w:cstheme="minorHAnsi"/>
        </w:rPr>
        <w:t>8</w:t>
      </w:r>
      <w:r w:rsidR="007A65AD" w:rsidRPr="00C362B5">
        <w:rPr>
          <w:rFonts w:asciiTheme="minorHAnsi" w:hAnsiTheme="minorHAnsi" w:cstheme="minorHAnsi"/>
          <w:vertAlign w:val="superscript"/>
        </w:rPr>
        <w:t>th</w:t>
      </w:r>
      <w:r w:rsidR="007A65AD" w:rsidRPr="00C362B5">
        <w:rPr>
          <w:rFonts w:asciiTheme="minorHAnsi" w:hAnsiTheme="minorHAnsi" w:cstheme="minorHAnsi"/>
        </w:rPr>
        <w:t xml:space="preserve"> edition</w:t>
      </w:r>
      <w:r w:rsidR="00104D1C" w:rsidRPr="00C362B5">
        <w:rPr>
          <w:rFonts w:asciiTheme="minorHAnsi" w:hAnsiTheme="minorHAnsi" w:cstheme="minorHAnsi"/>
        </w:rPr>
        <w:t>, NCCN</w:t>
      </w:r>
    </w:p>
    <w:p w:rsidR="0071026F" w:rsidRPr="008756E5" w:rsidRDefault="0071026F" w:rsidP="008756E5">
      <w:pPr>
        <w:pStyle w:val="Comment"/>
        <w:tabs>
          <w:tab w:val="clear" w:pos="2835"/>
          <w:tab w:val="num" w:pos="2268"/>
        </w:tabs>
        <w:ind w:left="2268" w:hanging="1134"/>
        <w:rPr>
          <w:rFonts w:asciiTheme="minorHAnsi" w:hAnsiTheme="minorHAnsi" w:cstheme="minorHAnsi" w:hint="eastAsia"/>
        </w:rPr>
      </w:pPr>
      <w:bookmarkStart w:id="0" w:name="_GoBack"/>
      <w:bookmarkEnd w:id="0"/>
    </w:p>
    <w:sectPr w:rsidR="0071026F" w:rsidRPr="008756E5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4CA4" w:rsidRDefault="002A4CA4">
      <w:r>
        <w:separator/>
      </w:r>
    </w:p>
  </w:endnote>
  <w:endnote w:type="continuationSeparator" w:id="0">
    <w:p w:rsidR="002A4CA4" w:rsidRDefault="002A4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4CA4" w:rsidRDefault="002A4CA4">
      <w:r>
        <w:separator/>
      </w:r>
    </w:p>
  </w:footnote>
  <w:footnote w:type="continuationSeparator" w:id="0">
    <w:p w:rsidR="002A4CA4" w:rsidRDefault="002A4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4532025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DECFE1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8720736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BFCFE00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F7C24B6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9C0AC6EC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DAA268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F7AC196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0896DEE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6A36319C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868AC0F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06E616A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88F0E20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E13AF36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42CAAF0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107CD31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0922F1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3486B9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11F8AA76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DEB0C4A8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FFEA5F2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5EEAAF4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CEBECECE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62CECFE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B490685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66D8FE5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AB347E7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BE706026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EE641844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69263876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B3AEF6A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6A14F872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AF3ACFFC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9ADED08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CC8838DE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E8E65F1A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DE90FA86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6C3E0D92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color w:val="auto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0" w15:restartNumberingAfterBreak="0">
    <w:nsid w:val="34C108BA"/>
    <w:multiLevelType w:val="hybridMultilevel"/>
    <w:tmpl w:val="1F207B62"/>
    <w:lvl w:ilvl="0" w:tplc="05E20D4A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242030C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16E6AC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FD3C979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66CE84E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181419AA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64076C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6CAC15A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1CC91C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5A124BA"/>
    <w:multiLevelType w:val="hybridMultilevel"/>
    <w:tmpl w:val="3D8C71C8"/>
    <w:lvl w:ilvl="0" w:tplc="FE1630C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9560C48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9CC0E8C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085C0BE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FFDC317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62D2A50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DA221D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09402FA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76CE2CE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3" w15:restartNumberingAfterBreak="0">
    <w:nsid w:val="478C7FB9"/>
    <w:multiLevelType w:val="hybridMultilevel"/>
    <w:tmpl w:val="96EC4890"/>
    <w:lvl w:ilvl="0" w:tplc="03A6588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A704EB9A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0D1A0B0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6A247BB6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912CF026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6D7CA73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4686ECC2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7FA6AC4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79F090B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4" w15:restartNumberingAfterBreak="0">
    <w:nsid w:val="4ACD4D72"/>
    <w:multiLevelType w:val="hybridMultilevel"/>
    <w:tmpl w:val="11CAEAEA"/>
    <w:lvl w:ilvl="0" w:tplc="1F509934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DB16650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61BAA112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A2D44810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FFE2094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D4369C7C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CA3C1026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E9F62A8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C6EE10FE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5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6" w15:restartNumberingAfterBreak="0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7" w15:restartNumberingAfterBreak="0">
    <w:nsid w:val="68CB0A71"/>
    <w:multiLevelType w:val="hybridMultilevel"/>
    <w:tmpl w:val="D3C6D4D8"/>
    <w:lvl w:ilvl="0" w:tplc="23F8279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4824228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4F12F35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7B8F19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EAFEB6B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D06970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0B00501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8D8682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4CAA94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8" w15:restartNumberingAfterBreak="0">
    <w:nsid w:val="729D3890"/>
    <w:multiLevelType w:val="hybridMultilevel"/>
    <w:tmpl w:val="75FA8C84"/>
    <w:lvl w:ilvl="0" w:tplc="3BEADAB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52B42080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1B36665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3E76945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243ED84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900A3CC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9D06A4C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563A5FF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FECCBF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0" w15:restartNumberingAfterBreak="0">
    <w:nsid w:val="7D3F315B"/>
    <w:multiLevelType w:val="hybridMultilevel"/>
    <w:tmpl w:val="6554D312"/>
    <w:lvl w:ilvl="0" w:tplc="A4469922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526203CE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73ECC688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E4F6444A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529C8EE6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86DE7198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2FA40094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9B883612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C856105A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6"/>
  </w:num>
  <w:num w:numId="2">
    <w:abstractNumId w:val="16"/>
  </w:num>
  <w:num w:numId="3">
    <w:abstractNumId w:val="9"/>
  </w:num>
  <w:num w:numId="4">
    <w:abstractNumId w:val="6"/>
  </w:num>
  <w:num w:numId="5">
    <w:abstractNumId w:val="20"/>
  </w:num>
  <w:num w:numId="6">
    <w:abstractNumId w:val="10"/>
  </w:num>
  <w:num w:numId="7">
    <w:abstractNumId w:val="17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1"/>
  </w:num>
  <w:num w:numId="13">
    <w:abstractNumId w:val="14"/>
  </w:num>
  <w:num w:numId="14">
    <w:abstractNumId w:val="4"/>
  </w:num>
  <w:num w:numId="15">
    <w:abstractNumId w:val="12"/>
  </w:num>
  <w:num w:numId="16">
    <w:abstractNumId w:val="3"/>
  </w:num>
  <w:num w:numId="17">
    <w:abstractNumId w:val="18"/>
  </w:num>
  <w:num w:numId="18">
    <w:abstractNumId w:val="0"/>
  </w:num>
  <w:num w:numId="19">
    <w:abstractNumId w:val="7"/>
  </w:num>
  <w:num w:numId="20">
    <w:abstractNumId w:val="19"/>
  </w:num>
  <w:num w:numId="21">
    <w:abstractNumId w:val="1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029"/>
    <w:rsid w:val="000059F4"/>
    <w:rsid w:val="00035660"/>
    <w:rsid w:val="0008171F"/>
    <w:rsid w:val="00094143"/>
    <w:rsid w:val="000C2930"/>
    <w:rsid w:val="000C5039"/>
    <w:rsid w:val="000D00F3"/>
    <w:rsid w:val="000D587F"/>
    <w:rsid w:val="000D7DA8"/>
    <w:rsid w:val="000E66F0"/>
    <w:rsid w:val="00101D95"/>
    <w:rsid w:val="00104D1C"/>
    <w:rsid w:val="00115E2B"/>
    <w:rsid w:val="00146B90"/>
    <w:rsid w:val="00151CEE"/>
    <w:rsid w:val="0017700D"/>
    <w:rsid w:val="001B7744"/>
    <w:rsid w:val="001B7DEA"/>
    <w:rsid w:val="001D4D17"/>
    <w:rsid w:val="00211BCA"/>
    <w:rsid w:val="00222269"/>
    <w:rsid w:val="00233337"/>
    <w:rsid w:val="00236837"/>
    <w:rsid w:val="00260B64"/>
    <w:rsid w:val="002622F5"/>
    <w:rsid w:val="00265782"/>
    <w:rsid w:val="0027576D"/>
    <w:rsid w:val="00277564"/>
    <w:rsid w:val="002864AD"/>
    <w:rsid w:val="00297AA2"/>
    <w:rsid w:val="002A18C3"/>
    <w:rsid w:val="002A4CA4"/>
    <w:rsid w:val="002B534E"/>
    <w:rsid w:val="002F473A"/>
    <w:rsid w:val="00320B47"/>
    <w:rsid w:val="00327AE3"/>
    <w:rsid w:val="00343634"/>
    <w:rsid w:val="00345774"/>
    <w:rsid w:val="00356380"/>
    <w:rsid w:val="00356DD9"/>
    <w:rsid w:val="00362290"/>
    <w:rsid w:val="003776EF"/>
    <w:rsid w:val="00396989"/>
    <w:rsid w:val="003B1E4F"/>
    <w:rsid w:val="003B39E3"/>
    <w:rsid w:val="003D0BC6"/>
    <w:rsid w:val="003E4803"/>
    <w:rsid w:val="003F0A83"/>
    <w:rsid w:val="004049C1"/>
    <w:rsid w:val="00422CAE"/>
    <w:rsid w:val="004267C8"/>
    <w:rsid w:val="00443143"/>
    <w:rsid w:val="00465B14"/>
    <w:rsid w:val="0049077F"/>
    <w:rsid w:val="004A024D"/>
    <w:rsid w:val="004B1CBB"/>
    <w:rsid w:val="004B4F1C"/>
    <w:rsid w:val="004E3691"/>
    <w:rsid w:val="004F3C31"/>
    <w:rsid w:val="004F6195"/>
    <w:rsid w:val="00503873"/>
    <w:rsid w:val="005108EE"/>
    <w:rsid w:val="00527923"/>
    <w:rsid w:val="00577DC3"/>
    <w:rsid w:val="00581422"/>
    <w:rsid w:val="005820BB"/>
    <w:rsid w:val="005A3B3F"/>
    <w:rsid w:val="005B4A75"/>
    <w:rsid w:val="005C5763"/>
    <w:rsid w:val="005D7A2E"/>
    <w:rsid w:val="005F6D01"/>
    <w:rsid w:val="00600033"/>
    <w:rsid w:val="00602D58"/>
    <w:rsid w:val="006153FD"/>
    <w:rsid w:val="00622912"/>
    <w:rsid w:val="006318B8"/>
    <w:rsid w:val="00632953"/>
    <w:rsid w:val="00633F40"/>
    <w:rsid w:val="00637774"/>
    <w:rsid w:val="006748D4"/>
    <w:rsid w:val="006A25D9"/>
    <w:rsid w:val="006D302E"/>
    <w:rsid w:val="006F2295"/>
    <w:rsid w:val="00702445"/>
    <w:rsid w:val="00707EF7"/>
    <w:rsid w:val="0071026F"/>
    <w:rsid w:val="00715923"/>
    <w:rsid w:val="007258B1"/>
    <w:rsid w:val="00731DE7"/>
    <w:rsid w:val="007325A7"/>
    <w:rsid w:val="007346DF"/>
    <w:rsid w:val="00737880"/>
    <w:rsid w:val="00742038"/>
    <w:rsid w:val="0074681B"/>
    <w:rsid w:val="007552F0"/>
    <w:rsid w:val="00767278"/>
    <w:rsid w:val="007679E3"/>
    <w:rsid w:val="00767D84"/>
    <w:rsid w:val="00796023"/>
    <w:rsid w:val="007A65AD"/>
    <w:rsid w:val="007C31AF"/>
    <w:rsid w:val="007E1005"/>
    <w:rsid w:val="00801E7D"/>
    <w:rsid w:val="00806229"/>
    <w:rsid w:val="008062CA"/>
    <w:rsid w:val="00817282"/>
    <w:rsid w:val="00841949"/>
    <w:rsid w:val="008756E5"/>
    <w:rsid w:val="0089288C"/>
    <w:rsid w:val="0089560F"/>
    <w:rsid w:val="008B05D5"/>
    <w:rsid w:val="008B40E7"/>
    <w:rsid w:val="008B73E6"/>
    <w:rsid w:val="008D5824"/>
    <w:rsid w:val="008E3BB7"/>
    <w:rsid w:val="008E5BF1"/>
    <w:rsid w:val="00901BAB"/>
    <w:rsid w:val="00904A43"/>
    <w:rsid w:val="00946D1F"/>
    <w:rsid w:val="00963092"/>
    <w:rsid w:val="00977AAE"/>
    <w:rsid w:val="009C47BC"/>
    <w:rsid w:val="009D6E86"/>
    <w:rsid w:val="009F02B4"/>
    <w:rsid w:val="00A172EC"/>
    <w:rsid w:val="00A467CE"/>
    <w:rsid w:val="00A7379B"/>
    <w:rsid w:val="00AA06DE"/>
    <w:rsid w:val="00AB26BA"/>
    <w:rsid w:val="00AB4465"/>
    <w:rsid w:val="00AC35D4"/>
    <w:rsid w:val="00AE3F40"/>
    <w:rsid w:val="00AE6FE1"/>
    <w:rsid w:val="00AF77E0"/>
    <w:rsid w:val="00B0177B"/>
    <w:rsid w:val="00B13E0A"/>
    <w:rsid w:val="00B15E44"/>
    <w:rsid w:val="00B17FFA"/>
    <w:rsid w:val="00B42DE2"/>
    <w:rsid w:val="00B473B6"/>
    <w:rsid w:val="00B715CC"/>
    <w:rsid w:val="00B8052D"/>
    <w:rsid w:val="00B83C40"/>
    <w:rsid w:val="00B95FB0"/>
    <w:rsid w:val="00BB5B7D"/>
    <w:rsid w:val="00BC083C"/>
    <w:rsid w:val="00BD0BFE"/>
    <w:rsid w:val="00C05E00"/>
    <w:rsid w:val="00C1180E"/>
    <w:rsid w:val="00C362B5"/>
    <w:rsid w:val="00C36CB3"/>
    <w:rsid w:val="00C42E0B"/>
    <w:rsid w:val="00C50468"/>
    <w:rsid w:val="00C53029"/>
    <w:rsid w:val="00C632AF"/>
    <w:rsid w:val="00C64041"/>
    <w:rsid w:val="00C80D9B"/>
    <w:rsid w:val="00C93AF3"/>
    <w:rsid w:val="00CA05DF"/>
    <w:rsid w:val="00CA4C83"/>
    <w:rsid w:val="00CB58A8"/>
    <w:rsid w:val="00CB7A3E"/>
    <w:rsid w:val="00CC0777"/>
    <w:rsid w:val="00CF0832"/>
    <w:rsid w:val="00D13E1B"/>
    <w:rsid w:val="00D25E2E"/>
    <w:rsid w:val="00D278BA"/>
    <w:rsid w:val="00D4391F"/>
    <w:rsid w:val="00D572C1"/>
    <w:rsid w:val="00D82899"/>
    <w:rsid w:val="00DA21B3"/>
    <w:rsid w:val="00DA4D36"/>
    <w:rsid w:val="00DB1A93"/>
    <w:rsid w:val="00DF5731"/>
    <w:rsid w:val="00E63532"/>
    <w:rsid w:val="00E762F4"/>
    <w:rsid w:val="00E82149"/>
    <w:rsid w:val="00EA42A7"/>
    <w:rsid w:val="00F131FD"/>
    <w:rsid w:val="00F348C1"/>
    <w:rsid w:val="00F366F1"/>
    <w:rsid w:val="00F47D51"/>
    <w:rsid w:val="00F67340"/>
    <w:rsid w:val="00F74ACF"/>
    <w:rsid w:val="00F841AD"/>
    <w:rsid w:val="00F87814"/>
    <w:rsid w:val="00FC747D"/>
    <w:rsid w:val="00FD101D"/>
    <w:rsid w:val="00FD3F0E"/>
    <w:rsid w:val="00FD6925"/>
    <w:rsid w:val="00FE45C7"/>
    <w:rsid w:val="00FF28F8"/>
    <w:rsid w:val="00FF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EF7E1A"/>
  <w15:docId w15:val="{49EF620B-43E8-4DC8-AE07-1E55F7F0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195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4F6195"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4F6195"/>
    <w:pPr>
      <w:widowControl/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4F6195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4F6195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rsid w:val="004F6195"/>
    <w:pPr>
      <w:ind w:left="840" w:hangingChars="300" w:hanging="840"/>
    </w:pPr>
    <w:rPr>
      <w:sz w:val="28"/>
    </w:rPr>
  </w:style>
  <w:style w:type="paragraph" w:styleId="a4">
    <w:name w:val="header"/>
    <w:basedOn w:val="a"/>
    <w:rsid w:val="004F61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4F61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rsid w:val="004F6195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rsid w:val="004F6195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rsid w:val="004F6195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F28F8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F33E2A3-B889-4A40-BD2C-8AA502612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dc:description/>
  <cp:lastModifiedBy>Chieh Min Liu</cp:lastModifiedBy>
  <cp:revision>2</cp:revision>
  <cp:lastPrinted>2001-06-06T06:19:00Z</cp:lastPrinted>
  <dcterms:created xsi:type="dcterms:W3CDTF">2022-08-02T03:30:00Z</dcterms:created>
  <dcterms:modified xsi:type="dcterms:W3CDTF">2022-08-02T03:30:00Z</dcterms:modified>
</cp:coreProperties>
</file>