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D67" w:rsidRDefault="00A47D67" w:rsidP="00A47D67">
      <w:pPr>
        <w:rPr>
          <w:sz w:val="28"/>
        </w:rPr>
      </w:pPr>
      <w:r>
        <w:rPr>
          <w:rFonts w:hint="eastAsia"/>
          <w:sz w:val="30"/>
        </w:rPr>
        <w:t>附件一</w:t>
      </w:r>
      <w:r>
        <w:rPr>
          <w:rFonts w:hint="eastAsia"/>
          <w:sz w:val="28"/>
        </w:rPr>
        <w:t>：</w:t>
      </w:r>
    </w:p>
    <w:p w:rsidR="00A47D67" w:rsidRDefault="00A47D67" w:rsidP="00A47D67">
      <w:pPr>
        <w:rPr>
          <w:sz w:val="28"/>
        </w:rPr>
      </w:pPr>
    </w:p>
    <w:p w:rsidR="00A47D67" w:rsidRDefault="00A47D67" w:rsidP="00A47D67">
      <w:pPr>
        <w:rPr>
          <w:sz w:val="28"/>
        </w:rPr>
      </w:pPr>
    </w:p>
    <w:p w:rsidR="00A47D67" w:rsidRPr="004E7313" w:rsidRDefault="002E3B90" w:rsidP="00A47D67">
      <w:pPr>
        <w:jc w:val="center"/>
        <w:rPr>
          <w:rFonts w:eastAsia="黑体"/>
          <w:sz w:val="52"/>
          <w:szCs w:val="52"/>
        </w:rPr>
      </w:pPr>
      <w:r>
        <w:rPr>
          <w:rFonts w:eastAsia="黑体" w:hint="eastAsia"/>
          <w:sz w:val="52"/>
          <w:szCs w:val="52"/>
        </w:rPr>
        <w:t>大</w:t>
      </w:r>
      <w:r w:rsidR="002F1767">
        <w:rPr>
          <w:rFonts w:eastAsia="黑体" w:hint="eastAsia"/>
          <w:sz w:val="52"/>
          <w:szCs w:val="52"/>
        </w:rPr>
        <w:t>数据</w:t>
      </w:r>
      <w:r>
        <w:rPr>
          <w:rFonts w:eastAsia="黑体" w:hint="eastAsia"/>
          <w:sz w:val="52"/>
          <w:szCs w:val="52"/>
        </w:rPr>
        <w:t>使用</w:t>
      </w:r>
      <w:r w:rsidR="00A47D67" w:rsidRPr="004E7313">
        <w:rPr>
          <w:rFonts w:eastAsia="黑体" w:hint="eastAsia"/>
          <w:sz w:val="52"/>
          <w:szCs w:val="52"/>
        </w:rPr>
        <w:t>申报书</w:t>
      </w:r>
    </w:p>
    <w:p w:rsidR="00A47D67" w:rsidRDefault="00A47D67" w:rsidP="00A47D67">
      <w:pPr>
        <w:rPr>
          <w:sz w:val="52"/>
        </w:rPr>
      </w:pPr>
    </w:p>
    <w:p w:rsidR="00A47D67" w:rsidRDefault="00A47D67" w:rsidP="00A47D67">
      <w:pPr>
        <w:rPr>
          <w:sz w:val="32"/>
        </w:rPr>
      </w:pPr>
    </w:p>
    <w:p w:rsidR="00A47D67" w:rsidRDefault="00A47D67" w:rsidP="00A47D67">
      <w:pPr>
        <w:rPr>
          <w:sz w:val="32"/>
        </w:rPr>
      </w:pPr>
    </w:p>
    <w:p w:rsidR="00A47D67" w:rsidRDefault="00A47D67" w:rsidP="00A47D67">
      <w:pPr>
        <w:rPr>
          <w:sz w:val="32"/>
        </w:rPr>
      </w:pPr>
    </w:p>
    <w:p w:rsidR="00A47D67" w:rsidRDefault="00A47D67" w:rsidP="00A47D67">
      <w:pPr>
        <w:rPr>
          <w:sz w:val="32"/>
        </w:rPr>
      </w:pPr>
    </w:p>
    <w:p w:rsidR="002E3B90" w:rsidRDefault="002E3B90" w:rsidP="00A47D67">
      <w:pPr>
        <w:rPr>
          <w:sz w:val="32"/>
        </w:rPr>
      </w:pPr>
    </w:p>
    <w:p w:rsidR="002E3B90" w:rsidRDefault="002E3B90" w:rsidP="00A47D67">
      <w:pPr>
        <w:rPr>
          <w:sz w:val="32"/>
        </w:rPr>
      </w:pPr>
    </w:p>
    <w:p w:rsidR="002E3B90" w:rsidRDefault="002E3B90" w:rsidP="00A47D67">
      <w:pPr>
        <w:rPr>
          <w:sz w:val="32"/>
        </w:rPr>
      </w:pPr>
    </w:p>
    <w:p w:rsidR="002E3B90" w:rsidRDefault="002E3B90" w:rsidP="00A47D67">
      <w:pPr>
        <w:rPr>
          <w:sz w:val="32"/>
        </w:rPr>
      </w:pPr>
    </w:p>
    <w:p w:rsidR="002E3B90" w:rsidRDefault="002E3B90" w:rsidP="00A47D67">
      <w:pPr>
        <w:rPr>
          <w:sz w:val="32"/>
        </w:rPr>
      </w:pPr>
    </w:p>
    <w:p w:rsidR="007040AE" w:rsidRDefault="007040AE" w:rsidP="00A47D67">
      <w:pPr>
        <w:rPr>
          <w:sz w:val="32"/>
        </w:rPr>
      </w:pPr>
    </w:p>
    <w:p w:rsidR="00A47D67" w:rsidRDefault="00A47D67" w:rsidP="00A47D67">
      <w:pPr>
        <w:rPr>
          <w:sz w:val="32"/>
        </w:rPr>
      </w:pPr>
    </w:p>
    <w:p w:rsidR="00A47D67" w:rsidRPr="002E3B90" w:rsidRDefault="00A47D67" w:rsidP="00A47D67">
      <w:pPr>
        <w:spacing w:before="120" w:after="120"/>
        <w:rPr>
          <w:b/>
          <w:sz w:val="32"/>
          <w:szCs w:val="32"/>
        </w:rPr>
      </w:pPr>
      <w:r w:rsidRPr="002E3B90">
        <w:rPr>
          <w:rFonts w:hint="eastAsia"/>
          <w:b/>
          <w:sz w:val="32"/>
          <w:szCs w:val="32"/>
        </w:rPr>
        <w:t>项</w:t>
      </w:r>
      <w:r w:rsidRPr="002E3B90">
        <w:rPr>
          <w:rFonts w:hint="eastAsia"/>
          <w:b/>
          <w:sz w:val="32"/>
          <w:szCs w:val="32"/>
        </w:rPr>
        <w:t xml:space="preserve"> </w:t>
      </w:r>
      <w:r w:rsidRPr="002E3B90">
        <w:rPr>
          <w:rFonts w:hint="eastAsia"/>
          <w:b/>
          <w:sz w:val="32"/>
          <w:szCs w:val="32"/>
        </w:rPr>
        <w:t>目</w:t>
      </w:r>
      <w:r w:rsidRPr="002E3B90">
        <w:rPr>
          <w:rFonts w:hint="eastAsia"/>
          <w:b/>
          <w:sz w:val="32"/>
          <w:szCs w:val="32"/>
        </w:rPr>
        <w:t xml:space="preserve"> </w:t>
      </w:r>
      <w:r w:rsidRPr="002E3B90">
        <w:rPr>
          <w:rFonts w:hint="eastAsia"/>
          <w:b/>
          <w:sz w:val="32"/>
          <w:szCs w:val="32"/>
        </w:rPr>
        <w:t>名</w:t>
      </w:r>
      <w:r w:rsidRPr="002E3B90">
        <w:rPr>
          <w:rFonts w:hint="eastAsia"/>
          <w:b/>
          <w:sz w:val="32"/>
          <w:szCs w:val="32"/>
        </w:rPr>
        <w:t xml:space="preserve"> </w:t>
      </w:r>
      <w:r w:rsidRPr="002E3B90">
        <w:rPr>
          <w:rFonts w:hint="eastAsia"/>
          <w:b/>
          <w:sz w:val="32"/>
          <w:szCs w:val="32"/>
        </w:rPr>
        <w:t>称：</w:t>
      </w:r>
      <w:r w:rsidR="00E94EFD" w:rsidRPr="00E94EFD">
        <w:rPr>
          <w:rFonts w:hint="eastAsia"/>
          <w:sz w:val="28"/>
          <w:szCs w:val="28"/>
        </w:rPr>
        <w:t>公共配套设施的</w:t>
      </w:r>
      <w:r w:rsidR="00E94EFD">
        <w:rPr>
          <w:rFonts w:hint="eastAsia"/>
          <w:sz w:val="28"/>
          <w:szCs w:val="28"/>
        </w:rPr>
        <w:t>优化</w:t>
      </w:r>
      <w:r w:rsidR="00E94EFD" w:rsidRPr="00E94EFD">
        <w:rPr>
          <w:rFonts w:hint="eastAsia"/>
          <w:sz w:val="28"/>
          <w:szCs w:val="28"/>
        </w:rPr>
        <w:t>配置</w:t>
      </w:r>
    </w:p>
    <w:p w:rsidR="00A47D67" w:rsidRPr="002E3B90" w:rsidRDefault="002E3B90" w:rsidP="00A47D67">
      <w:pPr>
        <w:spacing w:before="120" w:after="120"/>
        <w:rPr>
          <w:b/>
          <w:sz w:val="32"/>
          <w:szCs w:val="32"/>
        </w:rPr>
      </w:pPr>
      <w:r w:rsidRPr="002E3B90">
        <w:rPr>
          <w:rFonts w:hint="eastAsia"/>
          <w:b/>
          <w:sz w:val="32"/>
          <w:szCs w:val="32"/>
        </w:rPr>
        <w:t>报</w:t>
      </w:r>
      <w:r w:rsidRPr="002E3B90">
        <w:rPr>
          <w:rFonts w:hint="eastAsia"/>
          <w:b/>
          <w:sz w:val="32"/>
          <w:szCs w:val="32"/>
        </w:rPr>
        <w:t xml:space="preserve"> </w:t>
      </w:r>
      <w:r w:rsidRPr="002E3B90">
        <w:rPr>
          <w:rFonts w:hint="eastAsia"/>
          <w:b/>
          <w:sz w:val="32"/>
          <w:szCs w:val="32"/>
        </w:rPr>
        <w:t>名</w:t>
      </w:r>
      <w:r w:rsidRPr="002E3B90">
        <w:rPr>
          <w:rFonts w:hint="eastAsia"/>
          <w:b/>
          <w:sz w:val="32"/>
          <w:szCs w:val="32"/>
        </w:rPr>
        <w:t xml:space="preserve"> </w:t>
      </w:r>
      <w:r w:rsidRPr="002E3B90">
        <w:rPr>
          <w:rFonts w:hint="eastAsia"/>
          <w:b/>
          <w:sz w:val="32"/>
          <w:szCs w:val="32"/>
        </w:rPr>
        <w:t>编</w:t>
      </w:r>
      <w:r w:rsidRPr="002E3B90">
        <w:rPr>
          <w:rFonts w:hint="eastAsia"/>
          <w:b/>
          <w:sz w:val="32"/>
          <w:szCs w:val="32"/>
        </w:rPr>
        <w:t xml:space="preserve"> </w:t>
      </w:r>
      <w:r w:rsidRPr="002E3B90">
        <w:rPr>
          <w:rFonts w:hint="eastAsia"/>
          <w:b/>
          <w:sz w:val="32"/>
          <w:szCs w:val="32"/>
        </w:rPr>
        <w:t>号</w:t>
      </w:r>
      <w:r w:rsidR="00A47D67" w:rsidRPr="002E3B90">
        <w:rPr>
          <w:rFonts w:hint="eastAsia"/>
          <w:b/>
          <w:sz w:val="32"/>
          <w:szCs w:val="32"/>
        </w:rPr>
        <w:t>：</w:t>
      </w:r>
      <w:r w:rsidR="005705C0">
        <w:rPr>
          <w:b/>
          <w:sz w:val="32"/>
          <w:szCs w:val="32"/>
        </w:rPr>
        <w:t>F</w:t>
      </w:r>
      <w:r w:rsidR="00E94EFD">
        <w:rPr>
          <w:b/>
          <w:sz w:val="32"/>
          <w:szCs w:val="32"/>
        </w:rPr>
        <w:t>526</w:t>
      </w:r>
    </w:p>
    <w:p w:rsidR="00A47D67" w:rsidRDefault="002E3B90" w:rsidP="007040AE">
      <w:pPr>
        <w:spacing w:before="120" w:after="120"/>
        <w:rPr>
          <w:sz w:val="36"/>
        </w:rPr>
      </w:pPr>
      <w:r w:rsidRPr="002E3B90">
        <w:rPr>
          <w:rFonts w:hint="eastAsia"/>
          <w:b/>
          <w:sz w:val="32"/>
          <w:szCs w:val="32"/>
        </w:rPr>
        <w:t>数</w:t>
      </w:r>
      <w:r w:rsidRPr="002E3B90">
        <w:rPr>
          <w:rFonts w:hint="eastAsia"/>
          <w:b/>
          <w:sz w:val="32"/>
          <w:szCs w:val="32"/>
        </w:rPr>
        <w:t xml:space="preserve"> </w:t>
      </w:r>
      <w:r w:rsidRPr="002E3B90">
        <w:rPr>
          <w:rFonts w:hint="eastAsia"/>
          <w:b/>
          <w:sz w:val="32"/>
          <w:szCs w:val="32"/>
        </w:rPr>
        <w:t>据</w:t>
      </w:r>
      <w:r w:rsidRPr="002E3B90">
        <w:rPr>
          <w:rFonts w:hint="eastAsia"/>
          <w:b/>
          <w:sz w:val="32"/>
          <w:szCs w:val="32"/>
        </w:rPr>
        <w:t xml:space="preserve"> </w:t>
      </w:r>
      <w:r w:rsidRPr="002E3B90">
        <w:rPr>
          <w:rFonts w:hint="eastAsia"/>
          <w:b/>
          <w:sz w:val="32"/>
          <w:szCs w:val="32"/>
        </w:rPr>
        <w:t>类</w:t>
      </w:r>
      <w:r w:rsidRPr="002E3B90">
        <w:rPr>
          <w:rFonts w:hint="eastAsia"/>
          <w:b/>
          <w:sz w:val="32"/>
          <w:szCs w:val="32"/>
        </w:rPr>
        <w:t xml:space="preserve"> </w:t>
      </w:r>
      <w:r w:rsidRPr="002E3B90">
        <w:rPr>
          <w:rFonts w:hint="eastAsia"/>
          <w:b/>
          <w:sz w:val="32"/>
          <w:szCs w:val="32"/>
        </w:rPr>
        <w:t>型：</w:t>
      </w:r>
      <w:r w:rsidRPr="003432E7">
        <w:rPr>
          <w:rFonts w:hint="eastAsia"/>
          <w:sz w:val="28"/>
          <w:szCs w:val="32"/>
        </w:rPr>
        <w:t>百度地图慧眼数据</w:t>
      </w:r>
      <w:r w:rsidR="003432E7">
        <w:rPr>
          <w:rFonts w:hint="eastAsia"/>
          <w:sz w:val="28"/>
          <w:szCs w:val="32"/>
        </w:rPr>
        <w:t xml:space="preserve"> </w:t>
      </w:r>
      <w:r w:rsidRPr="003432E7">
        <w:rPr>
          <w:rFonts w:hint="eastAsia"/>
          <w:sz w:val="28"/>
          <w:szCs w:val="32"/>
        </w:rPr>
        <w:t>/</w:t>
      </w:r>
      <w:r w:rsidR="003432E7">
        <w:rPr>
          <w:rFonts w:hint="eastAsia"/>
          <w:sz w:val="28"/>
          <w:szCs w:val="32"/>
        </w:rPr>
        <w:t xml:space="preserve"> </w:t>
      </w:r>
      <w:r w:rsidRPr="003432E7">
        <w:rPr>
          <w:rFonts w:hint="eastAsia"/>
          <w:sz w:val="28"/>
          <w:szCs w:val="32"/>
        </w:rPr>
        <w:t>中国联通智慧足迹</w:t>
      </w:r>
      <w:r w:rsidR="00702890" w:rsidRPr="003432E7">
        <w:rPr>
          <w:rFonts w:hint="eastAsia"/>
          <w:sz w:val="28"/>
          <w:szCs w:val="32"/>
        </w:rPr>
        <w:t>（</w:t>
      </w:r>
      <w:r w:rsidR="00702890" w:rsidRPr="003432E7">
        <w:rPr>
          <w:rFonts w:hint="eastAsia"/>
          <w:sz w:val="28"/>
          <w:szCs w:val="32"/>
        </w:rPr>
        <w:t>2</w:t>
      </w:r>
      <w:r w:rsidR="00702890" w:rsidRPr="003432E7">
        <w:rPr>
          <w:rFonts w:hint="eastAsia"/>
          <w:sz w:val="28"/>
          <w:szCs w:val="32"/>
        </w:rPr>
        <w:t>选</w:t>
      </w:r>
      <w:r w:rsidR="00702890" w:rsidRPr="003432E7">
        <w:rPr>
          <w:rFonts w:hint="eastAsia"/>
          <w:sz w:val="28"/>
          <w:szCs w:val="32"/>
        </w:rPr>
        <w:t>1</w:t>
      </w:r>
      <w:r w:rsidR="00702890" w:rsidRPr="003432E7">
        <w:rPr>
          <w:rFonts w:hint="eastAsia"/>
          <w:sz w:val="28"/>
          <w:szCs w:val="32"/>
        </w:rPr>
        <w:t>）</w:t>
      </w:r>
    </w:p>
    <w:tbl>
      <w:tblPr>
        <w:tblW w:w="9202" w:type="dxa"/>
        <w:tblInd w:w="-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02"/>
      </w:tblGrid>
      <w:tr w:rsidR="00A47D67" w:rsidTr="002E3B90">
        <w:trPr>
          <w:trHeight w:val="4186"/>
        </w:trPr>
        <w:tc>
          <w:tcPr>
            <w:tcW w:w="9202" w:type="dxa"/>
          </w:tcPr>
          <w:p w:rsidR="00A47D67" w:rsidRDefault="008564D1" w:rsidP="00D178D0">
            <w:pPr>
              <w:spacing w:before="120" w:after="120"/>
              <w:rPr>
                <w:sz w:val="28"/>
                <w:szCs w:val="28"/>
              </w:rPr>
            </w:pPr>
            <w:r>
              <w:rPr>
                <w:rFonts w:hint="eastAsia"/>
                <w:sz w:val="28"/>
                <w:szCs w:val="28"/>
              </w:rPr>
              <w:lastRenderedPageBreak/>
              <w:t>一、申请数据内容：</w:t>
            </w:r>
          </w:p>
          <w:p w:rsidR="00453642" w:rsidRPr="00E94EFD" w:rsidRDefault="00E94EFD" w:rsidP="0062644E">
            <w:pPr>
              <w:widowControl/>
              <w:adjustRightInd w:val="0"/>
              <w:snapToGrid w:val="0"/>
              <w:spacing w:beforeLines="20" w:before="62" w:afterLines="50" w:after="156" w:line="288" w:lineRule="auto"/>
              <w:ind w:firstLine="403"/>
              <w:jc w:val="left"/>
              <w:rPr>
                <w:b/>
                <w:bCs/>
              </w:rPr>
            </w:pPr>
            <w:r w:rsidRPr="00E94EFD">
              <w:rPr>
                <w:rFonts w:hint="eastAsia"/>
                <w:b/>
                <w:bCs/>
                <w:sz w:val="28"/>
                <w:szCs w:val="32"/>
              </w:rPr>
              <w:t>百度地图慧眼数据</w:t>
            </w:r>
          </w:p>
        </w:tc>
      </w:tr>
      <w:tr w:rsidR="008564D1" w:rsidTr="003432E7">
        <w:trPr>
          <w:trHeight w:val="4706"/>
        </w:trPr>
        <w:tc>
          <w:tcPr>
            <w:tcW w:w="9202" w:type="dxa"/>
          </w:tcPr>
          <w:p w:rsidR="008564D1" w:rsidRDefault="008564D1" w:rsidP="008564D1">
            <w:pPr>
              <w:spacing w:before="120" w:after="120"/>
              <w:rPr>
                <w:sz w:val="28"/>
                <w:szCs w:val="28"/>
              </w:rPr>
            </w:pPr>
            <w:r>
              <w:rPr>
                <w:rFonts w:hint="eastAsia"/>
                <w:sz w:val="28"/>
                <w:szCs w:val="28"/>
              </w:rPr>
              <w:t>二</w:t>
            </w:r>
            <w:r w:rsidRPr="004E7313">
              <w:rPr>
                <w:rFonts w:hint="eastAsia"/>
                <w:sz w:val="28"/>
                <w:szCs w:val="28"/>
              </w:rPr>
              <w:t>、研究目的：</w:t>
            </w:r>
          </w:p>
          <w:p w:rsidR="008564D1" w:rsidRPr="00271F98" w:rsidRDefault="00271F98" w:rsidP="00271F98">
            <w:pPr>
              <w:spacing w:before="120" w:after="120"/>
              <w:ind w:firstLineChars="200" w:firstLine="480"/>
              <w:rPr>
                <w:sz w:val="24"/>
                <w:szCs w:val="24"/>
              </w:rPr>
            </w:pPr>
            <w:r w:rsidRPr="00271F98">
              <w:rPr>
                <w:rFonts w:hint="eastAsia"/>
                <w:sz w:val="24"/>
                <w:szCs w:val="24"/>
              </w:rPr>
              <w:t>居住区公共配套设施的有效配置是促进居住空间健康发展的重要方面。合理的公共设施配置能够提高资源的有效利用，极大的方便人们的生产生活，道路的拥堵程度、人流量与公共配套设施有着密切的关系，本研究拟在系统的分析</w:t>
            </w:r>
            <w:r>
              <w:rPr>
                <w:rFonts w:hint="eastAsia"/>
                <w:sz w:val="24"/>
                <w:szCs w:val="24"/>
              </w:rPr>
              <w:t>二者相关性</w:t>
            </w:r>
            <w:r w:rsidRPr="00271F98">
              <w:rPr>
                <w:rFonts w:hint="eastAsia"/>
                <w:sz w:val="24"/>
                <w:szCs w:val="24"/>
              </w:rPr>
              <w:t>的基础上，采用算法模型，建立高效利用、分布合理的公共配套设施建设。</w:t>
            </w:r>
          </w:p>
        </w:tc>
      </w:tr>
      <w:tr w:rsidR="00A47D67" w:rsidTr="002E3B90">
        <w:trPr>
          <w:trHeight w:val="4820"/>
        </w:trPr>
        <w:tc>
          <w:tcPr>
            <w:tcW w:w="9202" w:type="dxa"/>
          </w:tcPr>
          <w:p w:rsidR="00A47D67" w:rsidRDefault="008564D1" w:rsidP="00D178D0">
            <w:pPr>
              <w:spacing w:before="120" w:after="120"/>
              <w:rPr>
                <w:sz w:val="28"/>
                <w:szCs w:val="28"/>
              </w:rPr>
            </w:pPr>
            <w:r>
              <w:rPr>
                <w:rFonts w:hint="eastAsia"/>
                <w:sz w:val="28"/>
                <w:szCs w:val="28"/>
              </w:rPr>
              <w:t>三</w:t>
            </w:r>
            <w:r w:rsidR="00A47D67" w:rsidRPr="004E7313">
              <w:rPr>
                <w:rFonts w:hint="eastAsia"/>
                <w:sz w:val="28"/>
                <w:szCs w:val="28"/>
              </w:rPr>
              <w:t>、现有工作基础、研究内容和深度：</w:t>
            </w:r>
          </w:p>
          <w:p w:rsidR="00453642" w:rsidRPr="00AB003E" w:rsidRDefault="003A15D2" w:rsidP="00B802E7">
            <w:pPr>
              <w:spacing w:before="120" w:after="120" w:line="288" w:lineRule="auto"/>
              <w:ind w:firstLineChars="200" w:firstLine="480"/>
              <w:rPr>
                <w:sz w:val="24"/>
                <w:szCs w:val="24"/>
              </w:rPr>
            </w:pPr>
            <w:r w:rsidRPr="00AB003E">
              <w:rPr>
                <w:rFonts w:hint="eastAsia"/>
                <w:sz w:val="24"/>
                <w:szCs w:val="24"/>
              </w:rPr>
              <w:t>现</w:t>
            </w:r>
            <w:r w:rsidR="00AB003E" w:rsidRPr="00AB003E">
              <w:rPr>
                <w:rFonts w:hint="eastAsia"/>
                <w:sz w:val="24"/>
                <w:szCs w:val="24"/>
              </w:rPr>
              <w:t>有的数据通过高德</w:t>
            </w:r>
            <w:r w:rsidR="00AB003E" w:rsidRPr="00AB003E">
              <w:rPr>
                <w:rFonts w:hint="eastAsia"/>
                <w:sz w:val="24"/>
                <w:szCs w:val="24"/>
              </w:rPr>
              <w:t>A</w:t>
            </w:r>
            <w:r w:rsidR="00AB003E" w:rsidRPr="00AB003E">
              <w:rPr>
                <w:sz w:val="24"/>
                <w:szCs w:val="24"/>
              </w:rPr>
              <w:t>PI</w:t>
            </w:r>
            <w:r w:rsidR="00AB003E" w:rsidRPr="00AB003E">
              <w:rPr>
                <w:rFonts w:hint="eastAsia"/>
                <w:sz w:val="24"/>
                <w:szCs w:val="24"/>
              </w:rPr>
              <w:t>及爬虫，获取每隔</w:t>
            </w:r>
            <w:r w:rsidR="00AB003E" w:rsidRPr="00AB003E">
              <w:rPr>
                <w:rFonts w:hint="eastAsia"/>
                <w:sz w:val="24"/>
                <w:szCs w:val="24"/>
              </w:rPr>
              <w:t>3</w:t>
            </w:r>
            <w:r w:rsidR="00AB003E" w:rsidRPr="00AB003E">
              <w:rPr>
                <w:sz w:val="24"/>
                <w:szCs w:val="24"/>
              </w:rPr>
              <w:t>0</w:t>
            </w:r>
            <w:r w:rsidR="00AB003E" w:rsidRPr="00AB003E">
              <w:rPr>
                <w:rFonts w:hint="eastAsia"/>
                <w:sz w:val="24"/>
                <w:szCs w:val="24"/>
              </w:rPr>
              <w:t>min</w:t>
            </w:r>
            <w:r w:rsidR="00AB003E" w:rsidRPr="00AB003E">
              <w:rPr>
                <w:rFonts w:hint="eastAsia"/>
                <w:sz w:val="24"/>
                <w:szCs w:val="24"/>
              </w:rPr>
              <w:t>一周内的路网拥情况，以及周围的商业、学校、餐饮以及其他的公共配套设施的分布，下一步计划利用平台提供的百度地图慧眼数据，结合人流量，采用机器学习算法聚类，对不同分片的公共配套设施进行打分。</w:t>
            </w:r>
          </w:p>
        </w:tc>
      </w:tr>
      <w:tr w:rsidR="00A47D67" w:rsidTr="003432E7">
        <w:trPr>
          <w:trHeight w:val="9751"/>
        </w:trPr>
        <w:tc>
          <w:tcPr>
            <w:tcW w:w="9202" w:type="dxa"/>
          </w:tcPr>
          <w:p w:rsidR="00A47D67" w:rsidRPr="002E3B90" w:rsidRDefault="008564D1" w:rsidP="00D178D0">
            <w:pPr>
              <w:spacing w:before="120" w:after="120"/>
              <w:rPr>
                <w:b/>
                <w:sz w:val="28"/>
                <w:szCs w:val="28"/>
              </w:rPr>
            </w:pPr>
            <w:r w:rsidRPr="002E3B90">
              <w:rPr>
                <w:rFonts w:hint="eastAsia"/>
                <w:b/>
                <w:sz w:val="28"/>
                <w:szCs w:val="28"/>
              </w:rPr>
              <w:lastRenderedPageBreak/>
              <w:t>四</w:t>
            </w:r>
            <w:r w:rsidR="00A47D67" w:rsidRPr="002E3B90">
              <w:rPr>
                <w:rFonts w:hint="eastAsia"/>
                <w:b/>
                <w:sz w:val="28"/>
                <w:szCs w:val="28"/>
              </w:rPr>
              <w:t>、</w:t>
            </w:r>
            <w:r w:rsidRPr="002E3B90">
              <w:rPr>
                <w:rFonts w:hint="eastAsia"/>
                <w:b/>
                <w:sz w:val="28"/>
                <w:szCs w:val="28"/>
              </w:rPr>
              <w:t>数据使用技术路径</w:t>
            </w:r>
            <w:r w:rsidR="002E3B90" w:rsidRPr="002E3B90">
              <w:rPr>
                <w:rFonts w:hint="eastAsia"/>
                <w:b/>
                <w:sz w:val="28"/>
                <w:szCs w:val="28"/>
                <w:highlight w:val="yellow"/>
              </w:rPr>
              <w:t>（不少于</w:t>
            </w:r>
            <w:r w:rsidR="002E3B90" w:rsidRPr="002E3B90">
              <w:rPr>
                <w:rFonts w:hint="eastAsia"/>
                <w:b/>
                <w:sz w:val="28"/>
                <w:szCs w:val="28"/>
                <w:highlight w:val="yellow"/>
              </w:rPr>
              <w:t>500</w:t>
            </w:r>
            <w:r w:rsidR="002E3B90" w:rsidRPr="002E3B90">
              <w:rPr>
                <w:rFonts w:hint="eastAsia"/>
                <w:b/>
                <w:sz w:val="28"/>
                <w:szCs w:val="28"/>
                <w:highlight w:val="yellow"/>
              </w:rPr>
              <w:t>字）</w:t>
            </w:r>
            <w:r w:rsidR="00A47D67" w:rsidRPr="002E3B90">
              <w:rPr>
                <w:rFonts w:hint="eastAsia"/>
                <w:b/>
                <w:sz w:val="28"/>
                <w:szCs w:val="28"/>
              </w:rPr>
              <w:t>：</w:t>
            </w:r>
            <w:r w:rsidR="002E3B90" w:rsidRPr="002E3B90">
              <w:rPr>
                <w:rFonts w:hint="eastAsia"/>
                <w:b/>
                <w:sz w:val="28"/>
                <w:szCs w:val="28"/>
              </w:rPr>
              <w:t xml:space="preserve"> </w:t>
            </w:r>
          </w:p>
          <w:p w:rsidR="00AB003E" w:rsidRDefault="00AB003E" w:rsidP="00AB003E">
            <w:pPr>
              <w:adjustRightInd w:val="0"/>
              <w:snapToGrid w:val="0"/>
              <w:spacing w:before="20" w:line="360" w:lineRule="auto"/>
              <w:ind w:firstLineChars="200" w:firstLine="480"/>
              <w:rPr>
                <w:sz w:val="24"/>
                <w:szCs w:val="24"/>
              </w:rPr>
            </w:pPr>
          </w:p>
          <w:p w:rsidR="0089328E" w:rsidRDefault="0089328E" w:rsidP="00AB003E">
            <w:pPr>
              <w:adjustRightInd w:val="0"/>
              <w:snapToGrid w:val="0"/>
              <w:spacing w:before="20" w:line="360" w:lineRule="auto"/>
              <w:ind w:firstLineChars="200" w:firstLine="480"/>
              <w:rPr>
                <w:sz w:val="24"/>
                <w:szCs w:val="24"/>
              </w:rPr>
            </w:pPr>
            <w:r>
              <w:rPr>
                <w:rFonts w:hint="eastAsia"/>
                <w:sz w:val="24"/>
                <w:szCs w:val="24"/>
              </w:rPr>
              <w:t>常住人口与人口流动对于</w:t>
            </w:r>
            <w:r w:rsidRPr="00AB003E">
              <w:rPr>
                <w:rFonts w:hint="eastAsia"/>
                <w:sz w:val="24"/>
                <w:szCs w:val="24"/>
              </w:rPr>
              <w:t>居住区公共配套设施的有效配置</w:t>
            </w:r>
            <w:r>
              <w:rPr>
                <w:rFonts w:hint="eastAsia"/>
                <w:sz w:val="24"/>
                <w:szCs w:val="24"/>
              </w:rPr>
              <w:t>起着至关重要的作用，本研究在获取常住人口与人口流动数据的基础上，结合道路网的拥堵状况，一方面分散道路拥堵路段的人口流量，减缓道路的拥堵程度，提高人们的出行效率；另一方面，结合常住人口的分布情况，合理配置</w:t>
            </w:r>
            <w:r w:rsidRPr="00AB003E">
              <w:rPr>
                <w:rFonts w:hint="eastAsia"/>
                <w:sz w:val="24"/>
                <w:szCs w:val="24"/>
              </w:rPr>
              <w:t>公共配套设施</w:t>
            </w:r>
            <w:r>
              <w:rPr>
                <w:rFonts w:hint="eastAsia"/>
                <w:sz w:val="24"/>
                <w:szCs w:val="24"/>
              </w:rPr>
              <w:t>，提高人们的生活品质。</w:t>
            </w:r>
          </w:p>
          <w:p w:rsidR="0089328E" w:rsidRDefault="0089328E" w:rsidP="00AB003E">
            <w:pPr>
              <w:adjustRightInd w:val="0"/>
              <w:snapToGrid w:val="0"/>
              <w:spacing w:before="20" w:line="360" w:lineRule="auto"/>
              <w:ind w:firstLineChars="200" w:firstLine="480"/>
              <w:rPr>
                <w:sz w:val="24"/>
                <w:szCs w:val="24"/>
              </w:rPr>
            </w:pPr>
            <w:r>
              <w:rPr>
                <w:rFonts w:hint="eastAsia"/>
                <w:sz w:val="24"/>
                <w:szCs w:val="24"/>
              </w:rPr>
              <w:t>对于常住人口数据，我们拟将研究区域按格网平均分配，如</w:t>
            </w:r>
            <w:r>
              <w:rPr>
                <w:sz w:val="24"/>
                <w:szCs w:val="24"/>
              </w:rPr>
              <w:t>1</w:t>
            </w:r>
            <w:r w:rsidR="00C71460">
              <w:rPr>
                <w:rFonts w:hint="eastAsia"/>
                <w:sz w:val="24"/>
                <w:szCs w:val="24"/>
              </w:rPr>
              <w:t>公里</w:t>
            </w:r>
            <w:r>
              <w:rPr>
                <w:rFonts w:hint="eastAsia"/>
                <w:sz w:val="24"/>
                <w:szCs w:val="24"/>
              </w:rPr>
              <w:t>半径</w:t>
            </w:r>
            <w:r w:rsidR="00C71460">
              <w:rPr>
                <w:rFonts w:hint="eastAsia"/>
                <w:sz w:val="24"/>
                <w:szCs w:val="24"/>
              </w:rPr>
              <w:t>范围内</w:t>
            </w:r>
            <w:r>
              <w:rPr>
                <w:rFonts w:hint="eastAsia"/>
                <w:sz w:val="24"/>
                <w:szCs w:val="24"/>
              </w:rPr>
              <w:t>的</w:t>
            </w:r>
            <w:r>
              <w:rPr>
                <w:rFonts w:hint="eastAsia"/>
                <w:sz w:val="24"/>
                <w:szCs w:val="24"/>
              </w:rPr>
              <w:t>1</w:t>
            </w:r>
            <w:r>
              <w:rPr>
                <w:sz w:val="24"/>
                <w:szCs w:val="24"/>
              </w:rPr>
              <w:t>5</w:t>
            </w:r>
            <w:r w:rsidR="00C71460">
              <w:rPr>
                <w:rFonts w:hint="eastAsia"/>
                <w:sz w:val="24"/>
                <w:szCs w:val="24"/>
              </w:rPr>
              <w:t>分钟的</w:t>
            </w:r>
            <w:r>
              <w:rPr>
                <w:rFonts w:hint="eastAsia"/>
                <w:sz w:val="24"/>
                <w:szCs w:val="24"/>
              </w:rPr>
              <w:t>生活圈</w:t>
            </w:r>
            <w:r w:rsidR="002C1D8D">
              <w:rPr>
                <w:rFonts w:hint="eastAsia"/>
                <w:sz w:val="24"/>
                <w:szCs w:val="24"/>
              </w:rPr>
              <w:t>，然后分别研究每一个生活圈内的道路、常住人口、</w:t>
            </w:r>
            <w:r w:rsidR="002C1D8D" w:rsidRPr="00AB003E">
              <w:rPr>
                <w:rFonts w:hint="eastAsia"/>
                <w:sz w:val="24"/>
                <w:szCs w:val="24"/>
              </w:rPr>
              <w:t>公共配套设施</w:t>
            </w:r>
            <w:r w:rsidR="002C1D8D">
              <w:rPr>
                <w:rFonts w:hint="eastAsia"/>
                <w:sz w:val="24"/>
                <w:szCs w:val="24"/>
              </w:rPr>
              <w:t>情况，对当前</w:t>
            </w:r>
            <w:r w:rsidR="002C1D8D" w:rsidRPr="00AB003E">
              <w:rPr>
                <w:rFonts w:hint="eastAsia"/>
                <w:sz w:val="24"/>
                <w:szCs w:val="24"/>
              </w:rPr>
              <w:t>公共配套设施</w:t>
            </w:r>
            <w:r w:rsidR="002C1D8D">
              <w:rPr>
                <w:rFonts w:hint="eastAsia"/>
                <w:sz w:val="24"/>
                <w:szCs w:val="24"/>
              </w:rPr>
              <w:t>配置评价，</w:t>
            </w:r>
            <w:r w:rsidR="002C1D8D">
              <w:rPr>
                <w:rFonts w:hint="eastAsia"/>
                <w:sz w:val="24"/>
                <w:szCs w:val="24"/>
              </w:rPr>
              <w:t xml:space="preserve"> </w:t>
            </w:r>
            <w:r w:rsidR="002C1D8D">
              <w:rPr>
                <w:rFonts w:hint="eastAsia"/>
                <w:sz w:val="24"/>
                <w:szCs w:val="24"/>
              </w:rPr>
              <w:t>并提出规划方案。</w:t>
            </w:r>
          </w:p>
          <w:p w:rsidR="000F3E6F" w:rsidRDefault="002C1D8D" w:rsidP="00AB003E">
            <w:pPr>
              <w:adjustRightInd w:val="0"/>
              <w:snapToGrid w:val="0"/>
              <w:spacing w:before="20" w:line="360" w:lineRule="auto"/>
              <w:ind w:firstLineChars="200" w:firstLine="480"/>
              <w:rPr>
                <w:sz w:val="24"/>
                <w:szCs w:val="24"/>
              </w:rPr>
            </w:pPr>
            <w:r>
              <w:rPr>
                <w:rFonts w:hint="eastAsia"/>
                <w:sz w:val="24"/>
                <w:szCs w:val="24"/>
              </w:rPr>
              <w:t>对于人口流动数据，我们依然采用格网分区的形式，对于当前</w:t>
            </w:r>
            <w:r w:rsidRPr="00AB003E">
              <w:rPr>
                <w:rFonts w:hint="eastAsia"/>
                <w:sz w:val="24"/>
                <w:szCs w:val="24"/>
              </w:rPr>
              <w:t>公共配套设施</w:t>
            </w:r>
            <w:r>
              <w:rPr>
                <w:rFonts w:hint="eastAsia"/>
                <w:sz w:val="24"/>
                <w:szCs w:val="24"/>
              </w:rPr>
              <w:t>配置的</w:t>
            </w:r>
            <w:r w:rsidR="00575269">
              <w:rPr>
                <w:rFonts w:hint="eastAsia"/>
                <w:sz w:val="24"/>
                <w:szCs w:val="24"/>
              </w:rPr>
              <w:t>连接程度进行研究，人口流动大的</w:t>
            </w:r>
            <w:r w:rsidR="00575269" w:rsidRPr="00AB003E">
              <w:rPr>
                <w:rFonts w:hint="eastAsia"/>
                <w:sz w:val="24"/>
                <w:szCs w:val="24"/>
              </w:rPr>
              <w:t>公共配套设施</w:t>
            </w:r>
            <w:r w:rsidR="00575269">
              <w:rPr>
                <w:rFonts w:hint="eastAsia"/>
                <w:sz w:val="24"/>
                <w:szCs w:val="24"/>
              </w:rPr>
              <w:t>之间连接程度大，而超过一定连接程度的，且</w:t>
            </w:r>
            <w:r w:rsidR="00575269" w:rsidRPr="00AB003E">
              <w:rPr>
                <w:rFonts w:hint="eastAsia"/>
                <w:sz w:val="24"/>
                <w:szCs w:val="24"/>
              </w:rPr>
              <w:t>公共配套设施</w:t>
            </w:r>
            <w:r w:rsidR="00575269">
              <w:rPr>
                <w:rFonts w:hint="eastAsia"/>
                <w:sz w:val="24"/>
                <w:szCs w:val="24"/>
              </w:rPr>
              <w:t>的容纳率较大的，说明需要增加相关的</w:t>
            </w:r>
            <w:r w:rsidR="00575269" w:rsidRPr="00AB003E">
              <w:rPr>
                <w:rFonts w:hint="eastAsia"/>
                <w:sz w:val="24"/>
                <w:szCs w:val="24"/>
              </w:rPr>
              <w:t>公共配套设施</w:t>
            </w:r>
            <w:r w:rsidR="00575269">
              <w:rPr>
                <w:rFonts w:hint="eastAsia"/>
                <w:sz w:val="24"/>
                <w:szCs w:val="24"/>
              </w:rPr>
              <w:t>，以更好的满足人们对于提高当前生活品质的需求，人口流动数据与常住人口的结合应当与</w:t>
            </w:r>
            <w:r w:rsidR="00575269" w:rsidRPr="00AB003E">
              <w:rPr>
                <w:rFonts w:hint="eastAsia"/>
                <w:sz w:val="24"/>
                <w:szCs w:val="24"/>
              </w:rPr>
              <w:t>公共配套设施</w:t>
            </w:r>
            <w:r w:rsidR="00575269">
              <w:rPr>
                <w:rFonts w:hint="eastAsia"/>
                <w:sz w:val="24"/>
                <w:szCs w:val="24"/>
              </w:rPr>
              <w:t>配置相协调一致。</w:t>
            </w:r>
          </w:p>
          <w:p w:rsidR="00575269" w:rsidRPr="002C1D8D" w:rsidRDefault="00575269" w:rsidP="00AB003E">
            <w:pPr>
              <w:adjustRightInd w:val="0"/>
              <w:snapToGrid w:val="0"/>
              <w:spacing w:before="20" w:line="360" w:lineRule="auto"/>
              <w:ind w:firstLineChars="200" w:firstLine="480"/>
              <w:rPr>
                <w:sz w:val="24"/>
                <w:szCs w:val="24"/>
              </w:rPr>
            </w:pPr>
            <w:r>
              <w:rPr>
                <w:rFonts w:hint="eastAsia"/>
                <w:sz w:val="24"/>
                <w:szCs w:val="24"/>
              </w:rPr>
              <w:t>在分格网分析的基础上，我们将各个格网的指标作为机器学习算法的数据，采用机器学习算法进一步分析各个分区的配套设施分布情况，采用建立的算法模型，并对</w:t>
            </w:r>
            <w:r w:rsidRPr="00AB003E">
              <w:rPr>
                <w:rFonts w:hint="eastAsia"/>
                <w:sz w:val="24"/>
                <w:szCs w:val="24"/>
              </w:rPr>
              <w:t>公共配套设施</w:t>
            </w:r>
            <w:r>
              <w:rPr>
                <w:rFonts w:hint="eastAsia"/>
                <w:sz w:val="24"/>
                <w:szCs w:val="24"/>
              </w:rPr>
              <w:t>配置的规划进行评价，给出评价结果，</w:t>
            </w:r>
            <w:r w:rsidR="00C71460">
              <w:rPr>
                <w:rFonts w:hint="eastAsia"/>
                <w:sz w:val="24"/>
                <w:szCs w:val="24"/>
              </w:rPr>
              <w:t>从而达到优化</w:t>
            </w:r>
            <w:r w:rsidR="00C71460" w:rsidRPr="00AB003E">
              <w:rPr>
                <w:rFonts w:hint="eastAsia"/>
                <w:sz w:val="24"/>
                <w:szCs w:val="24"/>
              </w:rPr>
              <w:t>公共配套设施</w:t>
            </w:r>
            <w:r w:rsidR="00C71460">
              <w:rPr>
                <w:rFonts w:hint="eastAsia"/>
                <w:sz w:val="24"/>
                <w:szCs w:val="24"/>
              </w:rPr>
              <w:t>配置的目的</w:t>
            </w:r>
            <w:r>
              <w:rPr>
                <w:rFonts w:hint="eastAsia"/>
                <w:sz w:val="24"/>
                <w:szCs w:val="24"/>
              </w:rPr>
              <w:t>。</w:t>
            </w:r>
          </w:p>
        </w:tc>
      </w:tr>
      <w:tr w:rsidR="00A47D67" w:rsidRPr="004A2621" w:rsidTr="003432E7">
        <w:trPr>
          <w:cantSplit/>
          <w:trHeight w:val="3969"/>
        </w:trPr>
        <w:tc>
          <w:tcPr>
            <w:tcW w:w="9202" w:type="dxa"/>
          </w:tcPr>
          <w:p w:rsidR="00A47D67" w:rsidRDefault="008564D1" w:rsidP="00D178D0">
            <w:pPr>
              <w:spacing w:before="120" w:after="120"/>
              <w:rPr>
                <w:sz w:val="28"/>
                <w:szCs w:val="28"/>
              </w:rPr>
            </w:pPr>
            <w:r>
              <w:rPr>
                <w:rFonts w:hint="eastAsia"/>
                <w:sz w:val="28"/>
                <w:szCs w:val="28"/>
              </w:rPr>
              <w:t>五</w:t>
            </w:r>
            <w:r w:rsidR="00A47D67" w:rsidRPr="004E7313">
              <w:rPr>
                <w:rFonts w:hint="eastAsia"/>
                <w:sz w:val="28"/>
                <w:szCs w:val="28"/>
              </w:rPr>
              <w:t>、成果形式：</w:t>
            </w:r>
          </w:p>
          <w:p w:rsidR="00FF3CC7" w:rsidRDefault="00FF3CC7" w:rsidP="008564D1">
            <w:pPr>
              <w:adjustRightInd w:val="0"/>
              <w:snapToGrid w:val="0"/>
              <w:spacing w:beforeLines="20" w:before="62" w:line="360" w:lineRule="auto"/>
              <w:ind w:firstLine="420"/>
              <w:rPr>
                <w:b/>
                <w:bCs/>
                <w:sz w:val="24"/>
                <w:szCs w:val="24"/>
              </w:rPr>
            </w:pPr>
          </w:p>
          <w:p w:rsidR="007705BE" w:rsidRPr="00FF3CC7" w:rsidRDefault="00FF3CC7" w:rsidP="008564D1">
            <w:pPr>
              <w:adjustRightInd w:val="0"/>
              <w:snapToGrid w:val="0"/>
              <w:spacing w:beforeLines="20" w:before="62" w:line="360" w:lineRule="auto"/>
              <w:ind w:firstLine="420"/>
              <w:rPr>
                <w:b/>
                <w:bCs/>
                <w:sz w:val="24"/>
                <w:szCs w:val="24"/>
              </w:rPr>
            </w:pPr>
            <w:r w:rsidRPr="00FF3CC7">
              <w:rPr>
                <w:rFonts w:hint="eastAsia"/>
                <w:b/>
                <w:bCs/>
                <w:sz w:val="24"/>
                <w:szCs w:val="24"/>
              </w:rPr>
              <w:t>1</w:t>
            </w:r>
            <w:r w:rsidRPr="00FF3CC7">
              <w:rPr>
                <w:b/>
                <w:bCs/>
                <w:sz w:val="24"/>
                <w:szCs w:val="24"/>
              </w:rPr>
              <w:t>.</w:t>
            </w:r>
            <w:r>
              <w:rPr>
                <w:b/>
                <w:bCs/>
                <w:sz w:val="24"/>
                <w:szCs w:val="24"/>
              </w:rPr>
              <w:t xml:space="preserve"> </w:t>
            </w:r>
            <w:r w:rsidRPr="00FF3CC7">
              <w:rPr>
                <w:rFonts w:hint="eastAsia"/>
                <w:b/>
                <w:bCs/>
                <w:sz w:val="24"/>
                <w:szCs w:val="24"/>
              </w:rPr>
              <w:t>机器学习算法模型及代码</w:t>
            </w:r>
          </w:p>
          <w:p w:rsidR="00FF3CC7" w:rsidRPr="00FF3CC7" w:rsidRDefault="00FF3CC7" w:rsidP="008564D1">
            <w:pPr>
              <w:adjustRightInd w:val="0"/>
              <w:snapToGrid w:val="0"/>
              <w:spacing w:beforeLines="20" w:before="62" w:line="360" w:lineRule="auto"/>
              <w:ind w:firstLine="420"/>
              <w:rPr>
                <w:b/>
                <w:bCs/>
                <w:sz w:val="24"/>
                <w:szCs w:val="24"/>
              </w:rPr>
            </w:pPr>
            <w:r w:rsidRPr="00FF3CC7">
              <w:rPr>
                <w:rFonts w:hint="eastAsia"/>
                <w:b/>
                <w:bCs/>
                <w:sz w:val="24"/>
                <w:szCs w:val="24"/>
              </w:rPr>
              <w:t>2</w:t>
            </w:r>
            <w:r w:rsidRPr="00FF3CC7">
              <w:rPr>
                <w:b/>
                <w:bCs/>
                <w:sz w:val="24"/>
                <w:szCs w:val="24"/>
              </w:rPr>
              <w:t>.</w:t>
            </w:r>
            <w:r w:rsidRPr="00FF3CC7">
              <w:rPr>
                <w:rFonts w:hint="eastAsia"/>
                <w:b/>
                <w:bCs/>
                <w:sz w:val="24"/>
                <w:szCs w:val="24"/>
              </w:rPr>
              <w:t xml:space="preserve"> </w:t>
            </w:r>
            <w:r w:rsidRPr="00FF3CC7">
              <w:rPr>
                <w:rFonts w:hint="eastAsia"/>
                <w:b/>
                <w:bCs/>
                <w:sz w:val="24"/>
                <w:szCs w:val="24"/>
              </w:rPr>
              <w:t>公共设施配置打分系统</w:t>
            </w:r>
          </w:p>
          <w:p w:rsidR="00FF3CC7" w:rsidRDefault="00FF3CC7" w:rsidP="008564D1">
            <w:pPr>
              <w:adjustRightInd w:val="0"/>
              <w:snapToGrid w:val="0"/>
              <w:spacing w:beforeLines="20" w:before="62" w:line="360" w:lineRule="auto"/>
              <w:ind w:firstLine="420"/>
              <w:rPr>
                <w:b/>
                <w:bCs/>
                <w:sz w:val="24"/>
                <w:szCs w:val="24"/>
              </w:rPr>
            </w:pPr>
            <w:r w:rsidRPr="00FF3CC7">
              <w:rPr>
                <w:rFonts w:hint="eastAsia"/>
                <w:b/>
                <w:bCs/>
                <w:sz w:val="24"/>
                <w:szCs w:val="24"/>
              </w:rPr>
              <w:t>3</w:t>
            </w:r>
            <w:r w:rsidRPr="00FF3CC7">
              <w:rPr>
                <w:b/>
                <w:bCs/>
                <w:sz w:val="24"/>
                <w:szCs w:val="24"/>
              </w:rPr>
              <w:t>.</w:t>
            </w:r>
            <w:r w:rsidRPr="00FF3CC7">
              <w:rPr>
                <w:rFonts w:hint="eastAsia"/>
                <w:b/>
                <w:bCs/>
                <w:sz w:val="24"/>
                <w:szCs w:val="24"/>
              </w:rPr>
              <w:t xml:space="preserve"> </w:t>
            </w:r>
            <w:r w:rsidRPr="00FF3CC7">
              <w:rPr>
                <w:rFonts w:hint="eastAsia"/>
                <w:b/>
                <w:bCs/>
                <w:sz w:val="24"/>
                <w:szCs w:val="24"/>
              </w:rPr>
              <w:t>公共设施配置规划评价系统</w:t>
            </w:r>
          </w:p>
          <w:p w:rsidR="002C1D8D" w:rsidRPr="005734CF" w:rsidRDefault="002C1D8D" w:rsidP="008564D1">
            <w:pPr>
              <w:adjustRightInd w:val="0"/>
              <w:snapToGrid w:val="0"/>
              <w:spacing w:beforeLines="20" w:before="62" w:line="360" w:lineRule="auto"/>
              <w:ind w:firstLine="420"/>
            </w:pPr>
            <w:r>
              <w:rPr>
                <w:rFonts w:hint="eastAsia"/>
                <w:b/>
                <w:bCs/>
                <w:sz w:val="24"/>
                <w:szCs w:val="24"/>
              </w:rPr>
              <w:t>4</w:t>
            </w:r>
            <w:r>
              <w:rPr>
                <w:b/>
                <w:bCs/>
                <w:sz w:val="24"/>
                <w:szCs w:val="24"/>
              </w:rPr>
              <w:t xml:space="preserve">. </w:t>
            </w:r>
            <w:proofErr w:type="spellStart"/>
            <w:r>
              <w:rPr>
                <w:rFonts w:hint="eastAsia"/>
                <w:b/>
                <w:bCs/>
                <w:sz w:val="24"/>
                <w:szCs w:val="24"/>
              </w:rPr>
              <w:t>arcgis</w:t>
            </w:r>
            <w:proofErr w:type="spellEnd"/>
            <w:r>
              <w:rPr>
                <w:rFonts w:hint="eastAsia"/>
                <w:b/>
                <w:bCs/>
                <w:sz w:val="24"/>
                <w:szCs w:val="24"/>
              </w:rPr>
              <w:t>相关图件</w:t>
            </w:r>
          </w:p>
        </w:tc>
      </w:tr>
      <w:tr w:rsidR="00A47D67" w:rsidTr="003432E7">
        <w:trPr>
          <w:cantSplit/>
          <w:trHeight w:val="4535"/>
        </w:trPr>
        <w:tc>
          <w:tcPr>
            <w:tcW w:w="9202" w:type="dxa"/>
          </w:tcPr>
          <w:p w:rsidR="00A47D67" w:rsidRDefault="002E3B90" w:rsidP="00D178D0">
            <w:pPr>
              <w:spacing w:before="120" w:after="120"/>
              <w:rPr>
                <w:sz w:val="28"/>
                <w:szCs w:val="28"/>
              </w:rPr>
            </w:pPr>
            <w:r>
              <w:rPr>
                <w:rFonts w:hint="eastAsia"/>
                <w:sz w:val="28"/>
                <w:szCs w:val="28"/>
              </w:rPr>
              <w:lastRenderedPageBreak/>
              <w:t>六</w:t>
            </w:r>
            <w:r w:rsidR="00A47D67" w:rsidRPr="004E7313">
              <w:rPr>
                <w:rFonts w:hint="eastAsia"/>
                <w:sz w:val="28"/>
                <w:szCs w:val="28"/>
              </w:rPr>
              <w:t>、项目负责人、参加人（</w:t>
            </w:r>
            <w:r>
              <w:rPr>
                <w:rFonts w:hint="eastAsia"/>
                <w:sz w:val="28"/>
                <w:szCs w:val="28"/>
              </w:rPr>
              <w:t>单位、</w:t>
            </w:r>
            <w:r w:rsidR="00A47D67" w:rsidRPr="004E7313">
              <w:rPr>
                <w:rFonts w:hint="eastAsia"/>
                <w:sz w:val="28"/>
                <w:szCs w:val="28"/>
              </w:rPr>
              <w:t>姓名、技术职务）：</w:t>
            </w:r>
          </w:p>
          <w:p w:rsidR="00D5394A" w:rsidRDefault="00D5394A" w:rsidP="009C3445">
            <w:pPr>
              <w:adjustRightInd w:val="0"/>
              <w:snapToGrid w:val="0"/>
              <w:spacing w:line="360" w:lineRule="auto"/>
              <w:rPr>
                <w:sz w:val="24"/>
                <w:szCs w:val="24"/>
              </w:rPr>
            </w:pPr>
          </w:p>
          <w:p w:rsidR="002511C2" w:rsidRPr="00D5394A" w:rsidRDefault="00D5394A" w:rsidP="009C3445">
            <w:pPr>
              <w:adjustRightInd w:val="0"/>
              <w:snapToGrid w:val="0"/>
              <w:spacing w:line="360" w:lineRule="auto"/>
              <w:rPr>
                <w:sz w:val="24"/>
                <w:szCs w:val="24"/>
              </w:rPr>
            </w:pPr>
            <w:r w:rsidRPr="00D5394A">
              <w:rPr>
                <w:rFonts w:hint="eastAsia"/>
                <w:sz w:val="24"/>
                <w:szCs w:val="24"/>
              </w:rPr>
              <w:t>王玉婷</w:t>
            </w:r>
            <w:r w:rsidRPr="00D5394A">
              <w:rPr>
                <w:rFonts w:hint="eastAsia"/>
                <w:sz w:val="24"/>
                <w:szCs w:val="24"/>
              </w:rPr>
              <w:t xml:space="preserve"> </w:t>
            </w:r>
            <w:r w:rsidRPr="00D5394A">
              <w:rPr>
                <w:sz w:val="24"/>
                <w:szCs w:val="24"/>
              </w:rPr>
              <w:t xml:space="preserve"> </w:t>
            </w:r>
            <w:r w:rsidRPr="00D5394A">
              <w:rPr>
                <w:rFonts w:hint="eastAsia"/>
                <w:sz w:val="24"/>
                <w:szCs w:val="24"/>
              </w:rPr>
              <w:t>西安市规划信息中心</w:t>
            </w:r>
            <w:r w:rsidRPr="00D5394A">
              <w:rPr>
                <w:rFonts w:hint="eastAsia"/>
                <w:sz w:val="24"/>
                <w:szCs w:val="24"/>
              </w:rPr>
              <w:t xml:space="preserve"> </w:t>
            </w:r>
            <w:r w:rsidRPr="00D5394A">
              <w:rPr>
                <w:sz w:val="24"/>
                <w:szCs w:val="24"/>
              </w:rPr>
              <w:t xml:space="preserve"> </w:t>
            </w:r>
            <w:r w:rsidRPr="00D5394A">
              <w:rPr>
                <w:rFonts w:hint="eastAsia"/>
                <w:sz w:val="24"/>
                <w:szCs w:val="24"/>
              </w:rPr>
              <w:t>规划设计师</w:t>
            </w:r>
          </w:p>
          <w:p w:rsidR="00D5394A" w:rsidRPr="004E7313" w:rsidRDefault="00D5394A" w:rsidP="009C3445">
            <w:pPr>
              <w:adjustRightInd w:val="0"/>
              <w:snapToGrid w:val="0"/>
              <w:spacing w:line="360" w:lineRule="auto"/>
              <w:rPr>
                <w:sz w:val="28"/>
                <w:szCs w:val="28"/>
              </w:rPr>
            </w:pPr>
            <w:r w:rsidRPr="00D5394A">
              <w:rPr>
                <w:rFonts w:hint="eastAsia"/>
                <w:sz w:val="24"/>
                <w:szCs w:val="24"/>
              </w:rPr>
              <w:t>杨景</w:t>
            </w:r>
            <w:r w:rsidRPr="00D5394A">
              <w:rPr>
                <w:rFonts w:hint="eastAsia"/>
                <w:sz w:val="24"/>
                <w:szCs w:val="24"/>
              </w:rPr>
              <w:t xml:space="preserve"> </w:t>
            </w:r>
            <w:r w:rsidRPr="00D5394A">
              <w:rPr>
                <w:sz w:val="24"/>
                <w:szCs w:val="24"/>
              </w:rPr>
              <w:t xml:space="preserve"> </w:t>
            </w:r>
            <w:r w:rsidRPr="00D5394A">
              <w:rPr>
                <w:rFonts w:hint="eastAsia"/>
                <w:sz w:val="24"/>
                <w:szCs w:val="24"/>
              </w:rPr>
              <w:t>西安市规划信息中心</w:t>
            </w:r>
            <w:r w:rsidRPr="00D5394A">
              <w:rPr>
                <w:rFonts w:hint="eastAsia"/>
                <w:sz w:val="24"/>
                <w:szCs w:val="24"/>
              </w:rPr>
              <w:t xml:space="preserve"> </w:t>
            </w:r>
            <w:r w:rsidRPr="00D5394A">
              <w:rPr>
                <w:sz w:val="24"/>
                <w:szCs w:val="24"/>
              </w:rPr>
              <w:t xml:space="preserve"> </w:t>
            </w:r>
            <w:r w:rsidRPr="00D5394A">
              <w:rPr>
                <w:rFonts w:hint="eastAsia"/>
                <w:sz w:val="24"/>
                <w:szCs w:val="24"/>
              </w:rPr>
              <w:t>规划设计师</w:t>
            </w:r>
          </w:p>
        </w:tc>
      </w:tr>
      <w:tr w:rsidR="00A47D67" w:rsidTr="003432E7">
        <w:trPr>
          <w:cantSplit/>
          <w:trHeight w:val="3685"/>
        </w:trPr>
        <w:tc>
          <w:tcPr>
            <w:tcW w:w="9202" w:type="dxa"/>
          </w:tcPr>
          <w:p w:rsidR="00A47D67" w:rsidRPr="004E7313" w:rsidRDefault="00A47D67" w:rsidP="00D178D0">
            <w:pPr>
              <w:spacing w:before="120" w:after="120"/>
              <w:rPr>
                <w:sz w:val="28"/>
                <w:szCs w:val="28"/>
              </w:rPr>
            </w:pPr>
            <w:r w:rsidRPr="004E7313">
              <w:rPr>
                <w:rFonts w:hint="eastAsia"/>
                <w:sz w:val="28"/>
                <w:szCs w:val="28"/>
              </w:rPr>
              <w:t>七、</w:t>
            </w:r>
            <w:r w:rsidR="003432E7">
              <w:rPr>
                <w:rFonts w:hint="eastAsia"/>
                <w:sz w:val="28"/>
                <w:szCs w:val="28"/>
              </w:rPr>
              <w:t>竞赛</w:t>
            </w:r>
            <w:r w:rsidR="002E3B90">
              <w:rPr>
                <w:rFonts w:hint="eastAsia"/>
                <w:sz w:val="28"/>
                <w:szCs w:val="28"/>
              </w:rPr>
              <w:t>组委会</w:t>
            </w:r>
            <w:r w:rsidRPr="004E7313">
              <w:rPr>
                <w:rFonts w:hint="eastAsia"/>
                <w:sz w:val="28"/>
                <w:szCs w:val="28"/>
              </w:rPr>
              <w:t>审核意见：</w:t>
            </w:r>
            <w:r w:rsidR="00EB1C80">
              <w:rPr>
                <w:rFonts w:hint="eastAsia"/>
                <w:sz w:val="28"/>
                <w:szCs w:val="28"/>
              </w:rPr>
              <w:t>（组委会填写）</w:t>
            </w:r>
          </w:p>
          <w:p w:rsidR="00A47D67" w:rsidRPr="004E7313" w:rsidRDefault="00A47D67" w:rsidP="00D178D0">
            <w:pPr>
              <w:spacing w:before="120" w:after="120"/>
              <w:rPr>
                <w:sz w:val="28"/>
                <w:szCs w:val="28"/>
              </w:rPr>
            </w:pPr>
          </w:p>
          <w:p w:rsidR="00A47D67" w:rsidRPr="004E7313" w:rsidRDefault="00A47D67" w:rsidP="00D178D0">
            <w:pPr>
              <w:spacing w:before="120" w:after="120"/>
              <w:rPr>
                <w:sz w:val="28"/>
                <w:szCs w:val="28"/>
              </w:rPr>
            </w:pPr>
          </w:p>
          <w:p w:rsidR="00A47D67" w:rsidRPr="004E7313" w:rsidRDefault="00A47D67" w:rsidP="00D178D0">
            <w:pPr>
              <w:spacing w:before="120" w:after="120"/>
              <w:rPr>
                <w:sz w:val="28"/>
                <w:szCs w:val="28"/>
              </w:rPr>
            </w:pPr>
          </w:p>
          <w:p w:rsidR="00A47D67" w:rsidRDefault="00A47D67" w:rsidP="00D178D0">
            <w:pPr>
              <w:spacing w:before="120" w:after="120"/>
              <w:rPr>
                <w:sz w:val="28"/>
                <w:szCs w:val="28"/>
              </w:rPr>
            </w:pPr>
          </w:p>
          <w:p w:rsidR="00EB1C80" w:rsidRPr="004E7313" w:rsidRDefault="00EB1C80" w:rsidP="00D178D0">
            <w:pPr>
              <w:spacing w:before="120" w:after="120"/>
              <w:rPr>
                <w:sz w:val="28"/>
                <w:szCs w:val="28"/>
              </w:rPr>
            </w:pPr>
          </w:p>
          <w:p w:rsidR="003432E7" w:rsidRDefault="003432E7" w:rsidP="00D178D0">
            <w:pPr>
              <w:spacing w:before="120" w:after="120"/>
              <w:jc w:val="right"/>
              <w:rPr>
                <w:sz w:val="28"/>
                <w:szCs w:val="28"/>
              </w:rPr>
            </w:pPr>
          </w:p>
          <w:p w:rsidR="00A47D67" w:rsidRPr="004E7313" w:rsidRDefault="00A47D67" w:rsidP="00D178D0">
            <w:pPr>
              <w:spacing w:before="120" w:after="120"/>
              <w:jc w:val="right"/>
              <w:rPr>
                <w:sz w:val="28"/>
                <w:szCs w:val="28"/>
              </w:rPr>
            </w:pPr>
            <w:r w:rsidRPr="004E7313">
              <w:rPr>
                <w:rFonts w:hint="eastAsia"/>
                <w:sz w:val="28"/>
                <w:szCs w:val="28"/>
              </w:rPr>
              <w:t>年</w:t>
            </w:r>
            <w:r w:rsidRPr="004E7313">
              <w:rPr>
                <w:rFonts w:hint="eastAsia"/>
                <w:sz w:val="28"/>
                <w:szCs w:val="28"/>
              </w:rPr>
              <w:t xml:space="preserve">      </w:t>
            </w:r>
            <w:r w:rsidRPr="004E7313">
              <w:rPr>
                <w:rFonts w:hint="eastAsia"/>
                <w:sz w:val="28"/>
                <w:szCs w:val="28"/>
              </w:rPr>
              <w:t>月</w:t>
            </w:r>
            <w:r w:rsidRPr="004E7313">
              <w:rPr>
                <w:rFonts w:hint="eastAsia"/>
                <w:sz w:val="28"/>
                <w:szCs w:val="28"/>
              </w:rPr>
              <w:t xml:space="preserve">      </w:t>
            </w:r>
            <w:r w:rsidRPr="004E7313">
              <w:rPr>
                <w:rFonts w:hint="eastAsia"/>
                <w:sz w:val="28"/>
                <w:szCs w:val="28"/>
              </w:rPr>
              <w:t>日</w:t>
            </w:r>
          </w:p>
        </w:tc>
      </w:tr>
      <w:tr w:rsidR="00A47D67" w:rsidTr="002E3B90">
        <w:trPr>
          <w:cantSplit/>
          <w:trHeight w:val="4653"/>
        </w:trPr>
        <w:tc>
          <w:tcPr>
            <w:tcW w:w="9202" w:type="dxa"/>
          </w:tcPr>
          <w:p w:rsidR="00A47D67" w:rsidRDefault="002E3B90" w:rsidP="00D178D0">
            <w:pPr>
              <w:spacing w:before="120" w:after="120"/>
              <w:rPr>
                <w:sz w:val="28"/>
                <w:szCs w:val="28"/>
              </w:rPr>
            </w:pPr>
            <w:r>
              <w:rPr>
                <w:rFonts w:hint="eastAsia"/>
                <w:sz w:val="28"/>
                <w:szCs w:val="28"/>
              </w:rPr>
              <w:t>八、数据</w:t>
            </w:r>
            <w:r w:rsidR="003432E7">
              <w:rPr>
                <w:rFonts w:hint="eastAsia"/>
                <w:sz w:val="28"/>
                <w:szCs w:val="28"/>
              </w:rPr>
              <w:t>提供</w:t>
            </w:r>
            <w:r>
              <w:rPr>
                <w:rFonts w:hint="eastAsia"/>
                <w:sz w:val="28"/>
                <w:szCs w:val="28"/>
              </w:rPr>
              <w:t>单位</w:t>
            </w:r>
            <w:r w:rsidR="00A47D67" w:rsidRPr="004E7313">
              <w:rPr>
                <w:rFonts w:hint="eastAsia"/>
                <w:sz w:val="28"/>
                <w:szCs w:val="28"/>
              </w:rPr>
              <w:t>审核意见：</w:t>
            </w:r>
            <w:r w:rsidR="00EB1C80">
              <w:rPr>
                <w:rFonts w:hint="eastAsia"/>
                <w:sz w:val="28"/>
                <w:szCs w:val="28"/>
              </w:rPr>
              <w:t>（数据提供单位填写）</w:t>
            </w:r>
          </w:p>
          <w:p w:rsidR="003432E7" w:rsidRDefault="003432E7" w:rsidP="00D178D0">
            <w:pPr>
              <w:spacing w:before="120" w:after="120"/>
              <w:rPr>
                <w:sz w:val="28"/>
                <w:szCs w:val="28"/>
              </w:rPr>
            </w:pPr>
          </w:p>
          <w:p w:rsidR="003432E7" w:rsidRDefault="003432E7" w:rsidP="00D178D0">
            <w:pPr>
              <w:spacing w:before="120" w:after="120"/>
              <w:rPr>
                <w:sz w:val="28"/>
                <w:szCs w:val="28"/>
              </w:rPr>
            </w:pPr>
          </w:p>
          <w:p w:rsidR="003432E7" w:rsidRDefault="003432E7" w:rsidP="00D178D0">
            <w:pPr>
              <w:spacing w:before="120" w:after="120"/>
              <w:rPr>
                <w:sz w:val="28"/>
                <w:szCs w:val="28"/>
              </w:rPr>
            </w:pPr>
          </w:p>
          <w:p w:rsidR="003432E7" w:rsidRDefault="003432E7" w:rsidP="00D178D0">
            <w:pPr>
              <w:spacing w:before="120" w:after="120"/>
              <w:rPr>
                <w:sz w:val="28"/>
                <w:szCs w:val="28"/>
              </w:rPr>
            </w:pPr>
          </w:p>
          <w:p w:rsidR="003432E7" w:rsidRDefault="003432E7" w:rsidP="00D178D0">
            <w:pPr>
              <w:spacing w:before="120" w:after="120"/>
              <w:rPr>
                <w:sz w:val="28"/>
                <w:szCs w:val="28"/>
              </w:rPr>
            </w:pPr>
          </w:p>
          <w:p w:rsidR="003432E7" w:rsidRDefault="003432E7" w:rsidP="00D178D0">
            <w:pPr>
              <w:spacing w:before="120" w:after="120"/>
              <w:rPr>
                <w:sz w:val="28"/>
                <w:szCs w:val="28"/>
              </w:rPr>
            </w:pPr>
          </w:p>
          <w:p w:rsidR="003432E7" w:rsidRPr="004E7313" w:rsidRDefault="003432E7" w:rsidP="003432E7">
            <w:pPr>
              <w:spacing w:before="120" w:after="120"/>
              <w:jc w:val="right"/>
              <w:rPr>
                <w:sz w:val="28"/>
                <w:szCs w:val="28"/>
              </w:rPr>
            </w:pPr>
            <w:r w:rsidRPr="004E7313">
              <w:rPr>
                <w:rFonts w:hint="eastAsia"/>
                <w:sz w:val="28"/>
                <w:szCs w:val="28"/>
              </w:rPr>
              <w:t>年</w:t>
            </w:r>
            <w:r w:rsidRPr="004E7313">
              <w:rPr>
                <w:rFonts w:hint="eastAsia"/>
                <w:sz w:val="28"/>
                <w:szCs w:val="28"/>
              </w:rPr>
              <w:t xml:space="preserve">      </w:t>
            </w:r>
            <w:r w:rsidRPr="004E7313">
              <w:rPr>
                <w:rFonts w:hint="eastAsia"/>
                <w:sz w:val="28"/>
                <w:szCs w:val="28"/>
              </w:rPr>
              <w:t>月</w:t>
            </w:r>
            <w:r w:rsidRPr="004E7313">
              <w:rPr>
                <w:rFonts w:hint="eastAsia"/>
                <w:sz w:val="28"/>
                <w:szCs w:val="28"/>
              </w:rPr>
              <w:t xml:space="preserve">      </w:t>
            </w:r>
            <w:r w:rsidRPr="004E7313">
              <w:rPr>
                <w:rFonts w:hint="eastAsia"/>
                <w:sz w:val="28"/>
                <w:szCs w:val="28"/>
              </w:rPr>
              <w:t>日</w:t>
            </w:r>
          </w:p>
        </w:tc>
      </w:tr>
    </w:tbl>
    <w:p w:rsidR="005A5FE6" w:rsidRPr="005A5FE6" w:rsidRDefault="005A5FE6" w:rsidP="00C01DD6">
      <w:pPr>
        <w:rPr>
          <w:rFonts w:ascii="宋体" w:hAnsi="宋体"/>
          <w:b/>
          <w:sz w:val="44"/>
        </w:rPr>
      </w:pPr>
    </w:p>
    <w:sectPr w:rsidR="005A5FE6" w:rsidRPr="005A5FE6">
      <w:footerReference w:type="even"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628E" w:rsidRDefault="00B8628E">
      <w:r>
        <w:separator/>
      </w:r>
    </w:p>
  </w:endnote>
  <w:endnote w:type="continuationSeparator" w:id="0">
    <w:p w:rsidR="00B8628E" w:rsidRDefault="00B86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A41" w:rsidRDefault="00964A41" w:rsidP="00705095">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964A41" w:rsidRDefault="00964A41">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A41" w:rsidRDefault="00964A41" w:rsidP="00F53048">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343B6D">
      <w:rPr>
        <w:rStyle w:val="a4"/>
        <w:noProof/>
      </w:rPr>
      <w:t>1</w:t>
    </w:r>
    <w:r>
      <w:rPr>
        <w:rStyle w:val="a4"/>
      </w:rPr>
      <w:fldChar w:fldCharType="end"/>
    </w:r>
  </w:p>
  <w:p w:rsidR="00964A41" w:rsidRDefault="00964A4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628E" w:rsidRDefault="00B8628E">
      <w:r>
        <w:separator/>
      </w:r>
    </w:p>
  </w:footnote>
  <w:footnote w:type="continuationSeparator" w:id="0">
    <w:p w:rsidR="00B8628E" w:rsidRDefault="00B862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F88"/>
    <w:rsid w:val="0000456E"/>
    <w:rsid w:val="0001146C"/>
    <w:rsid w:val="0001486A"/>
    <w:rsid w:val="00021A6C"/>
    <w:rsid w:val="00047275"/>
    <w:rsid w:val="000538CE"/>
    <w:rsid w:val="00096D94"/>
    <w:rsid w:val="000A6D13"/>
    <w:rsid w:val="000A7ABE"/>
    <w:rsid w:val="000D505B"/>
    <w:rsid w:val="000E40F6"/>
    <w:rsid w:val="000F3E6F"/>
    <w:rsid w:val="00101211"/>
    <w:rsid w:val="00114A26"/>
    <w:rsid w:val="0012092E"/>
    <w:rsid w:val="001344BC"/>
    <w:rsid w:val="001658DB"/>
    <w:rsid w:val="00167E4B"/>
    <w:rsid w:val="00175237"/>
    <w:rsid w:val="001920F1"/>
    <w:rsid w:val="001B73F4"/>
    <w:rsid w:val="001C265F"/>
    <w:rsid w:val="001D1514"/>
    <w:rsid w:val="001D4B26"/>
    <w:rsid w:val="001E0C60"/>
    <w:rsid w:val="001F3A68"/>
    <w:rsid w:val="00214779"/>
    <w:rsid w:val="002161BC"/>
    <w:rsid w:val="00226CA8"/>
    <w:rsid w:val="002511C2"/>
    <w:rsid w:val="002520BA"/>
    <w:rsid w:val="0025384D"/>
    <w:rsid w:val="0026559C"/>
    <w:rsid w:val="00271E3C"/>
    <w:rsid w:val="00271F98"/>
    <w:rsid w:val="0027419F"/>
    <w:rsid w:val="00285564"/>
    <w:rsid w:val="00293468"/>
    <w:rsid w:val="002971C3"/>
    <w:rsid w:val="002A2B1E"/>
    <w:rsid w:val="002B78A8"/>
    <w:rsid w:val="002C1D8D"/>
    <w:rsid w:val="002C5B9F"/>
    <w:rsid w:val="002D1947"/>
    <w:rsid w:val="002D643A"/>
    <w:rsid w:val="002E301A"/>
    <w:rsid w:val="002E3B90"/>
    <w:rsid w:val="002F1767"/>
    <w:rsid w:val="003103F7"/>
    <w:rsid w:val="003167C1"/>
    <w:rsid w:val="00321D87"/>
    <w:rsid w:val="003432E7"/>
    <w:rsid w:val="00343B6D"/>
    <w:rsid w:val="00351611"/>
    <w:rsid w:val="00366EE5"/>
    <w:rsid w:val="00367464"/>
    <w:rsid w:val="003703A6"/>
    <w:rsid w:val="00374614"/>
    <w:rsid w:val="00384B22"/>
    <w:rsid w:val="00387AF9"/>
    <w:rsid w:val="003901A9"/>
    <w:rsid w:val="003A15D2"/>
    <w:rsid w:val="003B1066"/>
    <w:rsid w:val="003C264B"/>
    <w:rsid w:val="003D4F26"/>
    <w:rsid w:val="003D67C9"/>
    <w:rsid w:val="003E01D3"/>
    <w:rsid w:val="003E4DC2"/>
    <w:rsid w:val="004116AF"/>
    <w:rsid w:val="004205D7"/>
    <w:rsid w:val="00421BF6"/>
    <w:rsid w:val="0043597B"/>
    <w:rsid w:val="00453642"/>
    <w:rsid w:val="00454858"/>
    <w:rsid w:val="0045774C"/>
    <w:rsid w:val="00460D7E"/>
    <w:rsid w:val="0047043A"/>
    <w:rsid w:val="00472EE1"/>
    <w:rsid w:val="00474A65"/>
    <w:rsid w:val="004A2621"/>
    <w:rsid w:val="004D26EF"/>
    <w:rsid w:val="004E7313"/>
    <w:rsid w:val="004F33B5"/>
    <w:rsid w:val="004F78FE"/>
    <w:rsid w:val="005106CC"/>
    <w:rsid w:val="00512F08"/>
    <w:rsid w:val="0052730E"/>
    <w:rsid w:val="0055063A"/>
    <w:rsid w:val="005522C4"/>
    <w:rsid w:val="005634E1"/>
    <w:rsid w:val="005705C0"/>
    <w:rsid w:val="005734CF"/>
    <w:rsid w:val="00575269"/>
    <w:rsid w:val="00583E0B"/>
    <w:rsid w:val="005A5FE6"/>
    <w:rsid w:val="005A6391"/>
    <w:rsid w:val="005B63DC"/>
    <w:rsid w:val="005C7ECB"/>
    <w:rsid w:val="005E13CE"/>
    <w:rsid w:val="00607977"/>
    <w:rsid w:val="006130B7"/>
    <w:rsid w:val="006176F4"/>
    <w:rsid w:val="006223F7"/>
    <w:rsid w:val="0062644E"/>
    <w:rsid w:val="00651DCA"/>
    <w:rsid w:val="00676E1B"/>
    <w:rsid w:val="00682956"/>
    <w:rsid w:val="00686BB6"/>
    <w:rsid w:val="006922E4"/>
    <w:rsid w:val="006A49B7"/>
    <w:rsid w:val="006B20B6"/>
    <w:rsid w:val="006B2B00"/>
    <w:rsid w:val="006B6651"/>
    <w:rsid w:val="006D4673"/>
    <w:rsid w:val="006E0617"/>
    <w:rsid w:val="006E6B7E"/>
    <w:rsid w:val="006F0B4C"/>
    <w:rsid w:val="006F5DD7"/>
    <w:rsid w:val="00702890"/>
    <w:rsid w:val="007040AE"/>
    <w:rsid w:val="0070473C"/>
    <w:rsid w:val="00705095"/>
    <w:rsid w:val="00706FA0"/>
    <w:rsid w:val="00725105"/>
    <w:rsid w:val="00740925"/>
    <w:rsid w:val="00762B56"/>
    <w:rsid w:val="00764C0E"/>
    <w:rsid w:val="007705BE"/>
    <w:rsid w:val="00770E14"/>
    <w:rsid w:val="00775196"/>
    <w:rsid w:val="00784E3B"/>
    <w:rsid w:val="007943B5"/>
    <w:rsid w:val="007C2680"/>
    <w:rsid w:val="007F4A32"/>
    <w:rsid w:val="007F6A5A"/>
    <w:rsid w:val="00817B17"/>
    <w:rsid w:val="00834B15"/>
    <w:rsid w:val="008422A1"/>
    <w:rsid w:val="008430F0"/>
    <w:rsid w:val="00853CA8"/>
    <w:rsid w:val="008564D1"/>
    <w:rsid w:val="00860D88"/>
    <w:rsid w:val="008623F3"/>
    <w:rsid w:val="00882B02"/>
    <w:rsid w:val="00882DAF"/>
    <w:rsid w:val="00887FD5"/>
    <w:rsid w:val="0089328E"/>
    <w:rsid w:val="008A24DE"/>
    <w:rsid w:val="008C49C0"/>
    <w:rsid w:val="008C7779"/>
    <w:rsid w:val="008E0EEF"/>
    <w:rsid w:val="00906330"/>
    <w:rsid w:val="009074EE"/>
    <w:rsid w:val="0091169D"/>
    <w:rsid w:val="009165F4"/>
    <w:rsid w:val="00921257"/>
    <w:rsid w:val="00926B1D"/>
    <w:rsid w:val="00931FAC"/>
    <w:rsid w:val="009356AC"/>
    <w:rsid w:val="00935FFC"/>
    <w:rsid w:val="009479BB"/>
    <w:rsid w:val="00950596"/>
    <w:rsid w:val="00964A41"/>
    <w:rsid w:val="00964AF3"/>
    <w:rsid w:val="00973B98"/>
    <w:rsid w:val="009B47D9"/>
    <w:rsid w:val="009C3445"/>
    <w:rsid w:val="009F1FC6"/>
    <w:rsid w:val="00A03BD6"/>
    <w:rsid w:val="00A040A7"/>
    <w:rsid w:val="00A162D6"/>
    <w:rsid w:val="00A20B0E"/>
    <w:rsid w:val="00A23308"/>
    <w:rsid w:val="00A254A1"/>
    <w:rsid w:val="00A26863"/>
    <w:rsid w:val="00A35A39"/>
    <w:rsid w:val="00A47D67"/>
    <w:rsid w:val="00A53986"/>
    <w:rsid w:val="00A539B5"/>
    <w:rsid w:val="00A62E83"/>
    <w:rsid w:val="00A73F10"/>
    <w:rsid w:val="00A7615E"/>
    <w:rsid w:val="00A930DA"/>
    <w:rsid w:val="00AB003E"/>
    <w:rsid w:val="00AB2648"/>
    <w:rsid w:val="00AB578D"/>
    <w:rsid w:val="00AC1613"/>
    <w:rsid w:val="00B11364"/>
    <w:rsid w:val="00B274EE"/>
    <w:rsid w:val="00B30900"/>
    <w:rsid w:val="00B31BB4"/>
    <w:rsid w:val="00B3353A"/>
    <w:rsid w:val="00B35022"/>
    <w:rsid w:val="00B35281"/>
    <w:rsid w:val="00B370D2"/>
    <w:rsid w:val="00B630F1"/>
    <w:rsid w:val="00B67D0D"/>
    <w:rsid w:val="00B70B98"/>
    <w:rsid w:val="00B71FF9"/>
    <w:rsid w:val="00B72E99"/>
    <w:rsid w:val="00B73807"/>
    <w:rsid w:val="00B75FEC"/>
    <w:rsid w:val="00B802E7"/>
    <w:rsid w:val="00B83D47"/>
    <w:rsid w:val="00B8628E"/>
    <w:rsid w:val="00B906A9"/>
    <w:rsid w:val="00BB4FC5"/>
    <w:rsid w:val="00BB5FAD"/>
    <w:rsid w:val="00BC71E2"/>
    <w:rsid w:val="00BD79D8"/>
    <w:rsid w:val="00BE773F"/>
    <w:rsid w:val="00BF3CFE"/>
    <w:rsid w:val="00C00F88"/>
    <w:rsid w:val="00C01DD6"/>
    <w:rsid w:val="00C0728D"/>
    <w:rsid w:val="00C13120"/>
    <w:rsid w:val="00C22F07"/>
    <w:rsid w:val="00C2364D"/>
    <w:rsid w:val="00C2429C"/>
    <w:rsid w:val="00C348E5"/>
    <w:rsid w:val="00C50A46"/>
    <w:rsid w:val="00C71460"/>
    <w:rsid w:val="00C719E5"/>
    <w:rsid w:val="00C73DA6"/>
    <w:rsid w:val="00C90E0A"/>
    <w:rsid w:val="00C91622"/>
    <w:rsid w:val="00C96A33"/>
    <w:rsid w:val="00CD0933"/>
    <w:rsid w:val="00CD46CD"/>
    <w:rsid w:val="00CF63EC"/>
    <w:rsid w:val="00D10556"/>
    <w:rsid w:val="00D178D0"/>
    <w:rsid w:val="00D32289"/>
    <w:rsid w:val="00D42A0A"/>
    <w:rsid w:val="00D45F08"/>
    <w:rsid w:val="00D5394A"/>
    <w:rsid w:val="00D54C99"/>
    <w:rsid w:val="00D55618"/>
    <w:rsid w:val="00D55CFF"/>
    <w:rsid w:val="00D57465"/>
    <w:rsid w:val="00D63E6F"/>
    <w:rsid w:val="00D65BEB"/>
    <w:rsid w:val="00D80AA2"/>
    <w:rsid w:val="00D81EA9"/>
    <w:rsid w:val="00D92FF6"/>
    <w:rsid w:val="00DD1BEC"/>
    <w:rsid w:val="00DD5B41"/>
    <w:rsid w:val="00DE4D91"/>
    <w:rsid w:val="00DF5F56"/>
    <w:rsid w:val="00E146FE"/>
    <w:rsid w:val="00E27E38"/>
    <w:rsid w:val="00E303E8"/>
    <w:rsid w:val="00E356D7"/>
    <w:rsid w:val="00E476B4"/>
    <w:rsid w:val="00E51545"/>
    <w:rsid w:val="00E561A3"/>
    <w:rsid w:val="00E86513"/>
    <w:rsid w:val="00E94A7F"/>
    <w:rsid w:val="00E94EFD"/>
    <w:rsid w:val="00EB1530"/>
    <w:rsid w:val="00EB1C80"/>
    <w:rsid w:val="00EC0716"/>
    <w:rsid w:val="00EE36D6"/>
    <w:rsid w:val="00F00E5B"/>
    <w:rsid w:val="00F12536"/>
    <w:rsid w:val="00F40675"/>
    <w:rsid w:val="00F416A1"/>
    <w:rsid w:val="00F47798"/>
    <w:rsid w:val="00F52029"/>
    <w:rsid w:val="00F53048"/>
    <w:rsid w:val="00F60A2F"/>
    <w:rsid w:val="00FA3D59"/>
    <w:rsid w:val="00FB2AA7"/>
    <w:rsid w:val="00FB7566"/>
    <w:rsid w:val="00FC4AF0"/>
    <w:rsid w:val="00FC546B"/>
    <w:rsid w:val="00FD617C"/>
    <w:rsid w:val="00FE222D"/>
    <w:rsid w:val="00FF00FE"/>
    <w:rsid w:val="00FF3CC7"/>
    <w:rsid w:val="00FF6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B786BE"/>
  <w15:chartTrackingRefBased/>
  <w15:docId w15:val="{A1888DB4-808E-4EBD-83BF-CBE017961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character" w:styleId="a4">
    <w:name w:val="page number"/>
    <w:basedOn w:val="a0"/>
  </w:style>
  <w:style w:type="paragraph" w:styleId="a5">
    <w:name w:val="Balloon Text"/>
    <w:basedOn w:val="a"/>
    <w:semiHidden/>
    <w:rsid w:val="00706FA0"/>
    <w:rPr>
      <w:sz w:val="18"/>
      <w:szCs w:val="18"/>
    </w:rPr>
  </w:style>
  <w:style w:type="paragraph" w:styleId="a6">
    <w:name w:val="header"/>
    <w:basedOn w:val="a"/>
    <w:rsid w:val="006F5DD7"/>
    <w:pPr>
      <w:pBdr>
        <w:bottom w:val="single" w:sz="6" w:space="1" w:color="auto"/>
      </w:pBdr>
      <w:tabs>
        <w:tab w:val="center" w:pos="4153"/>
        <w:tab w:val="right" w:pos="8306"/>
      </w:tabs>
      <w:snapToGrid w:val="0"/>
      <w:jc w:val="center"/>
    </w:pPr>
    <w:rPr>
      <w:sz w:val="18"/>
      <w:szCs w:val="18"/>
    </w:rPr>
  </w:style>
  <w:style w:type="paragraph" w:styleId="a7">
    <w:name w:val="Body Text"/>
    <w:basedOn w:val="a"/>
    <w:link w:val="a8"/>
    <w:rsid w:val="00E303E8"/>
    <w:pPr>
      <w:adjustRightInd w:val="0"/>
      <w:spacing w:line="360" w:lineRule="auto"/>
      <w:textAlignment w:val="baseline"/>
    </w:pPr>
    <w:rPr>
      <w:rFonts w:ascii="宋体" w:hAnsi="宋体"/>
      <w:kern w:val="0"/>
      <w:sz w:val="24"/>
    </w:rPr>
  </w:style>
  <w:style w:type="character" w:customStyle="1" w:styleId="a8">
    <w:name w:val="正文文本 字符"/>
    <w:link w:val="a7"/>
    <w:rsid w:val="00E303E8"/>
    <w:rPr>
      <w:rFonts w:ascii="宋体" w:eastAsia="宋体" w:hAnsi="宋体"/>
      <w:sz w:val="24"/>
      <w:lang w:val="en-US" w:eastAsia="zh-CN" w:bidi="ar-SA"/>
    </w:rPr>
  </w:style>
  <w:style w:type="paragraph" w:styleId="a9">
    <w:name w:val="Date"/>
    <w:basedOn w:val="a"/>
    <w:next w:val="a"/>
    <w:rsid w:val="008C7779"/>
    <w:pPr>
      <w:ind w:leftChars="2500" w:left="100"/>
    </w:pPr>
  </w:style>
  <w:style w:type="table" w:styleId="aa">
    <w:name w:val="Table Grid"/>
    <w:basedOn w:val="a1"/>
    <w:rsid w:val="00A47D6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35A39"/>
    <w:pPr>
      <w:widowControl w:val="0"/>
      <w:autoSpaceDE w:val="0"/>
      <w:autoSpaceDN w:val="0"/>
      <w:adjustRightInd w:val="0"/>
    </w:pPr>
    <w:rPr>
      <w:rFonts w:ascii="楷体_GB2312" w:eastAsia="楷体_GB2312" w:cs="楷体_GB2312"/>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47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1A7C5-A305-4A65-87B7-74B179EA1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175</Words>
  <Characters>998</Characters>
  <Application>Microsoft Office Word</Application>
  <DocSecurity>0</DocSecurity>
  <Lines>8</Lines>
  <Paragraphs>2</Paragraphs>
  <ScaleCrop>false</ScaleCrop>
  <Company>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城规设发[2004]21号                   签发人：朱嘉广]</dc:title>
  <dc:subject/>
  <dc:creator>Administrator</dc:creator>
  <cp:keywords/>
  <cp:lastModifiedBy>YJ</cp:lastModifiedBy>
  <cp:revision>3</cp:revision>
  <cp:lastPrinted>2011-11-23T03:36:00Z</cp:lastPrinted>
  <dcterms:created xsi:type="dcterms:W3CDTF">2020-04-15T03:01:00Z</dcterms:created>
  <dcterms:modified xsi:type="dcterms:W3CDTF">2020-04-15T03:07:00Z</dcterms:modified>
</cp:coreProperties>
</file>