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4415" w14:textId="4DBA9F34" w:rsidR="00702066" w:rsidRPr="007070E3" w:rsidRDefault="00E661E3" w:rsidP="00316F25">
      <w:pPr>
        <w:adjustRightInd w:val="0"/>
        <w:snapToGrid w:val="0"/>
        <w:spacing w:beforeLines="150" w:before="468" w:afterLines="150" w:after="468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7070E3">
        <w:rPr>
          <w:rFonts w:ascii="微软雅黑" w:eastAsia="微软雅黑" w:hAnsi="微软雅黑" w:hint="eastAsia"/>
          <w:b/>
          <w:bCs/>
          <w:sz w:val="30"/>
          <w:szCs w:val="30"/>
        </w:rPr>
        <w:t>百度地图慧眼</w:t>
      </w:r>
      <w:r w:rsidR="000746FE" w:rsidRPr="007070E3">
        <w:rPr>
          <w:rFonts w:ascii="微软雅黑" w:eastAsia="微软雅黑" w:hAnsi="微软雅黑" w:hint="eastAsia"/>
          <w:b/>
          <w:bCs/>
          <w:sz w:val="30"/>
          <w:szCs w:val="30"/>
        </w:rPr>
        <w:t>数据提供说明</w:t>
      </w:r>
    </w:p>
    <w:p w14:paraId="060374A9" w14:textId="01DFBB1F" w:rsidR="000746FE" w:rsidRPr="007070E3" w:rsidRDefault="001F745C" w:rsidP="000746FE">
      <w:pPr>
        <w:rPr>
          <w:rFonts w:ascii="微软雅黑" w:eastAsia="微软雅黑" w:hAnsi="微软雅黑"/>
          <w:bCs/>
        </w:rPr>
      </w:pPr>
      <w:r w:rsidRPr="007070E3">
        <w:rPr>
          <w:rFonts w:ascii="微软雅黑" w:eastAsia="微软雅黑" w:hAnsi="微软雅黑" w:hint="eastAsia"/>
          <w:bCs/>
        </w:rPr>
        <w:t>一、数据提供方式</w:t>
      </w:r>
      <w:r w:rsidR="000746FE" w:rsidRPr="007070E3">
        <w:rPr>
          <w:rFonts w:ascii="微软雅黑" w:eastAsia="微软雅黑" w:hAnsi="微软雅黑" w:hint="eastAsia"/>
          <w:bCs/>
        </w:rPr>
        <w:t>——</w:t>
      </w:r>
      <w:r w:rsidR="008C13D3" w:rsidRPr="007070E3">
        <w:rPr>
          <w:rFonts w:ascii="微软雅黑" w:eastAsia="微软雅黑" w:hAnsi="微软雅黑" w:hint="eastAsia"/>
          <w:bCs/>
        </w:rPr>
        <w:t>通过平台</w:t>
      </w:r>
      <w:r w:rsidR="00942D37" w:rsidRPr="007070E3">
        <w:rPr>
          <w:rFonts w:ascii="微软雅黑" w:eastAsia="微软雅黑" w:hAnsi="微软雅黑" w:hint="eastAsia"/>
          <w:bCs/>
        </w:rPr>
        <w:t>账号</w:t>
      </w:r>
      <w:r w:rsidR="008C13D3" w:rsidRPr="007070E3">
        <w:rPr>
          <w:rFonts w:ascii="微软雅黑" w:eastAsia="微软雅黑" w:hAnsi="微软雅黑" w:hint="eastAsia"/>
          <w:bCs/>
        </w:rPr>
        <w:t>交付</w:t>
      </w:r>
    </w:p>
    <w:p w14:paraId="207F244D" w14:textId="689B2CFA" w:rsidR="000746FE" w:rsidRPr="007070E3" w:rsidRDefault="000746FE" w:rsidP="000746FE">
      <w:pPr>
        <w:rPr>
          <w:rFonts w:ascii="微软雅黑" w:eastAsia="微软雅黑" w:hAnsi="微软雅黑"/>
          <w:bCs/>
        </w:rPr>
      </w:pPr>
      <w:r w:rsidRPr="007070E3">
        <w:rPr>
          <w:rFonts w:ascii="微软雅黑" w:eastAsia="微软雅黑" w:hAnsi="微软雅黑" w:hint="eastAsia"/>
          <w:b/>
          <w:bCs/>
        </w:rPr>
        <w:t>1、数据范围：</w:t>
      </w:r>
      <w:r w:rsidR="00D55DCD" w:rsidRPr="00BB2587">
        <w:rPr>
          <w:rFonts w:ascii="微软雅黑" w:eastAsia="微软雅黑" w:hAnsi="微软雅黑" w:hint="eastAsia"/>
          <w:b/>
          <w:bCs/>
          <w:color w:val="C00000"/>
        </w:rPr>
        <w:t>北京</w:t>
      </w:r>
    </w:p>
    <w:p w14:paraId="7D63F25C" w14:textId="63594146" w:rsidR="000746FE" w:rsidRPr="007070E3" w:rsidRDefault="000746FE" w:rsidP="000746FE">
      <w:pPr>
        <w:rPr>
          <w:rFonts w:ascii="微软雅黑" w:eastAsia="微软雅黑" w:hAnsi="微软雅黑"/>
          <w:bCs/>
        </w:rPr>
      </w:pPr>
      <w:r w:rsidRPr="007070E3">
        <w:rPr>
          <w:rFonts w:ascii="微软雅黑" w:eastAsia="微软雅黑" w:hAnsi="微软雅黑" w:hint="eastAsia"/>
          <w:b/>
          <w:bCs/>
        </w:rPr>
        <w:t>2、时间范围：</w:t>
      </w:r>
      <w:r w:rsidR="00FC195E" w:rsidRPr="007070E3">
        <w:rPr>
          <w:rFonts w:ascii="微软雅黑" w:eastAsia="微软雅黑" w:hAnsi="微软雅黑" w:hint="eastAsia"/>
          <w:bCs/>
        </w:rPr>
        <w:t xml:space="preserve"> </w:t>
      </w:r>
      <w:r w:rsidRPr="007070E3">
        <w:rPr>
          <w:rFonts w:ascii="微软雅黑" w:eastAsia="微软雅黑" w:hAnsi="微软雅黑" w:hint="eastAsia"/>
          <w:bCs/>
        </w:rPr>
        <w:t>2019年</w:t>
      </w:r>
      <w:r w:rsidR="00FC195E" w:rsidRPr="007070E3">
        <w:rPr>
          <w:rFonts w:ascii="微软雅黑" w:eastAsia="微软雅黑" w:hAnsi="微软雅黑" w:hint="eastAsia"/>
          <w:bCs/>
        </w:rPr>
        <w:t>1-</w:t>
      </w:r>
      <w:r w:rsidR="007450EE">
        <w:rPr>
          <w:rFonts w:ascii="微软雅黑" w:eastAsia="微软雅黑" w:hAnsi="微软雅黑"/>
          <w:bCs/>
        </w:rPr>
        <w:t>12</w:t>
      </w:r>
      <w:r w:rsidRPr="007070E3">
        <w:rPr>
          <w:rFonts w:ascii="微软雅黑" w:eastAsia="微软雅黑" w:hAnsi="微软雅黑" w:hint="eastAsia"/>
          <w:bCs/>
        </w:rPr>
        <w:t>月数据</w:t>
      </w:r>
      <w:r w:rsidR="00FC195E" w:rsidRPr="007070E3">
        <w:rPr>
          <w:rFonts w:ascii="微软雅黑" w:eastAsia="微软雅黑" w:hAnsi="微软雅黑" w:hint="eastAsia"/>
          <w:bCs/>
        </w:rPr>
        <w:t>（不同数据项</w:t>
      </w:r>
      <w:r w:rsidR="0048746F" w:rsidRPr="007070E3">
        <w:rPr>
          <w:rFonts w:ascii="微软雅黑" w:eastAsia="微软雅黑" w:hAnsi="微软雅黑" w:hint="eastAsia"/>
          <w:bCs/>
        </w:rPr>
        <w:t>时间</w:t>
      </w:r>
      <w:r w:rsidR="006F2080">
        <w:rPr>
          <w:rFonts w:ascii="微软雅黑" w:eastAsia="微软雅黑" w:hAnsi="微软雅黑" w:hint="eastAsia"/>
          <w:bCs/>
        </w:rPr>
        <w:t>详见下表</w:t>
      </w:r>
      <w:r w:rsidR="00FC195E" w:rsidRPr="007070E3">
        <w:rPr>
          <w:rFonts w:ascii="微软雅黑" w:eastAsia="微软雅黑" w:hAnsi="微软雅黑" w:hint="eastAsia"/>
          <w:bCs/>
        </w:rPr>
        <w:t>）</w:t>
      </w:r>
      <w:r w:rsidR="0048746F" w:rsidRPr="007070E3">
        <w:rPr>
          <w:rFonts w:ascii="微软雅黑" w:eastAsia="微软雅黑" w:hAnsi="微软雅黑" w:hint="eastAsia"/>
          <w:bCs/>
        </w:rPr>
        <w:t>。</w:t>
      </w:r>
    </w:p>
    <w:p w14:paraId="5447B428" w14:textId="18A688C6" w:rsidR="000746FE" w:rsidRPr="007070E3" w:rsidRDefault="000746FE" w:rsidP="000746FE">
      <w:pPr>
        <w:rPr>
          <w:rFonts w:ascii="微软雅黑" w:eastAsia="微软雅黑" w:hAnsi="微软雅黑"/>
          <w:bCs/>
        </w:rPr>
      </w:pPr>
      <w:r w:rsidRPr="007070E3">
        <w:rPr>
          <w:rFonts w:ascii="微软雅黑" w:eastAsia="微软雅黑" w:hAnsi="微软雅黑" w:hint="eastAsia"/>
          <w:b/>
          <w:bCs/>
        </w:rPr>
        <w:t>3、数据格式：</w:t>
      </w:r>
      <w:r w:rsidR="00741703" w:rsidRPr="007070E3">
        <w:rPr>
          <w:rFonts w:ascii="微软雅黑" w:eastAsia="微软雅黑" w:hAnsi="微软雅黑" w:hint="eastAsia"/>
          <w:bCs/>
        </w:rPr>
        <w:t>txt文件</w:t>
      </w:r>
      <w:r w:rsidRPr="007070E3">
        <w:rPr>
          <w:rFonts w:ascii="微软雅黑" w:eastAsia="微软雅黑" w:hAnsi="微软雅黑" w:hint="eastAsia"/>
          <w:bCs/>
        </w:rPr>
        <w:t>；</w:t>
      </w:r>
    </w:p>
    <w:p w14:paraId="0242DFA5" w14:textId="4BC24E94" w:rsidR="000746FE" w:rsidRPr="007070E3" w:rsidRDefault="007070E3" w:rsidP="000746FE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4</w:t>
      </w:r>
      <w:r w:rsidR="000746FE" w:rsidRPr="007070E3">
        <w:rPr>
          <w:rFonts w:ascii="微软雅黑" w:eastAsia="微软雅黑" w:hAnsi="微软雅黑" w:hint="eastAsia"/>
          <w:b/>
          <w:bCs/>
        </w:rPr>
        <w:t>、数据</w:t>
      </w:r>
      <w:r w:rsidR="00126239" w:rsidRPr="007070E3">
        <w:rPr>
          <w:rFonts w:ascii="微软雅黑" w:eastAsia="微软雅黑" w:hAnsi="微软雅黑" w:hint="eastAsia"/>
          <w:b/>
          <w:bCs/>
        </w:rPr>
        <w:t>类型及</w:t>
      </w:r>
      <w:r w:rsidR="00104D64" w:rsidRPr="007070E3">
        <w:rPr>
          <w:rFonts w:ascii="微软雅黑" w:eastAsia="微软雅黑" w:hAnsi="微软雅黑" w:hint="eastAsia"/>
          <w:b/>
          <w:bCs/>
        </w:rPr>
        <w:t>说明</w:t>
      </w:r>
      <w:r w:rsidR="000746FE" w:rsidRPr="007070E3">
        <w:rPr>
          <w:rFonts w:ascii="微软雅黑" w:eastAsia="微软雅黑" w:hAnsi="微软雅黑" w:hint="eastAsia"/>
          <w:b/>
          <w:bCs/>
        </w:rPr>
        <w:t>：</w:t>
      </w:r>
    </w:p>
    <w:tbl>
      <w:tblPr>
        <w:tblW w:w="93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992"/>
        <w:gridCol w:w="1685"/>
        <w:gridCol w:w="992"/>
        <w:gridCol w:w="1701"/>
        <w:gridCol w:w="2835"/>
      </w:tblGrid>
      <w:tr w:rsidR="00DA5C3E" w:rsidRPr="00550CA7" w14:paraId="23B3D52F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431994" w14:textId="77777777" w:rsidR="007B0D08" w:rsidRPr="00550CA7" w:rsidRDefault="007B0D08" w:rsidP="009C49CD">
            <w:pPr>
              <w:jc w:val="center"/>
              <w:rPr>
                <w:rFonts w:ascii="微软雅黑" w:eastAsia="微软雅黑" w:hAnsi="微软雅黑" w:cs="Arial"/>
                <w:b/>
                <w:bCs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b/>
                <w:bCs/>
                <w:color w:val="333333"/>
                <w:sz w:val="20"/>
                <w:szCs w:val="28"/>
              </w:rPr>
              <w:t>数据项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3E9A0C" w14:textId="672119E3" w:rsidR="007B0D08" w:rsidRPr="00550CA7" w:rsidRDefault="007B0D08" w:rsidP="009C49CD">
            <w:pPr>
              <w:jc w:val="center"/>
              <w:rPr>
                <w:rFonts w:ascii="微软雅黑" w:eastAsia="微软雅黑" w:hAnsi="微软雅黑" w:cs="Arial"/>
                <w:b/>
                <w:bCs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b/>
                <w:bCs/>
                <w:color w:val="333333"/>
                <w:sz w:val="20"/>
                <w:szCs w:val="28"/>
              </w:rPr>
              <w:t>空间尺度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85" w:type="dxa"/>
              <w:bottom w:w="105" w:type="dxa"/>
              <w:right w:w="85" w:type="dxa"/>
            </w:tcMar>
            <w:vAlign w:val="center"/>
            <w:hideMark/>
          </w:tcPr>
          <w:p w14:paraId="715F6DC7" w14:textId="507CA123" w:rsidR="007B0D08" w:rsidRPr="00550CA7" w:rsidRDefault="007B0D08" w:rsidP="009C49CD">
            <w:pPr>
              <w:jc w:val="center"/>
              <w:rPr>
                <w:rFonts w:ascii="微软雅黑" w:eastAsia="微软雅黑" w:hAnsi="微软雅黑" w:cs="Arial"/>
                <w:b/>
                <w:bCs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b/>
                <w:bCs/>
                <w:color w:val="333333"/>
                <w:sz w:val="20"/>
                <w:szCs w:val="28"/>
              </w:rPr>
              <w:t>支持的时间范围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81CE90" w14:textId="45ADE46C" w:rsidR="007B0D08" w:rsidRPr="00550CA7" w:rsidRDefault="007B0D08" w:rsidP="009C49CD">
            <w:pPr>
              <w:jc w:val="center"/>
              <w:rPr>
                <w:rFonts w:ascii="微软雅黑" w:eastAsia="微软雅黑" w:hAnsi="微软雅黑" w:cs="Arial"/>
                <w:b/>
                <w:bCs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b/>
                <w:bCs/>
                <w:color w:val="333333"/>
                <w:sz w:val="20"/>
                <w:szCs w:val="28"/>
              </w:rPr>
              <w:t>数据项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252FB3" w14:textId="26394110" w:rsidR="007B0D08" w:rsidRPr="00550CA7" w:rsidRDefault="007B0D08" w:rsidP="009C49CD">
            <w:pPr>
              <w:jc w:val="center"/>
              <w:rPr>
                <w:rFonts w:ascii="微软雅黑" w:eastAsia="微软雅黑" w:hAnsi="微软雅黑" w:cs="Arial"/>
                <w:b/>
                <w:bCs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b/>
                <w:bCs/>
                <w:color w:val="333333"/>
                <w:sz w:val="20"/>
                <w:szCs w:val="28"/>
              </w:rPr>
              <w:t>时间粒度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628E5B" w14:textId="74A3BACE" w:rsidR="007B0D08" w:rsidRPr="00550CA7" w:rsidRDefault="000A189D" w:rsidP="009C49CD">
            <w:pPr>
              <w:jc w:val="center"/>
              <w:rPr>
                <w:rFonts w:ascii="微软雅黑" w:eastAsia="微软雅黑" w:hAnsi="微软雅黑" w:cs="Arial"/>
                <w:b/>
                <w:bCs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333333"/>
                <w:sz w:val="20"/>
                <w:szCs w:val="28"/>
              </w:rPr>
              <w:t>数据</w:t>
            </w:r>
            <w:r w:rsidR="00DA5C3E">
              <w:rPr>
                <w:rFonts w:ascii="微软雅黑" w:eastAsia="微软雅黑" w:hAnsi="微软雅黑" w:cs="Arial" w:hint="eastAsia"/>
                <w:b/>
                <w:bCs/>
                <w:color w:val="333333"/>
                <w:sz w:val="20"/>
                <w:szCs w:val="28"/>
              </w:rPr>
              <w:t>应用案例</w:t>
            </w:r>
          </w:p>
        </w:tc>
      </w:tr>
      <w:tr w:rsidR="00DA5C3E" w:rsidRPr="00550CA7" w14:paraId="3C3C1A6B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FE0ED" w14:textId="77777777" w:rsidR="00316F25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职住</w:t>
            </w:r>
          </w:p>
          <w:p w14:paraId="45063D39" w14:textId="4994CB20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（通勤）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D4A0CF" w14:textId="71028D4F" w:rsidR="007B0D08" w:rsidRPr="00550CA7" w:rsidRDefault="00DA5C3E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行政区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E3849" w14:textId="20C4BAE1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  <w:t>2019年</w:t>
            </w:r>
            <w:r w:rsidRPr="00550CA7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1-</w:t>
            </w:r>
            <w:r w:rsidRPr="00550CA7"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  <w:t>12月</w:t>
            </w:r>
          </w:p>
          <w:p w14:paraId="6D0D3848" w14:textId="0B9D7B69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9553B4" w14:textId="2E4C04C5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数量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D1C0B5" w14:textId="77DE5CA6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月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8EA2F" w14:textId="0D8C79AF" w:rsidR="007B0D08" w:rsidRPr="00550CA7" w:rsidRDefault="00DA5C3E" w:rsidP="00316F25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案例：</w:t>
            </w:r>
            <w:r w:rsidRPr="00DA5C3E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https://mp.weixin.qq.com/s/H2dAvW9BJ10ZwLx3iT8Lwg</w:t>
            </w:r>
          </w:p>
        </w:tc>
      </w:tr>
      <w:tr w:rsidR="00DA5C3E" w:rsidRPr="00550CA7" w14:paraId="6DCDF28A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E4BF1" w14:textId="7777777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出行OD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0DE3A4" w14:textId="18528866" w:rsidR="007B0D08" w:rsidRPr="00550CA7" w:rsidRDefault="00DA5C3E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行政区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846B6E" w14:textId="635D53CA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  <w:t>2019年</w:t>
            </w:r>
            <w:r w:rsidRPr="00550CA7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1-</w:t>
            </w:r>
            <w:r w:rsidRPr="00550CA7"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  <w:t>12</w:t>
            </w:r>
            <w:r w:rsidRPr="00550CA7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月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F22E51" w14:textId="4BFD6DEE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数量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B27B15" w14:textId="4DFDA7AE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月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(可分工作日及周末输出某一周数据)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08B0A" w14:textId="0FC54B62" w:rsidR="007B0D08" w:rsidRPr="00550CA7" w:rsidRDefault="00DA5C3E" w:rsidP="00316F25">
            <w:pPr>
              <w:adjustRightInd w:val="0"/>
              <w:snapToGrid w:val="0"/>
              <w:spacing w:line="360" w:lineRule="auto"/>
              <w:ind w:left="100" w:hangingChars="50" w:hanging="100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案例：</w:t>
            </w:r>
            <w:r w:rsidRPr="00DA5C3E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https://mp.weixin.qq.com/s/8xjoJZpEOI_JPZw64Oj6qw</w:t>
            </w:r>
          </w:p>
        </w:tc>
      </w:tr>
      <w:tr w:rsidR="00DA5C3E" w:rsidRPr="00550CA7" w14:paraId="0D9E9857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E8C6D" w14:textId="7777777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迁徙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625C95" w14:textId="4D79D5C5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</w:pPr>
            <w:r w:rsidRPr="00550CA7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城市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3833E" w14:textId="1FE2C9BF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  <w:t>2019年春节（1月28日-2月12日）、国庆期间（9月30日-10月8日）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DD2675" w14:textId="7A7CDBE3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数量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3C31DB" w14:textId="16E7C780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天</w:t>
            </w:r>
          </w:p>
          <w:p w14:paraId="3385C311" w14:textId="45421F3B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FC714" w14:textId="481117A8" w:rsidR="007B0D08" w:rsidRPr="00550CA7" w:rsidRDefault="00DA5C3E" w:rsidP="00316F25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案例：</w:t>
            </w:r>
            <w:r w:rsidRPr="00DA5C3E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https://mp.weixin.qq.com/s/nj8ik10AAboo1OfoFnW8xA</w:t>
            </w:r>
          </w:p>
        </w:tc>
      </w:tr>
      <w:tr w:rsidR="00DA5C3E" w:rsidRPr="00550CA7" w14:paraId="6A2D4E99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6E8DF" w14:textId="7777777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常住人口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20C181" w14:textId="3147813B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城市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10F2F" w14:textId="0CDD9099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  <w:t>2019</w:t>
            </w: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年1-12月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972AD" w14:textId="74AABFFC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数量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68666E" w14:textId="2B01042B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按月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A766F" w14:textId="62B9F940" w:rsidR="007B0D08" w:rsidRPr="00550CA7" w:rsidRDefault="00394E34" w:rsidP="00D11321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案例：</w:t>
            </w:r>
            <w:r w:rsidRPr="00394E34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lastRenderedPageBreak/>
              <w:t>https://mp.weixin.qq.com/s/kxtbbXRNqSez3rTBxt4rvA</w:t>
            </w:r>
          </w:p>
        </w:tc>
      </w:tr>
      <w:tr w:rsidR="00DA5C3E" w:rsidRPr="00550CA7" w14:paraId="74418AFD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D3745" w14:textId="7777777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lastRenderedPageBreak/>
              <w:t>人口流动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ACF55F" w14:textId="288F261F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城市</w:t>
            </w:r>
            <w:r w:rsidR="00DA5C3E"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  <w:t>/</w:t>
            </w:r>
            <w:r w:rsidR="00DA5C3E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行政区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8BA93" w14:textId="7CD3A5A4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  <w:t>2019</w:t>
            </w: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年1-12月</w:t>
            </w:r>
          </w:p>
          <w:p w14:paraId="537216F3" w14:textId="3EB4B0E0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956BB3" w14:textId="2DE2608B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数量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2CADCD" w14:textId="74C12AD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按月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59D28" w14:textId="6030728B" w:rsidR="007B0D08" w:rsidRPr="00550CA7" w:rsidRDefault="00394E34" w:rsidP="00D11321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案例：</w:t>
            </w:r>
            <w:r w:rsidRPr="00394E34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https://mp.weixin.qq.com/s/13GARvAW5CGEhKOXS-67DQ</w:t>
            </w:r>
          </w:p>
        </w:tc>
      </w:tr>
      <w:tr w:rsidR="00DA5C3E" w:rsidRPr="00380316" w14:paraId="3D9301DA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DEED2" w14:textId="7777777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客流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BD768E" w14:textId="70032AFD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全市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4BD65" w14:textId="5AE66C52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  <w:t>2019年</w:t>
            </w: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1-</w:t>
            </w: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  <w:t>10</w:t>
            </w: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月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CC3F38" w14:textId="6F7CF4F1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数量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5CB71B" w14:textId="2EE134EA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按</w:t>
            </w: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月</w:t>
            </w: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（</w:t>
            </w: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可按</w:t>
            </w: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平日、周末、节假日</w:t>
            </w: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输出1周数据</w:t>
            </w: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）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84770" w14:textId="6566CAF2" w:rsidR="007B0D08" w:rsidRPr="00550CA7" w:rsidRDefault="00A251DD" w:rsidP="00D11321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案例：</w:t>
            </w:r>
            <w:r w:rsidRPr="00A251DD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https://mp.weixin.qq.com/s/4qMveuv6PzSwTmK9VzvtxA</w:t>
            </w:r>
          </w:p>
        </w:tc>
      </w:tr>
      <w:tr w:rsidR="00DA5C3E" w:rsidRPr="00550CA7" w14:paraId="3C999BB5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ADFB6" w14:textId="7777777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外来客流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B80BC1" w14:textId="2603849C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</w:pPr>
            <w:r w:rsidRPr="00550CA7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全市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0D855" w14:textId="692C131F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  <w:t>2019年</w:t>
            </w: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1-</w:t>
            </w: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  <w:t>10</w:t>
            </w: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月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6EE551" w14:textId="36D4ED4A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数量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878784" w14:textId="2362AFBC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月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21A3E" w14:textId="05BFD6A9" w:rsidR="007B0D08" w:rsidRPr="00550CA7" w:rsidRDefault="00380316" w:rsidP="00D11321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案例：</w:t>
            </w:r>
            <w:r w:rsidRPr="00380316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https://mp.weixin.qq.com/s/foOxaYHSiEaSOSEd2uc_xw</w:t>
            </w:r>
          </w:p>
        </w:tc>
      </w:tr>
      <w:tr w:rsidR="00DA5C3E" w:rsidRPr="00550CA7" w14:paraId="400632CF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743B8" w14:textId="7777777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旅游人口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816CC3" w14:textId="7E256A99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  <w:shd w:val="clear" w:color="auto" w:fill="FFFFFF"/>
              </w:rPr>
              <w:t>全市</w:t>
            </w: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1BE166" w14:textId="50784EB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  <w:t>2019年春节（1月28日-2月12日）、国庆期间（9月30日-10月8日）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4F35BC" w14:textId="6341F4B2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排名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A61AF9" w14:textId="15601D42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天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8AC6B" w14:textId="0266BE7B" w:rsidR="007B0D08" w:rsidRPr="00550CA7" w:rsidRDefault="007B0D08" w:rsidP="005D489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一般用于城市或者区县节假日客流分析:</w:t>
            </w:r>
          </w:p>
          <w:p w14:paraId="620B64DA" w14:textId="2E8993F5" w:rsidR="007B0D08" w:rsidRPr="00550CA7" w:rsidRDefault="007B0D08" w:rsidP="005D489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北京</w:t>
            </w:r>
            <w:r w:rsidRPr="00550CA7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国庆等节假日的客流数量。</w:t>
            </w:r>
            <w:bookmarkStart w:id="0" w:name="_GoBack"/>
            <w:bookmarkEnd w:id="0"/>
          </w:p>
        </w:tc>
      </w:tr>
      <w:tr w:rsidR="00DA5C3E" w:rsidRPr="00550CA7" w14:paraId="04787049" w14:textId="77777777" w:rsidTr="009C49CD">
        <w:tc>
          <w:tcPr>
            <w:tcW w:w="1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36D6F8" w14:textId="1B786648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POI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20021B" w14:textId="60DECF13" w:rsidR="007B0D08" w:rsidRPr="00550CA7" w:rsidRDefault="00DA5C3E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1"/>
                <w:szCs w:val="21"/>
                <w:shd w:val="clear" w:color="auto" w:fill="FFFFFF"/>
              </w:rPr>
              <w:t>全市</w:t>
            </w:r>
          </w:p>
          <w:p w14:paraId="2818BB36" w14:textId="6E2D9E90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  <w:p w14:paraId="024DDAA4" w14:textId="77777777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  <w:shd w:val="clear" w:color="auto" w:fill="FFFFFF"/>
              </w:rPr>
            </w:pPr>
          </w:p>
        </w:tc>
        <w:tc>
          <w:tcPr>
            <w:tcW w:w="1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C96D10" w14:textId="6AF8F342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</w:pPr>
            <w:r w:rsidRPr="00550CA7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2019年</w:t>
            </w:r>
            <w:r w:rsidR="00757394">
              <w:rPr>
                <w:rFonts w:ascii="微软雅黑" w:eastAsia="微软雅黑" w:hAnsi="微软雅黑" w:cs="Arial"/>
                <w:color w:val="000000" w:themeColor="text1"/>
                <w:sz w:val="20"/>
                <w:szCs w:val="28"/>
                <w:shd w:val="clear" w:color="auto" w:fill="FFFFFF"/>
              </w:rPr>
              <w:t>1</w:t>
            </w:r>
            <w:r w:rsidRPr="00550CA7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8"/>
                <w:shd w:val="clear" w:color="auto" w:fill="FFFFFF"/>
              </w:rPr>
              <w:t>-12月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69F473" w14:textId="2C92A978" w:rsidR="007B0D08" w:rsidRPr="00550CA7" w:rsidRDefault="007B0D08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 w:rsidRPr="00550CA7"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占比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D3D771" w14:textId="623FD45F" w:rsidR="007B0D08" w:rsidRPr="00550CA7" w:rsidRDefault="00757394" w:rsidP="00316F25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月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FCC0AD" w14:textId="742B85F9" w:rsidR="007B0D08" w:rsidRPr="00550CA7" w:rsidRDefault="00380316" w:rsidP="00D11321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20"/>
                <w:szCs w:val="28"/>
              </w:rPr>
              <w:t>案例：</w:t>
            </w:r>
            <w:r w:rsidRPr="00380316">
              <w:rPr>
                <w:rFonts w:ascii="微软雅黑" w:eastAsia="微软雅黑" w:hAnsi="微软雅黑" w:cs="Arial"/>
                <w:color w:val="333333"/>
                <w:sz w:val="20"/>
                <w:szCs w:val="28"/>
              </w:rPr>
              <w:t>ttps://mp.weixin.qq.com/s/lIYYXygjZt-zCQBhEyZstQ</w:t>
            </w:r>
          </w:p>
        </w:tc>
      </w:tr>
    </w:tbl>
    <w:p w14:paraId="5293F2FB" w14:textId="2E772751" w:rsidR="00C06808" w:rsidRPr="007070E3" w:rsidRDefault="00C06808" w:rsidP="00C06808">
      <w:pPr>
        <w:rPr>
          <w:rFonts w:ascii="微软雅黑" w:eastAsia="微软雅黑" w:hAnsi="微软雅黑"/>
        </w:rPr>
      </w:pPr>
    </w:p>
    <w:sectPr w:rsidR="00C06808" w:rsidRPr="0070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3FD9"/>
    <w:multiLevelType w:val="hybridMultilevel"/>
    <w:tmpl w:val="30F8E2C6"/>
    <w:lvl w:ilvl="0" w:tplc="60F88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1CEBB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40B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C4E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BEE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33A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02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6C7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105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41E366E9"/>
    <w:multiLevelType w:val="hybridMultilevel"/>
    <w:tmpl w:val="9F201698"/>
    <w:lvl w:ilvl="0" w:tplc="2E7CC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1EAF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B64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F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526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7A8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70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86D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44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3443767"/>
    <w:multiLevelType w:val="hybridMultilevel"/>
    <w:tmpl w:val="374A81D0"/>
    <w:lvl w:ilvl="0" w:tplc="9B9AF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2A3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E83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A07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43AF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3A2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481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AA9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F1CC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C9C4C05"/>
    <w:multiLevelType w:val="multilevel"/>
    <w:tmpl w:val="28F4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1B07F"/>
    <w:multiLevelType w:val="singleLevel"/>
    <w:tmpl w:val="5A41B07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A41B0D2"/>
    <w:multiLevelType w:val="singleLevel"/>
    <w:tmpl w:val="5A41B0D2"/>
    <w:lvl w:ilvl="0">
      <w:start w:val="3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6" w15:restartNumberingAfterBreak="0">
    <w:nsid w:val="5D5831BA"/>
    <w:multiLevelType w:val="hybridMultilevel"/>
    <w:tmpl w:val="E696CADE"/>
    <w:lvl w:ilvl="0" w:tplc="42C05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C8B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A09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ACF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700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100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2C09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7CE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A69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86E"/>
    <w:rsid w:val="000746FE"/>
    <w:rsid w:val="000A189D"/>
    <w:rsid w:val="000D1F13"/>
    <w:rsid w:val="000F6FD5"/>
    <w:rsid w:val="00104D64"/>
    <w:rsid w:val="00126239"/>
    <w:rsid w:val="00134811"/>
    <w:rsid w:val="0015758E"/>
    <w:rsid w:val="0016082A"/>
    <w:rsid w:val="001822EF"/>
    <w:rsid w:val="001B0459"/>
    <w:rsid w:val="001F745C"/>
    <w:rsid w:val="002A7509"/>
    <w:rsid w:val="002D38E3"/>
    <w:rsid w:val="00305E30"/>
    <w:rsid w:val="00316F25"/>
    <w:rsid w:val="00341F17"/>
    <w:rsid w:val="00347501"/>
    <w:rsid w:val="00380316"/>
    <w:rsid w:val="00394E34"/>
    <w:rsid w:val="003C3DD0"/>
    <w:rsid w:val="003C7B21"/>
    <w:rsid w:val="003D56EF"/>
    <w:rsid w:val="00434ED2"/>
    <w:rsid w:val="00464FA4"/>
    <w:rsid w:val="0048746F"/>
    <w:rsid w:val="00496071"/>
    <w:rsid w:val="004F3E8C"/>
    <w:rsid w:val="00506E97"/>
    <w:rsid w:val="00513A0F"/>
    <w:rsid w:val="0054745A"/>
    <w:rsid w:val="00550CA7"/>
    <w:rsid w:val="0056133D"/>
    <w:rsid w:val="005879B4"/>
    <w:rsid w:val="005D4899"/>
    <w:rsid w:val="005F0741"/>
    <w:rsid w:val="006451AA"/>
    <w:rsid w:val="00672F16"/>
    <w:rsid w:val="006D25C2"/>
    <w:rsid w:val="006E3686"/>
    <w:rsid w:val="006E3C7C"/>
    <w:rsid w:val="006F2080"/>
    <w:rsid w:val="00702066"/>
    <w:rsid w:val="007070E3"/>
    <w:rsid w:val="0073707E"/>
    <w:rsid w:val="00740FEF"/>
    <w:rsid w:val="00741703"/>
    <w:rsid w:val="007450EE"/>
    <w:rsid w:val="00750EFF"/>
    <w:rsid w:val="00757394"/>
    <w:rsid w:val="007B0D08"/>
    <w:rsid w:val="00847834"/>
    <w:rsid w:val="008C13D3"/>
    <w:rsid w:val="0092566D"/>
    <w:rsid w:val="00942D37"/>
    <w:rsid w:val="00977C2E"/>
    <w:rsid w:val="00995CE8"/>
    <w:rsid w:val="009B5FBD"/>
    <w:rsid w:val="009C49CD"/>
    <w:rsid w:val="009D77AA"/>
    <w:rsid w:val="00A251DD"/>
    <w:rsid w:val="00A66665"/>
    <w:rsid w:val="00A673F3"/>
    <w:rsid w:val="00AB275D"/>
    <w:rsid w:val="00B177FE"/>
    <w:rsid w:val="00B31884"/>
    <w:rsid w:val="00B9023B"/>
    <w:rsid w:val="00B975E4"/>
    <w:rsid w:val="00BB2587"/>
    <w:rsid w:val="00BC19FA"/>
    <w:rsid w:val="00BE686E"/>
    <w:rsid w:val="00C06808"/>
    <w:rsid w:val="00C7022C"/>
    <w:rsid w:val="00D11321"/>
    <w:rsid w:val="00D55DCD"/>
    <w:rsid w:val="00D568B3"/>
    <w:rsid w:val="00DA263B"/>
    <w:rsid w:val="00DA5C3E"/>
    <w:rsid w:val="00DE1C73"/>
    <w:rsid w:val="00DF4AFB"/>
    <w:rsid w:val="00E26995"/>
    <w:rsid w:val="00E40C94"/>
    <w:rsid w:val="00E52516"/>
    <w:rsid w:val="00E54122"/>
    <w:rsid w:val="00E5488E"/>
    <w:rsid w:val="00E661E3"/>
    <w:rsid w:val="00E9585D"/>
    <w:rsid w:val="00E968C1"/>
    <w:rsid w:val="00EA6A7C"/>
    <w:rsid w:val="00F31DDC"/>
    <w:rsid w:val="00F941B8"/>
    <w:rsid w:val="00FC195E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0069"/>
  <w15:docId w15:val="{65FC17D6-8AAF-4F20-8EF8-3FB5F5C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DD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6F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F3E8C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4F3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1CECD-7D21-4A97-83A5-0BC3405B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rongchong84@163.com</dc:creator>
  <cp:lastModifiedBy>丁 西强</cp:lastModifiedBy>
  <cp:revision>4</cp:revision>
  <dcterms:created xsi:type="dcterms:W3CDTF">2020-02-03T08:20:00Z</dcterms:created>
  <dcterms:modified xsi:type="dcterms:W3CDTF">2020-02-03T09:24:00Z</dcterms:modified>
</cp:coreProperties>
</file>