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024E1">
      <w:pPr>
        <w:keepNext w:val="0"/>
        <w:keepLines w:val="0"/>
        <w:widowControl/>
        <w:suppressLineNumbers w:val="0"/>
        <w:jc w:val="center"/>
        <w:rPr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波澜壮阔四十余载：改革开放的历史成就与时代启示</w:t>
      </w:r>
    </w:p>
    <w:p w14:paraId="65E19DF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摘要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1978年党的十一届三中全会召开，我国正式开启改革开放历史新时期。四十余年来，我国破除计划经济体制束缚，通过对内改革、对外开放，实现了经济腾飞、民生提质、国力跃升和全方位对外开放的历史性变革。结合改革开放史课程学习，本文梳理改革开放的阶段性发展脉络，总结核心发展成就，提炼宝贵历史经验，并结合大学生身份，探讨新时代青年传承改革精神、践行时代使命的实践路径。</w:t>
      </w:r>
    </w:p>
    <w:p w14:paraId="6C58988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：改革开放；历史进程；发展成就；青年担当</w:t>
      </w:r>
    </w:p>
    <w:p w14:paraId="42EB6213">
      <w:pPr>
        <w:pStyle w:val="2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一、引言</w:t>
      </w:r>
    </w:p>
    <w:p w14:paraId="656C2A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改革开放是决定当代中国命运的关键抉择，是中国共产党带领人民推进中国式现代化的伟大实践。20世纪70年代末，计划经济体制活力不足，国内生产力落后、物资短缺，人民生活水平偏低；同时全球科技革命快速发展，中外发展差距不断拉大。为破解发展困局，党中央作出改革开放的历史性决策，打破封闭僵化的发展模式。四十余年砥砺奋进，彻底重塑了中国发展面貌，推动中华民族实现从站起来、富起来到强起来的伟大飞跃。</w:t>
      </w:r>
    </w:p>
    <w:p w14:paraId="56436A55">
      <w:pPr>
        <w:pStyle w:val="2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二、改革开放的历史演进脉络</w:t>
      </w:r>
    </w:p>
    <w:p w14:paraId="29669AB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1978年十一届三中全会确立解放思想、实事求是的思想路线，将国家工作重心转向经济建设，拉开改革开放序幕。四十余年改革循序渐进，整体可分为三个核心阶段。</w:t>
      </w:r>
    </w:p>
    <w:p w14:paraId="56D4BC3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1978年至1992年为探索起步阶段。改革率先突破农村领域，安徽小岗村的改革实践催生家庭联产承包责任制，在全国推广后极大解放农村生产力，解决了民众温饱难题。对外开放同步破冰，国家设立深圳、珠海等经济特区，引进外资与先进技术，打破封闭发展格局，为后续改革积累宝贵经验。</w:t>
      </w:r>
    </w:p>
    <w:p w14:paraId="5120648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1992年至2012年为全面推进阶段。邓小平南方谈话破除“姓资姓社”的思想桎梏，为改革扫清思想障碍。党的十四大确立社会主义市场经济体制改革目标，改革进入制度化发展阶段。国企、财税、社保等重点领域改革稳步推进，2001年中国加入世贸组织，全面融入全球经济。这一时期，我国工业化、城镇化提速，经济高速增长，人民生活迈入总体小康。</w:t>
      </w:r>
    </w:p>
    <w:p w14:paraId="5A95A5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2012年至今为全面深化改革新阶段。改革进入攻坚期与深水区，从单一经济改革拓展为全方位系统性改革。党的十八届三中全会部署全面深化改革，出台多项举措，聚焦高质量发展、科技创新、共同富裕等重点难点问题攻坚突破。对外开放升级为制度型开放，依托“一带一路”、自贸试验区等平台，我国对外开放水平和国际影响力显著提升。</w:t>
      </w:r>
    </w:p>
    <w:p w14:paraId="0077B465">
      <w:pPr>
        <w:pStyle w:val="2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三、改革开放的历史性发展成就</w:t>
      </w:r>
    </w:p>
    <w:p w14:paraId="6F7173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四十余年改革开放突破诸多体制机制瓶颈，取得全方位、开创性成就，创造了举世瞩目的中国发展奇迹。</w:t>
      </w:r>
    </w:p>
    <w:p w14:paraId="3D0F1B7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济领域，我国彻底告别短缺经济，成为全球第二大经济体、第一制造业大国和货物贸易大国，建成完整的现代工业体系。高铁、5G、新能源、航天等产业跻身世界前列，数字经济快速崛起，社会主义市场经济体制日趋成熟，为国家发展筑牢经济根基。</w:t>
      </w:r>
    </w:p>
    <w:p w14:paraId="3538E61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民生领域，人民生活实现从温饱不足到全面小康的历史性跨越。我国打赢脱贫攻坚战，彻底解决绝对贫困问题，全面建成小康社会。城乡居民收入持续增长，生活品质大幅提升，建成世界规模最大的教育、医疗、社保体系，城乡发展差距持续缩小，群众获得感显著提升。</w:t>
      </w:r>
    </w:p>
    <w:p w14:paraId="200A0EC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际领域，中国实现从被动融入全球化到主动参与全球治理的转变。改革开放让中国深度嵌入全球产业链，成为全球经济增长的核心引擎。面对全球化逆流，我国坚持多边主义，践行人类命运共同体理念，依托“一带一路”深化国际合作，为发展中国家现代化发展提供全新路径。</w:t>
      </w:r>
    </w:p>
    <w:p w14:paraId="3A45514A">
      <w:pPr>
        <w:pStyle w:val="2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四、改革开放的宝贵历史经验</w:t>
      </w:r>
    </w:p>
    <w:p w14:paraId="33C58DF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十余年改革实践沉淀了宝贵的历史经验。坚持党的全面领导是改革稳步推进的根本保证，确保改革始终沿着正确方向前行。坚持解放思想、实事求是，立足国情破除思想束缚，是改革创新的核心法宝。坚持以人民为中心，尊重群众首创精神，让发展成果普惠全民，是改革永葆活力的关键。坚持改革与开放双向联动，对内激活内生动力，对外倒逼制度升级，形成良性发展格局。</w:t>
      </w:r>
    </w:p>
    <w:p w14:paraId="43C5D630">
      <w:pPr>
        <w:pStyle w:val="2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五、新时代青年的使命与担当</w:t>
      </w:r>
    </w:p>
    <w:p w14:paraId="271E4CC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改革开放只有进行时，没有完成时。当前改革进入深水区，发展难题凸显，国际环境复杂多变，新时代改革发展任务艰巨。作为新时代大学生，学习改革开放史，重在传承改革精神、勇担时代使命。我们要坚定理想信念，筑牢“四个自信”，传承敢闯敢试、开拓创新的改革品格。深耕专业知识、锤炼过硬本领，对接国家发展需求，主动创新突破。坚持知行合一，积极参与社会实践，拓宽国际视野，将个人成长融入民族复兴大局，以青春实干助力改革开放事业持续推进。</w:t>
      </w:r>
    </w:p>
    <w:p w14:paraId="5C44AA74">
      <w:pPr>
        <w:pStyle w:val="2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六、结语</w:t>
      </w:r>
    </w:p>
    <w:p w14:paraId="0A4552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十余年春华秋实，改革开放铸就了伟大的中国奇迹，彰显了中国特色社会主义的显著优势。新时代新征程，改革永不停步、开放永不止步。当代青年当铭记历史、勇担使命，传承锐意进取的改革精神，立足专业、脚踏实地，积极投身中国式现代化建设，为深化改革、扩大高水平开放贡献青春力量。</w:t>
      </w:r>
    </w:p>
    <w:p w14:paraId="3525B96D">
      <w:pPr>
        <w:pStyle w:val="2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参考文献</w:t>
      </w:r>
    </w:p>
    <w:p w14:paraId="23C69DF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[1] 中共中央党史和文献研究院. 改革开放简史[M]. 北京:人民出版社,2021.</w:t>
      </w:r>
    </w:p>
    <w:p w14:paraId="3DBEC1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[2] 习近平.论坚持全面深化改革[M]. 北京:中央文献出版社,2018.</w:t>
      </w:r>
    </w:p>
    <w:p w14:paraId="3D78328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[3] 邓小平文选（第三卷）[M]. 北京:人民出版社,1993.</w:t>
      </w:r>
    </w:p>
    <w:p w14:paraId="5F4857C3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C5547"/>
    <w:rsid w:val="0E5C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2026-06-22T07:21:00Z</dcterms:created>
  <dc:creator>彡Cold灬Stranger彡</dc:creator>
  <cp:lastModifiedBy>彡Cold灬Stranger彡</cp:lastModifiedBy>
  <dcterms:modified xsi:type="dcterms:W3CDTF">2026-06-22T07:25:43Z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31910FD5CB16435A92F8C52DFCE467BF_11</vt:lpwstr>
  </property>
  <property fmtid="{D5CDD505-2E9C-101B-9397-08002B2CF9AE}" pid="4" name="KSOTemplateDocerSaveRecord">
    <vt:lpwstr>eyJoZGlkIjoiMjgxNDRmNTI2MDFkYjk5MmE5NWY2ZDM1OTliMTlhNzQiLCJ1c2VySWQiOiIzNTA0MTE2NjkifQ==</vt:lpwstr>
  </property>
</Properties>
</file>