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8BCE" w14:textId="16B394E8" w:rsidR="009E19AB" w:rsidRDefault="00CA1B9D" w:rsidP="00CA1B9D">
      <w:r>
        <w:t>Please cite this paper:</w:t>
      </w:r>
    </w:p>
    <w:p w14:paraId="5CD5717D" w14:textId="036FB37D" w:rsidR="00CA1B9D" w:rsidRDefault="00CA1B9D" w:rsidP="00CA1B9D"/>
    <w:p w14:paraId="6F45652D" w14:textId="4E526E03" w:rsidR="00CA1B9D" w:rsidRDefault="00CA1B9D" w:rsidP="00CA1B9D">
      <w:pPr>
        <w:jc w:val="both"/>
      </w:pPr>
      <w:r w:rsidRPr="00CA1B9D">
        <w:t>Amir Monemian </w:t>
      </w:r>
      <w:proofErr w:type="spellStart"/>
      <w:r w:rsidRPr="00CA1B9D">
        <w:t>Esfahani</w:t>
      </w:r>
      <w:proofErr w:type="spellEnd"/>
      <w:r w:rsidRPr="00CA1B9D">
        <w:t>, Jordan </w:t>
      </w:r>
      <w:proofErr w:type="spellStart"/>
      <w:r w:rsidRPr="00CA1B9D">
        <w:t>Rosenbohm</w:t>
      </w:r>
      <w:proofErr w:type="spellEnd"/>
      <w:r w:rsidRPr="00CA1B9D">
        <w:t xml:space="preserve">, Bahareh </w:t>
      </w:r>
      <w:proofErr w:type="spellStart"/>
      <w:r w:rsidRPr="00CA1B9D">
        <w:t>Tajvidi</w:t>
      </w:r>
      <w:proofErr w:type="spellEnd"/>
      <w:r w:rsidRPr="00CA1B9D">
        <w:t> Safa, </w:t>
      </w:r>
      <w:proofErr w:type="spellStart"/>
      <w:r w:rsidRPr="00CA1B9D">
        <w:t>Nickolay</w:t>
      </w:r>
      <w:proofErr w:type="spellEnd"/>
      <w:r>
        <w:t xml:space="preserve"> </w:t>
      </w:r>
      <w:r w:rsidRPr="00CA1B9D">
        <w:t>V. </w:t>
      </w:r>
      <w:proofErr w:type="spellStart"/>
      <w:r w:rsidRPr="00CA1B9D">
        <w:t>Lavrik</w:t>
      </w:r>
      <w:proofErr w:type="spellEnd"/>
      <w:r w:rsidRPr="00CA1B9D">
        <w:t>, Grayson Minnick,</w:t>
      </w:r>
      <w:r>
        <w:t xml:space="preserve"> </w:t>
      </w:r>
      <w:r w:rsidRPr="00CA1B9D">
        <w:t>Quan Zhou, Fang Kong, Xiaowei Jin, Eunju Kim, Ying Liu, Yongfeng Lu, Jung Yul Lim, James K. Wahl,</w:t>
      </w:r>
      <w:r>
        <w:t xml:space="preserve"> </w:t>
      </w:r>
      <w:r w:rsidRPr="00CA1B9D">
        <w:t>Ming Dao,</w:t>
      </w:r>
      <w:r>
        <w:t xml:space="preserve"> </w:t>
      </w:r>
      <w:proofErr w:type="spellStart"/>
      <w:r w:rsidRPr="00CA1B9D">
        <w:t>Changjin</w:t>
      </w:r>
      <w:proofErr w:type="spellEnd"/>
      <w:r w:rsidRPr="00CA1B9D">
        <w:t> Huang, </w:t>
      </w:r>
      <w:proofErr w:type="spellStart"/>
      <w:r w:rsidRPr="00CA1B9D">
        <w:t>Ruiguo</w:t>
      </w:r>
      <w:proofErr w:type="spellEnd"/>
      <w:r w:rsidRPr="00CA1B9D">
        <w:t> Yang</w:t>
      </w:r>
      <w:r w:rsidRPr="00CA1B9D">
        <w:t>, “</w:t>
      </w:r>
      <w:r w:rsidRPr="00CA1B9D">
        <w:rPr>
          <w:b/>
          <w:bCs/>
        </w:rPr>
        <w:t>Characterization of the strain-rate–dependent mechanical response of single cell–cell junctions</w:t>
      </w:r>
      <w:r w:rsidRPr="00CA1B9D">
        <w:t xml:space="preserve">”. </w:t>
      </w:r>
      <w:r w:rsidRPr="00CA1B9D">
        <w:rPr>
          <w:i/>
          <w:iCs/>
        </w:rPr>
        <w:t>Proceedings of the National Academy of Sciences</w:t>
      </w:r>
      <w:r>
        <w:t>.</w:t>
      </w:r>
      <w:r w:rsidRPr="00CA1B9D">
        <w:t> Feb 2021, 118 (7) e2019347118; DOI: 10.1073/pnas.2019347118</w:t>
      </w:r>
    </w:p>
    <w:sectPr w:rsidR="00CA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tzQzMDI2MjAwtrBU0lEKTi0uzszPAykwrAUAeBrwTiwAAAA="/>
  </w:docVars>
  <w:rsids>
    <w:rsidRoot w:val="00CA1B9D"/>
    <w:rsid w:val="009E19AB"/>
    <w:rsid w:val="00C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F839"/>
  <w15:chartTrackingRefBased/>
  <w15:docId w15:val="{FC249C0E-3586-4C3C-9517-4AA70908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wire-citation-author">
    <w:name w:val="highwire-citation-author"/>
    <w:basedOn w:val="DefaultParagraphFont"/>
    <w:rsid w:val="00CA1B9D"/>
  </w:style>
  <w:style w:type="character" w:customStyle="1" w:styleId="nlm-given-names">
    <w:name w:val="nlm-given-names"/>
    <w:basedOn w:val="DefaultParagraphFont"/>
    <w:rsid w:val="00CA1B9D"/>
  </w:style>
  <w:style w:type="character" w:customStyle="1" w:styleId="nlm-surname">
    <w:name w:val="nlm-surname"/>
    <w:basedOn w:val="DefaultParagraphFont"/>
    <w:rsid w:val="00CA1B9D"/>
  </w:style>
  <w:style w:type="character" w:customStyle="1" w:styleId="highwire-cite-metadata-journal">
    <w:name w:val="highwire-cite-metadata-journal"/>
    <w:basedOn w:val="DefaultParagraphFont"/>
    <w:rsid w:val="00CA1B9D"/>
  </w:style>
  <w:style w:type="character" w:customStyle="1" w:styleId="highwire-cite-metadata-date">
    <w:name w:val="highwire-cite-metadata-date"/>
    <w:basedOn w:val="DefaultParagraphFont"/>
    <w:rsid w:val="00CA1B9D"/>
  </w:style>
  <w:style w:type="character" w:customStyle="1" w:styleId="highwire-cite-metadata-volume">
    <w:name w:val="highwire-cite-metadata-volume"/>
    <w:basedOn w:val="DefaultParagraphFont"/>
    <w:rsid w:val="00CA1B9D"/>
  </w:style>
  <w:style w:type="character" w:customStyle="1" w:styleId="highwire-cite-metadata-issue">
    <w:name w:val="highwire-cite-metadata-issue"/>
    <w:basedOn w:val="DefaultParagraphFont"/>
    <w:rsid w:val="00CA1B9D"/>
  </w:style>
  <w:style w:type="character" w:customStyle="1" w:styleId="highwire-cite-metadata-pages">
    <w:name w:val="highwire-cite-metadata-pages"/>
    <w:basedOn w:val="DefaultParagraphFont"/>
    <w:rsid w:val="00CA1B9D"/>
  </w:style>
  <w:style w:type="character" w:customStyle="1" w:styleId="highwire-cite-metadata-doi">
    <w:name w:val="highwire-cite-metadata-doi"/>
    <w:basedOn w:val="DefaultParagraphFont"/>
    <w:rsid w:val="00CA1B9D"/>
  </w:style>
  <w:style w:type="character" w:customStyle="1" w:styleId="label">
    <w:name w:val="label"/>
    <w:basedOn w:val="DefaultParagraphFont"/>
    <w:rsid w:val="00CA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Monemianesfahani</dc:creator>
  <cp:keywords/>
  <dc:description/>
  <cp:lastModifiedBy>Amir Monemianesfahani</cp:lastModifiedBy>
  <cp:revision>1</cp:revision>
  <dcterms:created xsi:type="dcterms:W3CDTF">2021-02-08T17:39:00Z</dcterms:created>
  <dcterms:modified xsi:type="dcterms:W3CDTF">2021-02-08T17:45:00Z</dcterms:modified>
</cp:coreProperties>
</file>