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458AC" w14:textId="1E88D9E4" w:rsidR="00211C46" w:rsidRPr="00BC4F69" w:rsidRDefault="00742BE3" w:rsidP="00493569">
      <w:pPr>
        <w:spacing w:after="120"/>
        <w:rPr>
          <w:rFonts w:ascii="Times New Roman" w:hAnsi="Times New Roman" w:cs="Times New Roman"/>
          <w:b/>
          <w:sz w:val="28"/>
          <w:szCs w:val="28"/>
        </w:rPr>
      </w:pPr>
      <w:r w:rsidRPr="00BC4F69">
        <w:rPr>
          <w:rFonts w:ascii="Times New Roman" w:hAnsi="Times New Roman" w:cs="Times New Roman"/>
          <w:b/>
          <w:sz w:val="28"/>
          <w:szCs w:val="28"/>
        </w:rPr>
        <w:t>General i</w:t>
      </w:r>
      <w:r w:rsidR="00ED222B" w:rsidRPr="00BC4F69">
        <w:rPr>
          <w:rFonts w:ascii="Times New Roman" w:hAnsi="Times New Roman" w:cs="Times New Roman"/>
          <w:b/>
          <w:sz w:val="28"/>
          <w:szCs w:val="28"/>
        </w:rPr>
        <w:t>nstructions on how to use WindSTORM</w:t>
      </w:r>
      <w:r w:rsidR="00C039FA" w:rsidRPr="00BC4F69">
        <w:rPr>
          <w:rFonts w:ascii="Times New Roman" w:hAnsi="Times New Roman" w:cs="Times New Roman"/>
          <w:b/>
          <w:sz w:val="28"/>
          <w:szCs w:val="28"/>
        </w:rPr>
        <w:t xml:space="preserve"> (MATLAB version)</w:t>
      </w:r>
    </w:p>
    <w:p w14:paraId="7D06CEBD" w14:textId="5188CFFE" w:rsidR="00C039FA" w:rsidRPr="002A554D" w:rsidRDefault="00C039FA" w:rsidP="00C039F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A554D">
        <w:rPr>
          <w:rFonts w:ascii="Times New Roman" w:hAnsi="Times New Roman" w:cs="Times New Roman"/>
          <w:sz w:val="24"/>
          <w:szCs w:val="24"/>
        </w:rPr>
        <w:t xml:space="preserve">This is the source code of WindSTORM, a high-speed high-density emitter localization software. </w:t>
      </w:r>
      <w:r w:rsidR="00F953ED">
        <w:rPr>
          <w:rFonts w:ascii="Times New Roman" w:hAnsi="Times New Roman" w:cs="Times New Roman"/>
          <w:sz w:val="24"/>
          <w:szCs w:val="24"/>
        </w:rPr>
        <w:t xml:space="preserve">The software is written in MATLAB. </w:t>
      </w:r>
    </w:p>
    <w:p w14:paraId="09362B1D" w14:textId="77777777" w:rsidR="00C039FA" w:rsidRPr="002A554D" w:rsidRDefault="00C039FA" w:rsidP="00C039FA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2A554D">
        <w:rPr>
          <w:rFonts w:ascii="Times New Roman" w:hAnsi="Times New Roman" w:cs="Times New Roman"/>
          <w:b/>
          <w:sz w:val="24"/>
          <w:szCs w:val="24"/>
        </w:rPr>
        <w:t>Hardware requirements</w:t>
      </w:r>
    </w:p>
    <w:p w14:paraId="7E20B426" w14:textId="77777777" w:rsidR="00C039FA" w:rsidRPr="002A554D" w:rsidRDefault="00C039FA" w:rsidP="00C039F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A554D">
        <w:rPr>
          <w:rFonts w:ascii="Times New Roman" w:hAnsi="Times New Roman" w:cs="Times New Roman"/>
          <w:sz w:val="24"/>
          <w:szCs w:val="24"/>
        </w:rPr>
        <w:t>RAM: For the input dataset, we recommend a memory size of 16-32 GB.</w:t>
      </w:r>
    </w:p>
    <w:p w14:paraId="47AC13FC" w14:textId="77777777" w:rsidR="00C039FA" w:rsidRPr="002A554D" w:rsidRDefault="00C039FA" w:rsidP="00C039FA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2A554D">
        <w:rPr>
          <w:rFonts w:ascii="Times New Roman" w:hAnsi="Times New Roman" w:cs="Times New Roman"/>
          <w:b/>
          <w:sz w:val="24"/>
          <w:szCs w:val="24"/>
        </w:rPr>
        <w:t>Software requirements</w:t>
      </w:r>
    </w:p>
    <w:p w14:paraId="2F877FE4" w14:textId="77777777" w:rsidR="00C039FA" w:rsidRPr="002A554D" w:rsidRDefault="00C039FA" w:rsidP="00C039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554D">
        <w:rPr>
          <w:rFonts w:ascii="Times New Roman" w:hAnsi="Times New Roman" w:cs="Times New Roman"/>
          <w:sz w:val="24"/>
          <w:szCs w:val="24"/>
        </w:rPr>
        <w:t xml:space="preserve">MATLAB R2015b and higher (tested on MATLAB R2015b and R2018a Windows 7 and 10); Image processing toolbox. </w:t>
      </w:r>
    </w:p>
    <w:p w14:paraId="1054C42B" w14:textId="08EFA606" w:rsidR="00C039FA" w:rsidRPr="002A554D" w:rsidRDefault="00C039FA" w:rsidP="00C039F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A554D">
        <w:rPr>
          <w:rFonts w:ascii="Times New Roman" w:hAnsi="Times New Roman" w:cs="Times New Roman"/>
          <w:sz w:val="24"/>
          <w:szCs w:val="24"/>
        </w:rPr>
        <w:t xml:space="preserve">The master code is </w:t>
      </w:r>
      <w:r w:rsidR="00750A45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2A554D">
        <w:rPr>
          <w:rFonts w:ascii="Times New Roman" w:hAnsi="Times New Roman" w:cs="Times New Roman"/>
          <w:sz w:val="24"/>
          <w:szCs w:val="24"/>
        </w:rPr>
        <w:t>WindSTORM.m</w:t>
      </w:r>
      <w:proofErr w:type="spellEnd"/>
      <w:r w:rsidR="00750A45">
        <w:rPr>
          <w:rFonts w:ascii="Times New Roman" w:hAnsi="Times New Roman" w:cs="Times New Roman"/>
          <w:sz w:val="24"/>
          <w:szCs w:val="24"/>
        </w:rPr>
        <w:t>”</w:t>
      </w:r>
      <w:r w:rsidRPr="002A554D">
        <w:rPr>
          <w:rFonts w:ascii="Times New Roman" w:hAnsi="Times New Roman" w:cs="Times New Roman"/>
          <w:sz w:val="24"/>
          <w:szCs w:val="24"/>
        </w:rPr>
        <w:t xml:space="preserve"> to help users get started.</w:t>
      </w:r>
    </w:p>
    <w:p w14:paraId="1EF65D72" w14:textId="77777777" w:rsidR="00C039FA" w:rsidRPr="002A554D" w:rsidRDefault="00C039FA" w:rsidP="00C039FA">
      <w:pPr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2A554D">
        <w:rPr>
          <w:rFonts w:ascii="Times New Roman" w:hAnsi="Times New Roman" w:cs="Times New Roman"/>
          <w:b/>
          <w:sz w:val="24"/>
          <w:szCs w:val="24"/>
        </w:rPr>
        <w:t>Input files</w:t>
      </w:r>
    </w:p>
    <w:p w14:paraId="6C6B9E40" w14:textId="77777777" w:rsidR="00C039FA" w:rsidRPr="002A554D" w:rsidRDefault="00C039FA" w:rsidP="00C039FA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2A554D">
        <w:rPr>
          <w:rFonts w:ascii="Times New Roman" w:hAnsi="Times New Roman" w:cs="Times New Roman"/>
          <w:sz w:val="24"/>
          <w:szCs w:val="24"/>
        </w:rPr>
        <w:t>An input dialog box will be popped up to ask users to enter the following 6 parameters:</w:t>
      </w:r>
    </w:p>
    <w:p w14:paraId="77A2F428" w14:textId="77777777" w:rsidR="00C039FA" w:rsidRPr="002A554D" w:rsidRDefault="00C039FA" w:rsidP="00C039FA">
      <w:p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2A554D">
        <w:rPr>
          <w:rFonts w:ascii="Times New Roman" w:hAnsi="Times New Roman" w:cs="Times New Roman"/>
          <w:b/>
          <w:sz w:val="24"/>
          <w:szCs w:val="24"/>
        </w:rPr>
        <w:t>PathName</w:t>
      </w:r>
      <w:proofErr w:type="spellEnd"/>
      <w:r w:rsidRPr="002A554D">
        <w:rPr>
          <w:rFonts w:ascii="Times New Roman" w:hAnsi="Times New Roman" w:cs="Times New Roman"/>
          <w:b/>
          <w:sz w:val="24"/>
          <w:szCs w:val="24"/>
        </w:rPr>
        <w:t>:</w:t>
      </w:r>
      <w:r w:rsidRPr="002A554D">
        <w:rPr>
          <w:rFonts w:ascii="Times New Roman" w:hAnsi="Times New Roman" w:cs="Times New Roman"/>
          <w:sz w:val="24"/>
          <w:szCs w:val="24"/>
        </w:rPr>
        <w:t xml:space="preserve"> the file path of the image data. The default is ‘.\data’. </w:t>
      </w:r>
    </w:p>
    <w:p w14:paraId="417DACED" w14:textId="77777777" w:rsidR="00C039FA" w:rsidRPr="002A554D" w:rsidRDefault="00C039FA" w:rsidP="00C039FA">
      <w:p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2A554D">
        <w:rPr>
          <w:rFonts w:ascii="Times New Roman" w:hAnsi="Times New Roman" w:cs="Times New Roman"/>
          <w:b/>
          <w:sz w:val="24"/>
          <w:szCs w:val="24"/>
        </w:rPr>
        <w:t>FileName</w:t>
      </w:r>
      <w:proofErr w:type="spellEnd"/>
      <w:r w:rsidRPr="002A554D">
        <w:rPr>
          <w:rFonts w:ascii="Times New Roman" w:hAnsi="Times New Roman" w:cs="Times New Roman"/>
          <w:b/>
          <w:sz w:val="24"/>
          <w:szCs w:val="24"/>
        </w:rPr>
        <w:t>:</w:t>
      </w:r>
      <w:r w:rsidRPr="002A554D">
        <w:rPr>
          <w:rFonts w:ascii="Times New Roman" w:hAnsi="Times New Roman" w:cs="Times New Roman"/>
          <w:sz w:val="24"/>
          <w:szCs w:val="24"/>
        </w:rPr>
        <w:t xml:space="preserve"> the file name of the image sequence, with any format that can be recognized by “</w:t>
      </w:r>
      <w:proofErr w:type="spellStart"/>
      <w:r w:rsidRPr="002A554D">
        <w:rPr>
          <w:rFonts w:ascii="Times New Roman" w:hAnsi="Times New Roman" w:cs="Times New Roman"/>
          <w:sz w:val="24"/>
          <w:szCs w:val="24"/>
        </w:rPr>
        <w:t>imread</w:t>
      </w:r>
      <w:proofErr w:type="spellEnd"/>
      <w:r w:rsidRPr="002A554D">
        <w:rPr>
          <w:rFonts w:ascii="Times New Roman" w:hAnsi="Times New Roman" w:cs="Times New Roman"/>
          <w:sz w:val="24"/>
          <w:szCs w:val="24"/>
        </w:rPr>
        <w:t xml:space="preserve">” in MATLAB. The default is ‘EPFL_Microtubule_Alexa647.tif’, the reference dataset downloaded from </w:t>
      </w:r>
      <w:hyperlink r:id="rId6" w:history="1">
        <w:r w:rsidRPr="002A554D">
          <w:rPr>
            <w:rStyle w:val="Hyperlink"/>
            <w:rFonts w:ascii="Times New Roman" w:hAnsi="Times New Roman" w:cs="Times New Roman"/>
            <w:sz w:val="24"/>
            <w:szCs w:val="24"/>
          </w:rPr>
          <w:t>http://bigwww.epfl.ch/smlm/datasets/index.html?p=real-hd</w:t>
        </w:r>
      </w:hyperlink>
      <w:r w:rsidRPr="002A554D">
        <w:rPr>
          <w:rFonts w:ascii="Times New Roman" w:hAnsi="Times New Roman" w:cs="Times New Roman"/>
          <w:sz w:val="24"/>
          <w:szCs w:val="24"/>
        </w:rPr>
        <w:t>).</w:t>
      </w:r>
    </w:p>
    <w:p w14:paraId="0D5FC675" w14:textId="62A6AD45" w:rsidR="00C039FA" w:rsidRPr="002A554D" w:rsidRDefault="00C039FA" w:rsidP="00C039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554D">
        <w:rPr>
          <w:rFonts w:ascii="Times New Roman" w:hAnsi="Times New Roman" w:cs="Times New Roman"/>
          <w:b/>
          <w:sz w:val="24"/>
          <w:szCs w:val="24"/>
        </w:rPr>
        <w:t>Intensity:</w:t>
      </w:r>
      <w:r w:rsidRPr="002A554D">
        <w:rPr>
          <w:rFonts w:ascii="Times New Roman" w:hAnsi="Times New Roman" w:cs="Times New Roman"/>
          <w:sz w:val="24"/>
          <w:szCs w:val="24"/>
        </w:rPr>
        <w:t xml:space="preserve"> the estimated average emitter intensity of the dataset. The default is 10000 based on the reference dataset.</w:t>
      </w:r>
    </w:p>
    <w:p w14:paraId="2E4D3F7C" w14:textId="25E69B9A" w:rsidR="00C039FA" w:rsidRPr="002A554D" w:rsidRDefault="00C039FA" w:rsidP="00C039FA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2A554D">
        <w:rPr>
          <w:rFonts w:ascii="Times New Roman" w:hAnsi="Times New Roman" w:cs="Times New Roman"/>
          <w:sz w:val="24"/>
          <w:szCs w:val="24"/>
        </w:rPr>
        <w:t>(</w:t>
      </w:r>
      <w:r w:rsidR="00501607" w:rsidRPr="00501607">
        <w:rPr>
          <w:rFonts w:ascii="Times New Roman" w:hAnsi="Times New Roman" w:cs="Times New Roman"/>
          <w:b/>
          <w:sz w:val="24"/>
          <w:szCs w:val="24"/>
        </w:rPr>
        <w:t>Tip:</w:t>
      </w:r>
      <w:r w:rsidR="00501607">
        <w:rPr>
          <w:rFonts w:ascii="Times New Roman" w:hAnsi="Times New Roman" w:cs="Times New Roman"/>
          <w:sz w:val="24"/>
          <w:szCs w:val="24"/>
        </w:rPr>
        <w:t xml:space="preserve"> </w:t>
      </w:r>
      <w:r w:rsidRPr="002A554D">
        <w:rPr>
          <w:rFonts w:ascii="Times New Roman" w:hAnsi="Times New Roman" w:cs="Times New Roman"/>
          <w:sz w:val="24"/>
          <w:szCs w:val="24"/>
        </w:rPr>
        <w:t xml:space="preserve">To estimate the average emitter intensity of the dataset, we recommend that the users can run just </w:t>
      </w:r>
      <w:r w:rsidR="00501607">
        <w:rPr>
          <w:rFonts w:ascii="Times New Roman" w:hAnsi="Times New Roman" w:cs="Times New Roman"/>
          <w:sz w:val="24"/>
          <w:szCs w:val="24"/>
        </w:rPr>
        <w:t>a</w:t>
      </w:r>
      <w:r w:rsidRPr="002A554D">
        <w:rPr>
          <w:rFonts w:ascii="Times New Roman" w:hAnsi="Times New Roman" w:cs="Times New Roman"/>
          <w:sz w:val="24"/>
          <w:szCs w:val="24"/>
        </w:rPr>
        <w:t xml:space="preserve"> </w:t>
      </w:r>
      <w:r w:rsidRPr="002A554D">
        <w:rPr>
          <w:rFonts w:ascii="Times New Roman" w:hAnsi="Times New Roman" w:cs="Times New Roman"/>
          <w:sz w:val="24"/>
          <w:szCs w:val="24"/>
          <w:u w:val="single"/>
        </w:rPr>
        <w:t>single</w:t>
      </w:r>
      <w:r w:rsidRPr="002A554D">
        <w:rPr>
          <w:rFonts w:ascii="Times New Roman" w:hAnsi="Times New Roman" w:cs="Times New Roman"/>
          <w:sz w:val="24"/>
          <w:szCs w:val="24"/>
        </w:rPr>
        <w:t xml:space="preserve"> image frame with the single-emitter fitting method (e.g., ThunderSTORM) and use the average intensity from the reconstructed image as the estimated value.)</w:t>
      </w:r>
    </w:p>
    <w:p w14:paraId="64894EBD" w14:textId="77777777" w:rsidR="00C039FA" w:rsidRPr="002A554D" w:rsidRDefault="00C039FA" w:rsidP="00C039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554D">
        <w:rPr>
          <w:rFonts w:ascii="Times New Roman" w:hAnsi="Times New Roman" w:cs="Times New Roman"/>
          <w:b/>
          <w:sz w:val="24"/>
          <w:szCs w:val="24"/>
        </w:rPr>
        <w:t>Sigma:</w:t>
      </w:r>
      <w:r w:rsidRPr="002A554D">
        <w:rPr>
          <w:rFonts w:ascii="Times New Roman" w:hAnsi="Times New Roman" w:cs="Times New Roman"/>
          <w:sz w:val="24"/>
          <w:szCs w:val="24"/>
        </w:rPr>
        <w:t xml:space="preserve"> the kernel width of the point spread function (PSF) of the system. We recommend the value of 1.2 to 2.0 pixels to balance the sampling rate and signal-to-noise ratio (SNR). </w:t>
      </w:r>
    </w:p>
    <w:p w14:paraId="029E8893" w14:textId="77777777" w:rsidR="00C039FA" w:rsidRPr="002A554D" w:rsidRDefault="00C039FA" w:rsidP="00C039FA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2A554D">
        <w:rPr>
          <w:rFonts w:ascii="Times New Roman" w:hAnsi="Times New Roman" w:cs="Times New Roman"/>
          <w:sz w:val="24"/>
          <w:szCs w:val="24"/>
        </w:rPr>
        <w:t>(To estimate the kernel width of PSF, the users can take a single image frame, select a single isolated emitter and measure the width of the PSF.)</w:t>
      </w:r>
    </w:p>
    <w:p w14:paraId="16EA0FB3" w14:textId="77777777" w:rsidR="00C039FA" w:rsidRPr="002A554D" w:rsidRDefault="00C039FA" w:rsidP="00C039FA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2A554D">
        <w:rPr>
          <w:rFonts w:ascii="Times New Roman" w:hAnsi="Times New Roman" w:cs="Times New Roman"/>
          <w:b/>
          <w:sz w:val="24"/>
          <w:szCs w:val="24"/>
        </w:rPr>
        <w:t>Count2photon:</w:t>
      </w:r>
      <w:r w:rsidRPr="002A554D">
        <w:rPr>
          <w:rFonts w:ascii="Times New Roman" w:hAnsi="Times New Roman" w:cs="Times New Roman"/>
          <w:sz w:val="24"/>
          <w:szCs w:val="24"/>
        </w:rPr>
        <w:t xml:space="preserve"> the conversion ratio from photon counts recorded on the camera to number of photons.</w:t>
      </w:r>
    </w:p>
    <w:p w14:paraId="2C690485" w14:textId="77777777" w:rsidR="00C039FA" w:rsidRPr="002A554D" w:rsidRDefault="00C039FA" w:rsidP="00C039FA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2A554D">
        <w:rPr>
          <w:rFonts w:ascii="Times New Roman" w:hAnsi="Times New Roman" w:cs="Times New Roman"/>
          <w:b/>
          <w:sz w:val="24"/>
          <w:szCs w:val="24"/>
        </w:rPr>
        <w:t>Baseline:</w:t>
      </w:r>
      <w:r w:rsidRPr="002A554D">
        <w:rPr>
          <w:rFonts w:ascii="Times New Roman" w:hAnsi="Times New Roman" w:cs="Times New Roman"/>
          <w:sz w:val="24"/>
          <w:szCs w:val="24"/>
        </w:rPr>
        <w:t xml:space="preserve"> the photon baseline level of the camera.</w:t>
      </w:r>
    </w:p>
    <w:p w14:paraId="53DF3F87" w14:textId="01446260" w:rsidR="00C039FA" w:rsidRPr="002A554D" w:rsidRDefault="0004524F" w:rsidP="00C039FA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2A554D">
        <w:rPr>
          <w:rFonts w:ascii="Times New Roman" w:hAnsi="Times New Roman" w:cs="Times New Roman"/>
          <w:sz w:val="24"/>
          <w:szCs w:val="24"/>
        </w:rPr>
        <w:t>(</w:t>
      </w:r>
      <w:r w:rsidR="00C039FA" w:rsidRPr="002A554D">
        <w:rPr>
          <w:rFonts w:ascii="Times New Roman" w:hAnsi="Times New Roman" w:cs="Times New Roman"/>
          <w:sz w:val="24"/>
          <w:szCs w:val="24"/>
        </w:rPr>
        <w:t>Both Count2photon and Baseline are camera-specific parameters.</w:t>
      </w:r>
      <w:r w:rsidRPr="002A554D">
        <w:rPr>
          <w:rFonts w:ascii="Times New Roman" w:hAnsi="Times New Roman" w:cs="Times New Roman"/>
          <w:sz w:val="24"/>
          <w:szCs w:val="24"/>
        </w:rPr>
        <w:t>)</w:t>
      </w:r>
    </w:p>
    <w:p w14:paraId="3694F662" w14:textId="77777777" w:rsidR="00C039FA" w:rsidRPr="002A554D" w:rsidRDefault="00C039FA" w:rsidP="00C039FA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2A554D">
        <w:rPr>
          <w:rFonts w:ascii="Times New Roman" w:hAnsi="Times New Roman" w:cs="Times New Roman"/>
          <w:b/>
          <w:sz w:val="24"/>
          <w:szCs w:val="24"/>
        </w:rPr>
        <w:t>Note 1:</w:t>
      </w:r>
      <w:r w:rsidRPr="002A554D">
        <w:rPr>
          <w:rFonts w:ascii="Times New Roman" w:hAnsi="Times New Roman" w:cs="Times New Roman"/>
          <w:sz w:val="24"/>
          <w:szCs w:val="24"/>
        </w:rPr>
        <w:t xml:space="preserve"> For the current version, the image size must be adjusted to be one of the following: 64x64; 128x128; 256x256; 512x512; 1024x1024. Future updates will be provided to process the image of any size.</w:t>
      </w:r>
    </w:p>
    <w:p w14:paraId="0BBCED5D" w14:textId="0AA8C77D" w:rsidR="00C039FA" w:rsidRPr="002A554D" w:rsidRDefault="00C039FA" w:rsidP="00C039FA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2A554D">
        <w:rPr>
          <w:rFonts w:ascii="Times New Roman" w:hAnsi="Times New Roman" w:cs="Times New Roman"/>
          <w:b/>
          <w:sz w:val="24"/>
          <w:szCs w:val="24"/>
        </w:rPr>
        <w:t>Note 2:</w:t>
      </w:r>
      <w:r w:rsidRPr="002A554D">
        <w:rPr>
          <w:rFonts w:ascii="Times New Roman" w:hAnsi="Times New Roman" w:cs="Times New Roman"/>
          <w:sz w:val="24"/>
          <w:szCs w:val="24"/>
        </w:rPr>
        <w:t xml:space="preserve"> If a large image size or long image sequence is used, the 32 GB RAM may be required (</w:t>
      </w:r>
      <w:r w:rsidR="00E60432">
        <w:rPr>
          <w:rFonts w:ascii="Times New Roman" w:hAnsi="Times New Roman" w:cs="Times New Roman"/>
          <w:sz w:val="24"/>
          <w:szCs w:val="24"/>
        </w:rPr>
        <w:t xml:space="preserve">e.g., </w:t>
      </w:r>
      <w:r w:rsidR="00FD7040">
        <w:rPr>
          <w:rFonts w:ascii="Times New Roman" w:hAnsi="Times New Roman" w:cs="Times New Roman"/>
          <w:sz w:val="24"/>
          <w:szCs w:val="24"/>
        </w:rPr>
        <w:t>t</w:t>
      </w:r>
      <w:r w:rsidRPr="002A554D">
        <w:rPr>
          <w:rFonts w:ascii="Times New Roman" w:hAnsi="Times New Roman" w:cs="Times New Roman"/>
          <w:sz w:val="24"/>
          <w:szCs w:val="24"/>
        </w:rPr>
        <w:t>esting dataset “Cell_Microtubule_Alexa647.tif” and “Tissue_Chromatin_Alexa647.tif”).</w:t>
      </w:r>
    </w:p>
    <w:p w14:paraId="69EAC181" w14:textId="77777777" w:rsidR="00C039FA" w:rsidRPr="002A554D" w:rsidRDefault="00C039FA" w:rsidP="00C039F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A554D">
        <w:rPr>
          <w:rFonts w:ascii="Times New Roman" w:hAnsi="Times New Roman" w:cs="Times New Roman"/>
          <w:b/>
          <w:sz w:val="24"/>
          <w:szCs w:val="24"/>
        </w:rPr>
        <w:t xml:space="preserve">Note 3: </w:t>
      </w:r>
      <w:r w:rsidRPr="002A554D">
        <w:rPr>
          <w:rFonts w:ascii="Times New Roman" w:hAnsi="Times New Roman" w:cs="Times New Roman"/>
          <w:sz w:val="24"/>
          <w:szCs w:val="24"/>
        </w:rPr>
        <w:t xml:space="preserve">The examples to set parameters for other datasets (Cell_Microtubule_Alexa647.tif, Cell_Microtubule_mEos32.tif and Tissue_Chromatin_Alexa647.tif”) were provided. </w:t>
      </w:r>
    </w:p>
    <w:p w14:paraId="6E0E5EF5" w14:textId="77777777" w:rsidR="00C039FA" w:rsidRPr="002A554D" w:rsidRDefault="00C039FA" w:rsidP="00C039F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A554D">
        <w:rPr>
          <w:rFonts w:ascii="Times New Roman" w:hAnsi="Times New Roman" w:cs="Times New Roman"/>
          <w:b/>
          <w:sz w:val="24"/>
          <w:szCs w:val="24"/>
        </w:rPr>
        <w:t>Note 4:</w:t>
      </w:r>
      <w:r w:rsidRPr="002A554D">
        <w:rPr>
          <w:rFonts w:ascii="Times New Roman" w:hAnsi="Times New Roman" w:cs="Times New Roman"/>
          <w:sz w:val="24"/>
          <w:szCs w:val="24"/>
        </w:rPr>
        <w:t xml:space="preserve"> For users who use older version of MATLAB that does not support “</w:t>
      </w:r>
      <w:proofErr w:type="spellStart"/>
      <w:r w:rsidRPr="002A554D">
        <w:rPr>
          <w:rFonts w:ascii="Times New Roman" w:hAnsi="Times New Roman" w:cs="Times New Roman"/>
          <w:sz w:val="24"/>
          <w:szCs w:val="24"/>
        </w:rPr>
        <w:t>inputdlg</w:t>
      </w:r>
      <w:proofErr w:type="spellEnd"/>
      <w:r w:rsidRPr="002A554D">
        <w:rPr>
          <w:rFonts w:ascii="Times New Roman" w:hAnsi="Times New Roman" w:cs="Times New Roman"/>
          <w:sz w:val="24"/>
          <w:szCs w:val="24"/>
        </w:rPr>
        <w:t>” command, the examples are provided for each dataset. The users need to uncomment the code that sets the above 6 parameters.</w:t>
      </w:r>
    </w:p>
    <w:p w14:paraId="385DC8D4" w14:textId="77777777" w:rsidR="00C039FA" w:rsidRPr="002A554D" w:rsidRDefault="00C039FA" w:rsidP="00C039FA">
      <w:pPr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2A554D">
        <w:rPr>
          <w:rFonts w:ascii="Times New Roman" w:hAnsi="Times New Roman" w:cs="Times New Roman"/>
          <w:b/>
          <w:sz w:val="24"/>
          <w:szCs w:val="24"/>
        </w:rPr>
        <w:lastRenderedPageBreak/>
        <w:t>Computational time</w:t>
      </w:r>
    </w:p>
    <w:p w14:paraId="00EE2F2E" w14:textId="77777777" w:rsidR="00C039FA" w:rsidRPr="002A554D" w:rsidRDefault="00C039FA" w:rsidP="00C039F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A554D">
        <w:rPr>
          <w:rFonts w:ascii="Times New Roman" w:hAnsi="Times New Roman" w:cs="Times New Roman"/>
          <w:sz w:val="24"/>
          <w:szCs w:val="24"/>
        </w:rPr>
        <w:t>We display the computational time for WindSTORM (not including the data read/write time) on the MATLAB.</w:t>
      </w:r>
    </w:p>
    <w:p w14:paraId="4C94BA19" w14:textId="77777777" w:rsidR="00C039FA" w:rsidRPr="002A554D" w:rsidRDefault="00C039FA" w:rsidP="00C039FA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2A554D">
        <w:rPr>
          <w:rFonts w:ascii="Times New Roman" w:hAnsi="Times New Roman" w:cs="Times New Roman"/>
          <w:b/>
          <w:sz w:val="24"/>
          <w:szCs w:val="24"/>
        </w:rPr>
        <w:t>Output file</w:t>
      </w:r>
    </w:p>
    <w:p w14:paraId="4C973BDA" w14:textId="77777777" w:rsidR="0038567F" w:rsidRDefault="00C039FA" w:rsidP="00C039F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A554D">
        <w:rPr>
          <w:rFonts w:ascii="Times New Roman" w:hAnsi="Times New Roman" w:cs="Times New Roman"/>
          <w:sz w:val="24"/>
          <w:szCs w:val="24"/>
        </w:rPr>
        <w:t xml:space="preserve">The output file is a </w:t>
      </w:r>
      <w:proofErr w:type="spellStart"/>
      <w:r w:rsidRPr="002A554D">
        <w:rPr>
          <w:rFonts w:ascii="Times New Roman" w:hAnsi="Times New Roman" w:cs="Times New Roman"/>
          <w:sz w:val="24"/>
          <w:szCs w:val="24"/>
        </w:rPr>
        <w:t>cvs</w:t>
      </w:r>
      <w:proofErr w:type="spellEnd"/>
      <w:r w:rsidRPr="002A554D">
        <w:rPr>
          <w:rFonts w:ascii="Times New Roman" w:hAnsi="Times New Roman" w:cs="Times New Roman"/>
          <w:sz w:val="24"/>
          <w:szCs w:val="24"/>
        </w:rPr>
        <w:t xml:space="preserve"> file that shows 6 columns: (emitter) id, frame, (emitter) x position (in pixel), (emitter) y position (in pixel), intensity (photons). The users can import this file into ThunderSTORM for visualization. </w:t>
      </w:r>
      <w:r w:rsidR="00381628">
        <w:rPr>
          <w:rFonts w:ascii="Times New Roman" w:hAnsi="Times New Roman" w:cs="Times New Roman"/>
          <w:sz w:val="24"/>
          <w:szCs w:val="24"/>
        </w:rPr>
        <w:t xml:space="preserve">The users need to specify the pixel size. </w:t>
      </w:r>
    </w:p>
    <w:p w14:paraId="00B42861" w14:textId="0924785A" w:rsidR="00C039FA" w:rsidRPr="002A554D" w:rsidRDefault="0038567F" w:rsidP="00C039F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8A098E" w:rsidRPr="002A554D">
        <w:rPr>
          <w:rFonts w:ascii="Times New Roman" w:hAnsi="Times New Roman" w:cs="Times New Roman"/>
          <w:sz w:val="24"/>
          <w:szCs w:val="24"/>
        </w:rPr>
        <w:t>For the testing dataset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381628">
        <w:rPr>
          <w:rFonts w:ascii="Times New Roman" w:hAnsi="Times New Roman" w:cs="Times New Roman"/>
          <w:sz w:val="24"/>
          <w:szCs w:val="24"/>
        </w:rPr>
        <w:t xml:space="preserve">the pixel size </w:t>
      </w:r>
      <w:r w:rsidR="008A098E" w:rsidRPr="002A554D"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A098E" w:rsidRPr="002A554D">
        <w:rPr>
          <w:rFonts w:ascii="Times New Roman" w:hAnsi="Times New Roman" w:cs="Times New Roman"/>
          <w:sz w:val="24"/>
          <w:szCs w:val="24"/>
        </w:rPr>
        <w:t>“EPFL_Microtubule_Alexa647.tif”</w:t>
      </w:r>
      <w:r w:rsidR="00381628">
        <w:rPr>
          <w:rFonts w:ascii="Times New Roman" w:hAnsi="Times New Roman" w:cs="Times New Roman"/>
          <w:sz w:val="24"/>
          <w:szCs w:val="24"/>
        </w:rPr>
        <w:t xml:space="preserve"> is 100 nm; the pixel size </w:t>
      </w:r>
      <w:r w:rsidR="008A098E" w:rsidRPr="002A554D">
        <w:rPr>
          <w:rFonts w:ascii="Times New Roman" w:hAnsi="Times New Roman" w:cs="Times New Roman"/>
          <w:sz w:val="24"/>
          <w:szCs w:val="24"/>
        </w:rPr>
        <w:t xml:space="preserve">for “Cell_Microtubule_Alexa647.tif”, </w:t>
      </w:r>
      <w:r w:rsidR="000967EE" w:rsidRPr="002A554D">
        <w:rPr>
          <w:rFonts w:ascii="Times New Roman" w:hAnsi="Times New Roman" w:cs="Times New Roman"/>
          <w:sz w:val="24"/>
          <w:szCs w:val="24"/>
        </w:rPr>
        <w:t>“</w:t>
      </w:r>
      <w:r w:rsidR="00C24436" w:rsidRPr="002A554D">
        <w:rPr>
          <w:rFonts w:ascii="Times New Roman" w:hAnsi="Times New Roman" w:cs="Times New Roman"/>
          <w:sz w:val="24"/>
          <w:szCs w:val="24"/>
        </w:rPr>
        <w:t>Cell_Microtubule_mEos32</w:t>
      </w:r>
      <w:r w:rsidR="000967EE" w:rsidRPr="002A554D">
        <w:rPr>
          <w:rFonts w:ascii="Times New Roman" w:hAnsi="Times New Roman" w:cs="Times New Roman"/>
          <w:sz w:val="24"/>
          <w:szCs w:val="24"/>
        </w:rPr>
        <w:t>.tif”</w:t>
      </w:r>
      <w:r w:rsidR="00887617" w:rsidRPr="002A554D">
        <w:rPr>
          <w:rFonts w:ascii="Times New Roman" w:hAnsi="Times New Roman" w:cs="Times New Roman"/>
          <w:sz w:val="24"/>
          <w:szCs w:val="24"/>
        </w:rPr>
        <w:t xml:space="preserve"> and “Tissue_Chromatin_Alexa647.tif”</w:t>
      </w:r>
      <w:r w:rsidR="00381628">
        <w:rPr>
          <w:rFonts w:ascii="Times New Roman" w:hAnsi="Times New Roman" w:cs="Times New Roman"/>
          <w:sz w:val="24"/>
          <w:szCs w:val="24"/>
        </w:rPr>
        <w:t xml:space="preserve"> is 81 nm.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07129A7B" w14:textId="1F941A9A" w:rsidR="00723B63" w:rsidRDefault="00C039FA" w:rsidP="00C039F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A554D">
        <w:rPr>
          <w:rFonts w:ascii="Times New Roman" w:hAnsi="Times New Roman" w:cs="Times New Roman"/>
          <w:b/>
          <w:sz w:val="24"/>
          <w:szCs w:val="24"/>
        </w:rPr>
        <w:t xml:space="preserve">Note </w:t>
      </w:r>
      <w:r w:rsidR="00E2170A" w:rsidRPr="002A554D">
        <w:rPr>
          <w:rFonts w:ascii="Times New Roman" w:hAnsi="Times New Roman" w:cs="Times New Roman"/>
          <w:b/>
          <w:sz w:val="24"/>
          <w:szCs w:val="24"/>
        </w:rPr>
        <w:t>5</w:t>
      </w:r>
      <w:r w:rsidRPr="002A554D">
        <w:rPr>
          <w:rFonts w:ascii="Times New Roman" w:hAnsi="Times New Roman" w:cs="Times New Roman"/>
          <w:b/>
          <w:sz w:val="24"/>
          <w:szCs w:val="24"/>
        </w:rPr>
        <w:t>:</w:t>
      </w:r>
      <w:r w:rsidRPr="002A554D">
        <w:rPr>
          <w:rFonts w:ascii="Times New Roman" w:hAnsi="Times New Roman" w:cs="Times New Roman"/>
          <w:sz w:val="24"/>
          <w:szCs w:val="24"/>
        </w:rPr>
        <w:t xml:space="preserve"> </w:t>
      </w:r>
      <w:r w:rsidRPr="002A554D">
        <w:rPr>
          <w:rFonts w:ascii="Times New Roman" w:hAnsi="Times New Roman" w:cs="Times New Roman"/>
          <w:b/>
          <w:sz w:val="24"/>
          <w:szCs w:val="24"/>
        </w:rPr>
        <w:t>No drift correction</w:t>
      </w:r>
      <w:r w:rsidRPr="002A554D">
        <w:rPr>
          <w:rFonts w:ascii="Times New Roman" w:hAnsi="Times New Roman" w:cs="Times New Roman"/>
          <w:sz w:val="24"/>
          <w:szCs w:val="24"/>
        </w:rPr>
        <w:t xml:space="preserve"> is performed on the data output. For dataset with a long image sequence (</w:t>
      </w:r>
      <w:r w:rsidR="004D5AE9">
        <w:rPr>
          <w:rFonts w:ascii="Times New Roman" w:hAnsi="Times New Roman" w:cs="Times New Roman"/>
          <w:sz w:val="24"/>
          <w:szCs w:val="24"/>
        </w:rPr>
        <w:t>e.g., the t</w:t>
      </w:r>
      <w:r w:rsidRPr="002A554D">
        <w:rPr>
          <w:rFonts w:ascii="Times New Roman" w:hAnsi="Times New Roman" w:cs="Times New Roman"/>
          <w:sz w:val="24"/>
          <w:szCs w:val="24"/>
        </w:rPr>
        <w:t>esting dataset “Cell_Microtubule_Alexa647.tif” and “Tissue_Chromatin_Alexa647.tif”), the users need to use cross correlation-based drift correction method (</w:t>
      </w:r>
      <w:r w:rsidR="00BC189B">
        <w:rPr>
          <w:rFonts w:ascii="Times New Roman" w:hAnsi="Times New Roman" w:cs="Times New Roman"/>
          <w:sz w:val="24"/>
          <w:szCs w:val="24"/>
        </w:rPr>
        <w:t xml:space="preserve">e.g., this method was built in </w:t>
      </w:r>
      <w:r w:rsidRPr="002A554D">
        <w:rPr>
          <w:rFonts w:ascii="Times New Roman" w:hAnsi="Times New Roman" w:cs="Times New Roman"/>
          <w:sz w:val="24"/>
          <w:szCs w:val="24"/>
        </w:rPr>
        <w:t>ThunderSTORM) to correct for system drift.</w:t>
      </w:r>
    </w:p>
    <w:sectPr w:rsidR="00723B63" w:rsidSect="005A07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914C8"/>
    <w:multiLevelType w:val="hybridMultilevel"/>
    <w:tmpl w:val="E7A41A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498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22B"/>
    <w:rsid w:val="0004524F"/>
    <w:rsid w:val="00063038"/>
    <w:rsid w:val="0006347D"/>
    <w:rsid w:val="000759FF"/>
    <w:rsid w:val="000967EE"/>
    <w:rsid w:val="000C1DA9"/>
    <w:rsid w:val="000D41A0"/>
    <w:rsid w:val="0010067E"/>
    <w:rsid w:val="001347AD"/>
    <w:rsid w:val="001500AD"/>
    <w:rsid w:val="0015461A"/>
    <w:rsid w:val="001A1EEE"/>
    <w:rsid w:val="00211C46"/>
    <w:rsid w:val="00275AA3"/>
    <w:rsid w:val="002860B6"/>
    <w:rsid w:val="002A554D"/>
    <w:rsid w:val="002D535A"/>
    <w:rsid w:val="002E4F0F"/>
    <w:rsid w:val="002F3160"/>
    <w:rsid w:val="00304791"/>
    <w:rsid w:val="00364795"/>
    <w:rsid w:val="00381628"/>
    <w:rsid w:val="00383543"/>
    <w:rsid w:val="0038567F"/>
    <w:rsid w:val="00421728"/>
    <w:rsid w:val="00426DAC"/>
    <w:rsid w:val="00426F93"/>
    <w:rsid w:val="00493569"/>
    <w:rsid w:val="004B6F47"/>
    <w:rsid w:val="004D17E8"/>
    <w:rsid w:val="004D5AE9"/>
    <w:rsid w:val="004E589A"/>
    <w:rsid w:val="00501607"/>
    <w:rsid w:val="00571023"/>
    <w:rsid w:val="00572814"/>
    <w:rsid w:val="00587315"/>
    <w:rsid w:val="00590070"/>
    <w:rsid w:val="00595A55"/>
    <w:rsid w:val="005A07C8"/>
    <w:rsid w:val="005B6403"/>
    <w:rsid w:val="005D21ED"/>
    <w:rsid w:val="005D79AF"/>
    <w:rsid w:val="0061108A"/>
    <w:rsid w:val="00623785"/>
    <w:rsid w:val="00644662"/>
    <w:rsid w:val="00661210"/>
    <w:rsid w:val="00674B8C"/>
    <w:rsid w:val="00676A5D"/>
    <w:rsid w:val="00687088"/>
    <w:rsid w:val="006B68B4"/>
    <w:rsid w:val="00710D77"/>
    <w:rsid w:val="00714F75"/>
    <w:rsid w:val="00723B63"/>
    <w:rsid w:val="0072786D"/>
    <w:rsid w:val="00742BE3"/>
    <w:rsid w:val="00750A45"/>
    <w:rsid w:val="00762BD3"/>
    <w:rsid w:val="00767785"/>
    <w:rsid w:val="007A1433"/>
    <w:rsid w:val="007D00E7"/>
    <w:rsid w:val="007D1114"/>
    <w:rsid w:val="00845DB8"/>
    <w:rsid w:val="0087773C"/>
    <w:rsid w:val="00887617"/>
    <w:rsid w:val="008A098E"/>
    <w:rsid w:val="008C347D"/>
    <w:rsid w:val="008D1108"/>
    <w:rsid w:val="008E49F8"/>
    <w:rsid w:val="009314C3"/>
    <w:rsid w:val="00943CC0"/>
    <w:rsid w:val="0096107C"/>
    <w:rsid w:val="00984C90"/>
    <w:rsid w:val="00991AB8"/>
    <w:rsid w:val="009B2008"/>
    <w:rsid w:val="009F7879"/>
    <w:rsid w:val="00A00406"/>
    <w:rsid w:val="00A0799D"/>
    <w:rsid w:val="00A25A1A"/>
    <w:rsid w:val="00A91006"/>
    <w:rsid w:val="00AA706C"/>
    <w:rsid w:val="00AC7CB1"/>
    <w:rsid w:val="00AF223C"/>
    <w:rsid w:val="00B26C35"/>
    <w:rsid w:val="00B27739"/>
    <w:rsid w:val="00B313AC"/>
    <w:rsid w:val="00B31E6E"/>
    <w:rsid w:val="00B359CB"/>
    <w:rsid w:val="00B40B46"/>
    <w:rsid w:val="00B45344"/>
    <w:rsid w:val="00B870CD"/>
    <w:rsid w:val="00B91BE4"/>
    <w:rsid w:val="00B94414"/>
    <w:rsid w:val="00B978B8"/>
    <w:rsid w:val="00BC189B"/>
    <w:rsid w:val="00BC4656"/>
    <w:rsid w:val="00BC4F69"/>
    <w:rsid w:val="00C039FA"/>
    <w:rsid w:val="00C24436"/>
    <w:rsid w:val="00C25199"/>
    <w:rsid w:val="00C25779"/>
    <w:rsid w:val="00C3415B"/>
    <w:rsid w:val="00C3722D"/>
    <w:rsid w:val="00C70418"/>
    <w:rsid w:val="00C7411D"/>
    <w:rsid w:val="00C87C11"/>
    <w:rsid w:val="00C95659"/>
    <w:rsid w:val="00CB3D8B"/>
    <w:rsid w:val="00CD79DF"/>
    <w:rsid w:val="00CE3958"/>
    <w:rsid w:val="00CF0521"/>
    <w:rsid w:val="00D452F0"/>
    <w:rsid w:val="00DB74C8"/>
    <w:rsid w:val="00E015B3"/>
    <w:rsid w:val="00E2170A"/>
    <w:rsid w:val="00E21FA9"/>
    <w:rsid w:val="00E22CF5"/>
    <w:rsid w:val="00E60432"/>
    <w:rsid w:val="00E7082D"/>
    <w:rsid w:val="00E96E97"/>
    <w:rsid w:val="00EB3A10"/>
    <w:rsid w:val="00ED222B"/>
    <w:rsid w:val="00ED5A8B"/>
    <w:rsid w:val="00EE7DF2"/>
    <w:rsid w:val="00F06A2A"/>
    <w:rsid w:val="00F30160"/>
    <w:rsid w:val="00F514BB"/>
    <w:rsid w:val="00F56813"/>
    <w:rsid w:val="00F953ED"/>
    <w:rsid w:val="00FA4D2F"/>
    <w:rsid w:val="00FD5D38"/>
    <w:rsid w:val="00FD7040"/>
    <w:rsid w:val="00FF5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942E0"/>
  <w15:chartTrackingRefBased/>
  <w15:docId w15:val="{AC037B9D-88D8-4043-A66C-8A95B4F8E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41A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B68B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B68B4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11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110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bigwww.epfl.ch/smlm/datasets/index.html?p=real-h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35591A-3AC0-4BAF-872A-7AB6925CD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2</Pages>
  <Words>541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Liu</dc:creator>
  <cp:keywords/>
  <dc:description/>
  <cp:lastModifiedBy>Liu, Yang</cp:lastModifiedBy>
  <cp:revision>129</cp:revision>
  <dcterms:created xsi:type="dcterms:W3CDTF">2018-08-06T04:15:00Z</dcterms:created>
  <dcterms:modified xsi:type="dcterms:W3CDTF">2025-06-17T15:36:00Z</dcterms:modified>
</cp:coreProperties>
</file>