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C18325" w14:textId="77777777" w:rsidR="00A15EDC" w:rsidRDefault="00A15EDC" w:rsidP="00A15EDC">
      <w:pPr>
        <w:rPr>
          <w:rFonts w:ascii="SimSun" w:eastAsia="SimSun" w:hAnsi="SimSun" w:cs="SimSun"/>
          <w:sz w:val="24"/>
          <w:szCs w:val="24"/>
          <w:lang w:eastAsia="zh-TW"/>
        </w:rPr>
      </w:pPr>
      <w:r>
        <w:rPr>
          <w:rFonts w:ascii="SimSun" w:eastAsia="SimSun" w:hAnsi="SimSun" w:cs="SimSun" w:hint="eastAsia"/>
          <w:sz w:val="24"/>
          <w:szCs w:val="24"/>
          <w:lang w:eastAsia="zh-TW"/>
        </w:rPr>
        <w:t>退修會設主題，專題，各家退修會活動，及其它戶内戶外體育，聯誼活動</w:t>
      </w:r>
    </w:p>
    <w:p w14:paraId="6BD0C68E" w14:textId="77777777" w:rsidR="00A15EDC" w:rsidRDefault="00A15EDC" w:rsidP="00A15EDC">
      <w:pPr>
        <w:rPr>
          <w:rFonts w:ascii="SimSun" w:eastAsia="SimSun" w:hAnsi="SimSun" w:cs="SimSun"/>
          <w:sz w:val="24"/>
          <w:szCs w:val="24"/>
          <w:lang w:eastAsia="zh-TW"/>
        </w:rPr>
      </w:pPr>
      <w:r>
        <w:rPr>
          <w:rFonts w:ascii="SimSun" w:eastAsia="SimSun" w:hAnsi="SimSun" w:cs="SimSun" w:hint="eastAsia"/>
          <w:sz w:val="24"/>
          <w:szCs w:val="24"/>
          <w:lang w:eastAsia="zh-TW"/>
        </w:rPr>
        <w:t>聚會有中英文成人聚會，及英文</w:t>
      </w:r>
      <w:r>
        <w:rPr>
          <w:rFonts w:ascii="SimSun" w:eastAsia="SimSun" w:hAnsi="SimSun" w:cs="SimSun"/>
          <w:sz w:val="24"/>
          <w:szCs w:val="24"/>
          <w:lang w:eastAsia="zh-TW"/>
        </w:rPr>
        <w:t>Youth</w:t>
      </w:r>
      <w:r>
        <w:rPr>
          <w:rFonts w:ascii="SimSun" w:eastAsia="SimSun" w:hAnsi="SimSun" w:cs="SimSun" w:hint="eastAsia"/>
          <w:sz w:val="24"/>
          <w:szCs w:val="24"/>
          <w:lang w:eastAsia="zh-TW"/>
        </w:rPr>
        <w:t>聚會</w:t>
      </w:r>
    </w:p>
    <w:p w14:paraId="435E248E" w14:textId="77777777" w:rsidR="00A15EDC" w:rsidRDefault="00A15EDC" w:rsidP="00A15EDC">
      <w:pPr>
        <w:rPr>
          <w:rFonts w:ascii="SimSun" w:eastAsia="SimSun" w:hAnsi="SimSun" w:cs="SimSun"/>
          <w:sz w:val="24"/>
          <w:szCs w:val="24"/>
          <w:lang w:eastAsia="zh-TW"/>
        </w:rPr>
      </w:pPr>
      <w:r>
        <w:rPr>
          <w:rFonts w:ascii="SimSun" w:eastAsia="SimSun" w:hAnsi="SimSun" w:cs="SimSun" w:hint="eastAsia"/>
          <w:sz w:val="24"/>
          <w:szCs w:val="24"/>
          <w:lang w:eastAsia="zh-TW"/>
        </w:rPr>
        <w:t>退修會提供0-3嵗顧嬰，4-11兒童活動</w:t>
      </w:r>
    </w:p>
    <w:p w14:paraId="29002614" w14:textId="0DAD35E1" w:rsidR="00A15EDC" w:rsidRDefault="00A15EDC" w:rsidP="00A15EDC">
      <w:pPr>
        <w:rPr>
          <w:rFonts w:ascii="SimSun" w:eastAsia="PMingLiU" w:hAnsi="SimSun" w:cs="SimSun"/>
          <w:sz w:val="24"/>
          <w:szCs w:val="24"/>
          <w:lang w:eastAsia="zh-TW"/>
        </w:rPr>
      </w:pPr>
    </w:p>
    <w:p w14:paraId="48F8A77E" w14:textId="77777777" w:rsidR="00A15EDC" w:rsidRDefault="00A15EDC" w:rsidP="00A15EDC">
      <w:pPr>
        <w:rPr>
          <w:rFonts w:ascii="SimSun" w:eastAsia="PMingLiU" w:hAnsi="SimSun" w:cs="SimSun"/>
          <w:sz w:val="24"/>
          <w:szCs w:val="24"/>
          <w:lang w:eastAsia="zh-TW"/>
        </w:rPr>
      </w:pPr>
    </w:p>
    <w:p w14:paraId="3142B808" w14:textId="357D750C" w:rsidR="00A15EDC" w:rsidRDefault="00A15EDC" w:rsidP="00A15EDC">
      <w:pPr>
        <w:rPr>
          <w:rFonts w:ascii="SimSun" w:eastAsia="SimSun" w:hAnsi="SimSun" w:cs="SimSun"/>
          <w:sz w:val="24"/>
          <w:szCs w:val="24"/>
          <w:lang w:eastAsia="zh-TW"/>
        </w:rPr>
      </w:pPr>
      <w:r>
        <w:rPr>
          <w:rFonts w:ascii="SimSun" w:eastAsia="SimSun" w:hAnsi="SimSun" w:cs="SimSun" w:hint="eastAsia"/>
          <w:sz w:val="24"/>
          <w:szCs w:val="24"/>
          <w:lang w:eastAsia="zh-TW"/>
        </w:rPr>
        <w:t xml:space="preserve">主題： </w:t>
      </w:r>
      <w:r w:rsidRPr="003700B0">
        <w:rPr>
          <w:rFonts w:ascii="SimSun" w:eastAsia="SimSun" w:hAnsi="SimSun" w:cs="SimSun" w:hint="eastAsia"/>
          <w:sz w:val="24"/>
          <w:szCs w:val="24"/>
          <w:lang w:eastAsia="zh-TW"/>
        </w:rPr>
        <w:t>復興祢的作為</w:t>
      </w:r>
    </w:p>
    <w:p w14:paraId="679ADE4D" w14:textId="77777777" w:rsidR="00A15EDC" w:rsidRDefault="00A15EDC" w:rsidP="00A15EDC">
      <w:pPr>
        <w:rPr>
          <w:rFonts w:ascii="SimSun" w:eastAsia="SimSun" w:hAnsi="SimSun" w:cs="SimSun"/>
          <w:sz w:val="24"/>
          <w:szCs w:val="24"/>
          <w:lang w:eastAsia="zh-TW"/>
        </w:rPr>
      </w:pPr>
      <w:r>
        <w:rPr>
          <w:rFonts w:ascii="SimSun" w:eastAsia="SimSun" w:hAnsi="SimSun" w:cs="SimSun" w:hint="eastAsia"/>
          <w:sz w:val="24"/>
          <w:szCs w:val="24"/>
          <w:lang w:eastAsia="zh-TW"/>
        </w:rPr>
        <w:t>講員：戴继宗牧师</w:t>
      </w:r>
    </w:p>
    <w:p w14:paraId="632C973D" w14:textId="4CE7AF81" w:rsidR="00A15EDC" w:rsidRDefault="00A15EDC">
      <w:pPr>
        <w:rPr>
          <w:rFonts w:ascii="SimSun" w:hAnsi="SimSun" w:cs="SimSun"/>
          <w:sz w:val="24"/>
          <w:szCs w:val="24"/>
        </w:rPr>
      </w:pPr>
      <w:r>
        <w:rPr>
          <w:rFonts w:ascii="SimSun" w:hAnsi="SimSun" w:cs="SimSun" w:hint="eastAsia"/>
          <w:sz w:val="24"/>
          <w:szCs w:val="24"/>
        </w:rPr>
        <w:t>專題（選擇項）</w:t>
      </w:r>
    </w:p>
    <w:p w14:paraId="3E8803AB" w14:textId="36DE6508" w:rsidR="00A15EDC" w:rsidRPr="00A15EDC" w:rsidRDefault="00A15EDC" w:rsidP="00A15EDC">
      <w:pPr>
        <w:pStyle w:val="ListParagraph"/>
        <w:numPr>
          <w:ilvl w:val="0"/>
          <w:numId w:val="3"/>
        </w:numPr>
        <w:rPr>
          <w:rFonts w:ascii="SimSun" w:hAnsi="SimSun" w:cs="SimSun" w:hint="eastAsia"/>
          <w:sz w:val="24"/>
          <w:szCs w:val="24"/>
        </w:rPr>
      </w:pPr>
      <w:r w:rsidRPr="00A15EDC">
        <w:rPr>
          <w:rFonts w:ascii="SimSun" w:hAnsi="SimSun" w:cs="SimSun" w:hint="eastAsia"/>
          <w:sz w:val="24"/>
          <w:szCs w:val="24"/>
        </w:rPr>
        <w:t>認識阿兹海默症十大警訊及早期偵測的重要性（歐小榮博士）</w:t>
      </w:r>
    </w:p>
    <w:p w14:paraId="03019DB4" w14:textId="1931A128" w:rsidR="00A15EDC" w:rsidRPr="00A15EDC" w:rsidRDefault="00A15EDC" w:rsidP="00A15EDC">
      <w:pPr>
        <w:pStyle w:val="ListParagraph"/>
        <w:numPr>
          <w:ilvl w:val="0"/>
          <w:numId w:val="3"/>
        </w:numPr>
        <w:rPr>
          <w:rFonts w:ascii="SimSun" w:hAnsi="SimSun" w:cs="SimSun" w:hint="eastAsia"/>
          <w:sz w:val="24"/>
          <w:szCs w:val="24"/>
        </w:rPr>
      </w:pPr>
      <w:r w:rsidRPr="00A15EDC">
        <w:rPr>
          <w:rFonts w:ascii="SimSun" w:hAnsi="SimSun" w:cs="SimSun" w:hint="eastAsia"/>
          <w:sz w:val="24"/>
          <w:szCs w:val="24"/>
        </w:rPr>
        <w:t>執子之手，與子偕老 ～ 從現代實証心理諮商看如何經營幸福婚姻（郭世孝,簡艷秋）</w:t>
      </w:r>
    </w:p>
    <w:p w14:paraId="700BA90D" w14:textId="2D9D4B15" w:rsidR="00A15EDC" w:rsidRPr="00A15EDC" w:rsidRDefault="00A15EDC" w:rsidP="00A15EDC">
      <w:pPr>
        <w:pStyle w:val="ListParagraph"/>
        <w:numPr>
          <w:ilvl w:val="0"/>
          <w:numId w:val="3"/>
        </w:numPr>
        <w:rPr>
          <w:rFonts w:ascii="SimSun" w:hAnsi="SimSun" w:cs="SimSun" w:hint="eastAsia"/>
          <w:sz w:val="24"/>
          <w:szCs w:val="24"/>
        </w:rPr>
      </w:pPr>
      <w:r w:rsidRPr="00A15EDC">
        <w:rPr>
          <w:rFonts w:ascii="SimSun" w:hAnsi="SimSun" w:cs="SimSun" w:hint="eastAsia"/>
          <w:sz w:val="24"/>
          <w:szCs w:val="24"/>
        </w:rPr>
        <w:t>敬拜事工培訓（JNX 音樂敬拜事工團隊）(面嚮教會敬拜事工同工)</w:t>
      </w:r>
    </w:p>
    <w:p w14:paraId="6F44BE8E" w14:textId="20681EAC" w:rsidR="00A15EDC" w:rsidRDefault="00A15EDC" w:rsidP="00A15EDC">
      <w:pPr>
        <w:pStyle w:val="ListParagraph"/>
        <w:numPr>
          <w:ilvl w:val="0"/>
          <w:numId w:val="3"/>
        </w:numPr>
        <w:rPr>
          <w:rFonts w:ascii="SimSun" w:hAnsi="SimSun" w:cs="SimSun"/>
          <w:sz w:val="24"/>
          <w:szCs w:val="24"/>
        </w:rPr>
      </w:pPr>
      <w:r w:rsidRPr="00A15EDC">
        <w:rPr>
          <w:rFonts w:ascii="SimSun" w:hAnsi="SimSun" w:cs="SimSun" w:hint="eastAsia"/>
          <w:sz w:val="24"/>
          <w:szCs w:val="24"/>
        </w:rPr>
        <w:t>各基督之家退修會活動</w:t>
      </w:r>
    </w:p>
    <w:p w14:paraId="556D6EF2" w14:textId="6B6399FD" w:rsidR="00A15EDC" w:rsidRPr="00A15EDC" w:rsidRDefault="00A15EDC" w:rsidP="00A15EDC">
      <w:pPr>
        <w:pStyle w:val="ListParagraph"/>
        <w:numPr>
          <w:ilvl w:val="0"/>
          <w:numId w:val="3"/>
        </w:numPr>
        <w:rPr>
          <w:rFonts w:ascii="SimSun" w:hAnsi="SimSun" w:cs="SimSun" w:hint="eastAsia"/>
          <w:sz w:val="24"/>
          <w:szCs w:val="24"/>
        </w:rPr>
      </w:pPr>
      <w:r>
        <w:rPr>
          <w:rFonts w:ascii="SimSun" w:hAnsi="SimSun" w:cs="SimSun"/>
          <w:sz w:val="24"/>
          <w:szCs w:val="24"/>
        </w:rPr>
        <w:t>English programs</w:t>
      </w:r>
    </w:p>
    <w:p w14:paraId="2C3272EA" w14:textId="77777777" w:rsidR="00A15EDC" w:rsidRDefault="00A15EDC">
      <w:pPr>
        <w:rPr>
          <w:rFonts w:ascii="SimSun" w:eastAsia="PMingLiU" w:hAnsi="SimSun" w:cs="SimSun"/>
          <w:sz w:val="24"/>
          <w:szCs w:val="24"/>
          <w:lang w:eastAsia="zh-TW"/>
        </w:rPr>
      </w:pPr>
    </w:p>
    <w:p w14:paraId="766FA203" w14:textId="77777777" w:rsidR="00A15EDC" w:rsidRDefault="00A15EDC">
      <w:pPr>
        <w:rPr>
          <w:rFonts w:ascii="SimSun" w:eastAsia="PMingLiU" w:hAnsi="SimSun" w:cs="SimSun"/>
          <w:sz w:val="24"/>
          <w:szCs w:val="24"/>
          <w:lang w:eastAsia="zh-TW"/>
        </w:rPr>
      </w:pPr>
    </w:p>
    <w:p w14:paraId="3F967FC0" w14:textId="77777777" w:rsidR="00AC5637" w:rsidRDefault="00AC5637">
      <w:pPr>
        <w:rPr>
          <w:rFonts w:ascii="SimSun" w:eastAsia="SimSun" w:hAnsi="SimSun" w:cs="SimSun"/>
          <w:sz w:val="24"/>
          <w:szCs w:val="24"/>
          <w:lang w:eastAsia="zh-TW"/>
        </w:rPr>
      </w:pPr>
    </w:p>
    <w:p w14:paraId="0BAFCE22" w14:textId="0ADDF43F" w:rsidR="00AC5637" w:rsidRDefault="00A15EDC">
      <w:pPr>
        <w:rPr>
          <w:rFonts w:ascii="SimSun" w:eastAsia="SimSun" w:hAnsi="SimSun" w:cs="SimSun"/>
          <w:sz w:val="24"/>
          <w:szCs w:val="24"/>
          <w:lang w:eastAsia="zh-TW"/>
        </w:rPr>
      </w:pPr>
      <w:r>
        <w:rPr>
          <w:rFonts w:ascii="SimSun" w:eastAsia="SimSun" w:hAnsi="SimSun" w:cs="SimSun"/>
          <w:sz w:val="24"/>
          <w:szCs w:val="24"/>
          <w:lang w:eastAsia="zh-TW"/>
        </w:rPr>
        <w:t>------------------------------</w:t>
      </w:r>
    </w:p>
    <w:p w14:paraId="7283989C" w14:textId="215D9346" w:rsidR="00AC5637" w:rsidRDefault="000F0AAC">
      <w:pPr>
        <w:rPr>
          <w:rFonts w:ascii="SimSun" w:eastAsia="SimSun" w:hAnsi="SimSun" w:cs="SimSun"/>
          <w:sz w:val="24"/>
          <w:szCs w:val="24"/>
          <w:lang w:eastAsia="zh-TW"/>
        </w:rPr>
      </w:pPr>
      <w:r>
        <w:rPr>
          <w:rFonts w:ascii="SimSun" w:eastAsia="SimSun" w:hAnsi="SimSun" w:cs="SimSun" w:hint="eastAsia"/>
          <w:sz w:val="24"/>
          <w:szCs w:val="24"/>
          <w:lang w:eastAsia="zh-TW"/>
        </w:rPr>
        <w:t xml:space="preserve">主題： </w:t>
      </w:r>
      <w:r w:rsidR="003700B0" w:rsidRPr="003700B0">
        <w:rPr>
          <w:rFonts w:ascii="SimSun" w:eastAsia="SimSun" w:hAnsi="SimSun" w:cs="SimSun" w:hint="eastAsia"/>
          <w:sz w:val="24"/>
          <w:szCs w:val="24"/>
          <w:lang w:eastAsia="zh-TW"/>
        </w:rPr>
        <w:t>復興祢的作為</w:t>
      </w:r>
    </w:p>
    <w:p w14:paraId="3D828398" w14:textId="77777777" w:rsidR="00AC5637" w:rsidRDefault="000F0AAC">
      <w:pPr>
        <w:rPr>
          <w:rFonts w:ascii="SimSun" w:eastAsia="SimSun" w:hAnsi="SimSun" w:cs="SimSun"/>
          <w:sz w:val="24"/>
          <w:szCs w:val="24"/>
          <w:lang w:eastAsia="zh-TW"/>
        </w:rPr>
      </w:pPr>
      <w:r>
        <w:rPr>
          <w:rFonts w:ascii="SimSun" w:eastAsia="SimSun" w:hAnsi="SimSun" w:cs="SimSun" w:hint="eastAsia"/>
          <w:sz w:val="24"/>
          <w:szCs w:val="24"/>
          <w:lang w:eastAsia="zh-TW"/>
        </w:rPr>
        <w:t>講員：戴继宗牧师</w:t>
      </w:r>
    </w:p>
    <w:p w14:paraId="52FF3FD9" w14:textId="77777777" w:rsidR="00AC5637" w:rsidRDefault="000F0AAC">
      <w:pPr>
        <w:rPr>
          <w:rFonts w:ascii="SimSun" w:eastAsia="SimSun" w:hAnsi="SimSun" w:cs="SimSun"/>
          <w:sz w:val="24"/>
          <w:szCs w:val="24"/>
        </w:rPr>
      </w:pPr>
      <w:r>
        <w:rPr>
          <w:rFonts w:ascii="SimSun" w:eastAsia="SimSun" w:hAnsi="SimSun" w:cs="SimSun" w:hint="eastAsia"/>
          <w:noProof/>
          <w:sz w:val="24"/>
          <w:szCs w:val="24"/>
          <w:lang w:eastAsia="en-US"/>
        </w:rPr>
        <w:drawing>
          <wp:anchor distT="0" distB="0" distL="118745" distR="118745" simplePos="0" relativeHeight="251660288" behindDoc="0" locked="0" layoutInCell="1" allowOverlap="1" wp14:anchorId="0D6E3A04" wp14:editId="58B46153">
            <wp:simplePos x="0" y="0"/>
            <wp:positionH relativeFrom="column">
              <wp:posOffset>0</wp:posOffset>
            </wp:positionH>
            <wp:positionV relativeFrom="paragraph">
              <wp:posOffset>0</wp:posOffset>
            </wp:positionV>
            <wp:extent cx="1339850" cy="1339850"/>
            <wp:effectExtent l="0" t="0" r="9525" b="9525"/>
            <wp:wrapSquare wrapText="bothSides"/>
            <wp:docPr id="5" name="Picture 5" descr="tx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x0501"/>
                    <pic:cNvPicPr>
                      <a:picLocks noChangeAspect="1"/>
                    </pic:cNvPicPr>
                  </pic:nvPicPr>
                  <pic:blipFill>
                    <a:blip r:embed="rId6"/>
                    <a:stretch>
                      <a:fillRect/>
                    </a:stretch>
                  </pic:blipFill>
                  <pic:spPr>
                    <a:xfrm>
                      <a:off x="0" y="0"/>
                      <a:ext cx="1339850" cy="1339850"/>
                    </a:xfrm>
                    <a:prstGeom prst="rect">
                      <a:avLst/>
                    </a:prstGeom>
                  </pic:spPr>
                </pic:pic>
              </a:graphicData>
            </a:graphic>
          </wp:anchor>
        </w:drawing>
      </w:r>
      <w:r>
        <w:rPr>
          <w:rFonts w:ascii="SimSun" w:eastAsia="SimSun" w:hAnsi="SimSun" w:cs="SimSun" w:hint="eastAsia"/>
          <w:sz w:val="24"/>
          <w:szCs w:val="24"/>
        </w:rPr>
        <w:t>1959年出生于台湾的基督教家庭。与妻戴柯悦敏育有一男二女：</w:t>
      </w:r>
      <w:proofErr w:type="gramStart"/>
      <w:r>
        <w:rPr>
          <w:rFonts w:ascii="SimSun" w:eastAsia="SimSun" w:hAnsi="SimSun" w:cs="SimSun" w:hint="eastAsia"/>
          <w:sz w:val="24"/>
          <w:szCs w:val="24"/>
        </w:rPr>
        <w:t>承“</w:t>
      </w:r>
      <w:proofErr w:type="gramEnd"/>
      <w:r>
        <w:rPr>
          <w:rFonts w:ascii="SimSun" w:eastAsia="SimSun" w:hAnsi="SimSun" w:cs="SimSun" w:hint="eastAsia"/>
          <w:sz w:val="24"/>
          <w:szCs w:val="24"/>
        </w:rPr>
        <w:t xml:space="preserve">约”、承“书”和承“亚”。大学就读西雅图太平洋大学、亚斯毕理（Asbury）神学院学士与道学硕士。2011年完成亚斯毕理神学院 教牧博士学位，论文题目为“中国教会跨文化宣教的觉醒”。曾与内地会艾得理（David </w:t>
      </w:r>
      <w:proofErr w:type="spellStart"/>
      <w:r>
        <w:rPr>
          <w:rFonts w:ascii="SimSun" w:eastAsia="SimSun" w:hAnsi="SimSun" w:cs="SimSun" w:hint="eastAsia"/>
          <w:sz w:val="24"/>
          <w:szCs w:val="24"/>
        </w:rPr>
        <w:t>Adeney</w:t>
      </w:r>
      <w:proofErr w:type="spellEnd"/>
      <w:r>
        <w:rPr>
          <w:rFonts w:ascii="SimSun" w:eastAsia="SimSun" w:hAnsi="SimSun" w:cs="SimSun" w:hint="eastAsia"/>
          <w:sz w:val="24"/>
          <w:szCs w:val="24"/>
        </w:rPr>
        <w:t>）牧师“为中国祈祷”团契同工两年（1982-84）。曾于“波士顿华人圣经教会”与李秀全牧师夫妇同工牧会五年（1987-90、1993-95）。</w:t>
      </w:r>
      <w:r>
        <w:rPr>
          <w:rFonts w:ascii="SimSun" w:eastAsia="SimSun" w:hAnsi="SimSun" w:cs="SimSun" w:hint="eastAsia"/>
          <w:sz w:val="24"/>
          <w:szCs w:val="24"/>
          <w:lang w:eastAsia="zh-TW"/>
        </w:rPr>
        <w:t xml:space="preserve">1998到 2006擔任 工場主任，2008為事工部顧問，也投入在跨文化宣教及宣教的動員與推廣。 </w:t>
      </w:r>
      <w:r>
        <w:rPr>
          <w:rFonts w:ascii="SimSun" w:eastAsia="SimSun" w:hAnsi="SimSun" w:cs="SimSun" w:hint="eastAsia"/>
          <w:sz w:val="24"/>
          <w:szCs w:val="24"/>
        </w:rPr>
        <w:t>1996年全家移居香港，</w:t>
      </w:r>
      <w:proofErr w:type="gramStart"/>
      <w:r>
        <w:rPr>
          <w:rFonts w:ascii="SimSun" w:eastAsia="SimSun" w:hAnsi="SimSun" w:cs="SimSun" w:hint="eastAsia"/>
          <w:sz w:val="24"/>
          <w:szCs w:val="24"/>
        </w:rPr>
        <w:t>任“</w:t>
      </w:r>
      <w:proofErr w:type="gramEnd"/>
      <w:r>
        <w:rPr>
          <w:rFonts w:ascii="SimSun" w:eastAsia="SimSun" w:hAnsi="SimSun" w:cs="SimSun" w:hint="eastAsia"/>
          <w:sz w:val="24"/>
          <w:szCs w:val="24"/>
        </w:rPr>
        <w:t xml:space="preserve">海外基督使团”华人事工部人事主任。2014年4月应邀负责“海外基督使团”中国事工的教会发展，推动培育领袖、强化教会、推动跨文化宣教。 </w:t>
      </w:r>
    </w:p>
    <w:p w14:paraId="25415BAC" w14:textId="77777777" w:rsidR="00AC5637" w:rsidRDefault="00AC5637">
      <w:pPr>
        <w:rPr>
          <w:rFonts w:ascii="SimSun" w:eastAsia="SimSun" w:hAnsi="SimSun" w:cs="SimSun"/>
          <w:sz w:val="24"/>
          <w:szCs w:val="24"/>
        </w:rPr>
      </w:pPr>
    </w:p>
    <w:p w14:paraId="5766A847" w14:textId="77777777" w:rsidR="00AC5637" w:rsidRDefault="00AC5637">
      <w:pPr>
        <w:rPr>
          <w:rFonts w:ascii="SimSun" w:eastAsia="SimSun" w:hAnsi="SimSun" w:cs="SimSun"/>
          <w:sz w:val="24"/>
          <w:szCs w:val="24"/>
        </w:rPr>
      </w:pPr>
    </w:p>
    <w:p w14:paraId="1852A0FC" w14:textId="77777777" w:rsidR="00AC5637" w:rsidRDefault="00AC5637">
      <w:pPr>
        <w:rPr>
          <w:rFonts w:ascii="SimSun" w:eastAsia="SimSun" w:hAnsi="SimSun" w:cs="SimSun"/>
          <w:sz w:val="24"/>
          <w:szCs w:val="24"/>
        </w:rPr>
      </w:pPr>
    </w:p>
    <w:p w14:paraId="34F69A52" w14:textId="77777777" w:rsidR="00AC5637" w:rsidRDefault="000F0AAC">
      <w:pPr>
        <w:rPr>
          <w:rFonts w:ascii="SimSun" w:eastAsia="SimSun" w:hAnsi="SimSun" w:cs="SimSun"/>
          <w:sz w:val="24"/>
          <w:szCs w:val="24"/>
          <w:lang w:eastAsia="zh-TW"/>
        </w:rPr>
      </w:pPr>
      <w:r>
        <w:rPr>
          <w:rFonts w:ascii="SimSun" w:eastAsia="SimSun" w:hAnsi="SimSun" w:cs="SimSun" w:hint="eastAsia"/>
          <w:sz w:val="24"/>
          <w:szCs w:val="24"/>
          <w:lang w:eastAsia="zh-TW"/>
        </w:rPr>
        <w:t>專題：認識阿兹海默症十大警訊及早期偵測的重要性</w:t>
      </w:r>
    </w:p>
    <w:p w14:paraId="738B0D29" w14:textId="77777777" w:rsidR="00AC5637" w:rsidRDefault="000F0AAC">
      <w:pPr>
        <w:rPr>
          <w:rFonts w:ascii="SimSun" w:eastAsia="SimSun" w:hAnsi="SimSun" w:cs="SimSun"/>
          <w:sz w:val="24"/>
          <w:szCs w:val="24"/>
        </w:rPr>
      </w:pPr>
      <w:r>
        <w:rPr>
          <w:rFonts w:ascii="SimSun" w:eastAsia="SimSun" w:hAnsi="SimSun" w:cs="SimSun" w:hint="eastAsia"/>
          <w:sz w:val="24"/>
          <w:szCs w:val="24"/>
        </w:rPr>
        <w:t>8/4 下午 2:00-4:00PM</w:t>
      </w:r>
    </w:p>
    <w:p w14:paraId="3884C1C6" w14:textId="77777777" w:rsidR="00AC5637" w:rsidRDefault="00AC5637">
      <w:pPr>
        <w:rPr>
          <w:rFonts w:ascii="SimSun" w:eastAsia="SimSun" w:hAnsi="SimSun" w:cs="SimSun"/>
          <w:sz w:val="24"/>
          <w:szCs w:val="24"/>
        </w:rPr>
      </w:pPr>
    </w:p>
    <w:p w14:paraId="580AA7B6" w14:textId="77777777" w:rsidR="00AC5637" w:rsidRDefault="000F0AAC">
      <w:pPr>
        <w:rPr>
          <w:rFonts w:ascii="SimSun" w:eastAsia="SimSun" w:hAnsi="SimSun" w:cs="SimSun"/>
          <w:color w:val="606060"/>
          <w:sz w:val="24"/>
          <w:szCs w:val="24"/>
        </w:rPr>
      </w:pPr>
      <w:r>
        <w:rPr>
          <w:rFonts w:ascii="SimSun" w:eastAsia="SimSun" w:hAnsi="SimSun" w:cs="SimSun" w:hint="eastAsia"/>
          <w:sz w:val="24"/>
          <w:szCs w:val="24"/>
        </w:rPr>
        <w:t>講員：歐小榮博士</w:t>
      </w:r>
    </w:p>
    <w:p w14:paraId="2BD0E8B4" w14:textId="77777777" w:rsidR="00AC5637" w:rsidRDefault="00AC5637">
      <w:pPr>
        <w:rPr>
          <w:rFonts w:ascii="SimSun" w:eastAsia="SimSun" w:hAnsi="SimSun" w:cs="SimSun"/>
          <w:color w:val="606060"/>
          <w:sz w:val="24"/>
          <w:szCs w:val="24"/>
        </w:rPr>
      </w:pPr>
    </w:p>
    <w:p w14:paraId="087C1756" w14:textId="77777777" w:rsidR="00AC5637" w:rsidRDefault="000F0AAC">
      <w:pPr>
        <w:rPr>
          <w:rFonts w:ascii="PMingLiU" w:eastAsia="PMingLiU" w:hAnsi="SimSun" w:cs="SimSun"/>
          <w:sz w:val="24"/>
          <w:szCs w:val="24"/>
          <w:lang w:eastAsia="zh-TW"/>
        </w:rPr>
      </w:pPr>
      <w:r>
        <w:rPr>
          <w:rFonts w:ascii="SimSun" w:eastAsia="SimSun" w:hAnsi="SimSun" w:cs="SimSun"/>
          <w:noProof/>
          <w:sz w:val="24"/>
          <w:szCs w:val="24"/>
          <w:lang w:eastAsia="en-US"/>
        </w:rPr>
        <w:drawing>
          <wp:anchor distT="0" distB="0" distL="0" distR="0" simplePos="0" relativeHeight="251664384" behindDoc="0" locked="0" layoutInCell="1" allowOverlap="1" wp14:anchorId="1B069DFF" wp14:editId="67E8083D">
            <wp:simplePos x="0" y="0"/>
            <wp:positionH relativeFrom="column">
              <wp:posOffset>0</wp:posOffset>
            </wp:positionH>
            <wp:positionV relativeFrom="paragraph">
              <wp:posOffset>0</wp:posOffset>
            </wp:positionV>
            <wp:extent cx="1050925" cy="1022985"/>
            <wp:effectExtent l="0" t="0" r="1270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1067847" cy="1039276"/>
                    </a:xfrm>
                    <a:prstGeom prst="rect">
                      <a:avLst/>
                    </a:prstGeom>
                  </pic:spPr>
                </pic:pic>
              </a:graphicData>
            </a:graphic>
          </wp:anchor>
        </w:drawing>
      </w:r>
    </w:p>
    <w:p w14:paraId="1B97FED5" w14:textId="77777777" w:rsidR="00AC5637" w:rsidRDefault="000F0AAC">
      <w:pPr>
        <w:widowControl w:val="0"/>
        <w:autoSpaceDE w:val="0"/>
        <w:autoSpaceDN w:val="0"/>
        <w:adjustRightInd w:val="0"/>
        <w:rPr>
          <w:rFonts w:ascii="SimSun" w:eastAsia="SimSun" w:hAnsi="SimSun" w:cs="SimSun"/>
          <w:sz w:val="24"/>
          <w:szCs w:val="24"/>
          <w:lang w:eastAsia="zh-TW"/>
        </w:rPr>
      </w:pPr>
      <w:r>
        <w:rPr>
          <w:rFonts w:ascii="SimSun" w:eastAsia="SimSun" w:hAnsi="SimSun" w:cs="SimSun" w:hint="eastAsia"/>
          <w:sz w:val="24"/>
          <w:szCs w:val="24"/>
          <w:lang w:eastAsia="zh-TW"/>
        </w:rPr>
        <w:t>歐小榮博士</w:t>
      </w:r>
      <w:r>
        <w:rPr>
          <w:rFonts w:ascii="SimSun" w:eastAsia="SimSun" w:hAnsi="SimSun" w:cs="SimSun" w:hint="eastAsia"/>
          <w:sz w:val="24"/>
          <w:szCs w:val="24"/>
        </w:rPr>
        <w:t>畢業於南加州大學。曾在生物技術公司Genentech，</w:t>
      </w:r>
      <w:proofErr w:type="spellStart"/>
      <w:r>
        <w:rPr>
          <w:rFonts w:ascii="SimSun" w:eastAsia="SimSun" w:hAnsi="SimSun" w:cs="SimSun" w:hint="eastAsia"/>
          <w:sz w:val="24"/>
          <w:szCs w:val="24"/>
        </w:rPr>
        <w:t>Scios</w:t>
      </w:r>
      <w:proofErr w:type="spellEnd"/>
      <w:r>
        <w:rPr>
          <w:rFonts w:ascii="SimSun" w:eastAsia="SimSun" w:hAnsi="SimSun" w:cs="SimSun" w:hint="eastAsia"/>
          <w:sz w:val="24"/>
          <w:szCs w:val="24"/>
        </w:rPr>
        <w:t>從事老年疾病的研究工作。目前任職於阿滋海默症協會，北加州北內華達州分會。</w:t>
      </w:r>
    </w:p>
    <w:p w14:paraId="3117FAE3" w14:textId="77777777" w:rsidR="00AC5637" w:rsidRDefault="00AC5637">
      <w:pPr>
        <w:widowControl w:val="0"/>
        <w:autoSpaceDE w:val="0"/>
        <w:autoSpaceDN w:val="0"/>
        <w:adjustRightInd w:val="0"/>
        <w:rPr>
          <w:rFonts w:ascii="Helvetica" w:eastAsia="SimSun" w:hAnsi="Helvetica" w:cs="Helvetica"/>
          <w:sz w:val="24"/>
          <w:szCs w:val="24"/>
          <w:lang w:eastAsia="zh-TW"/>
        </w:rPr>
      </w:pPr>
    </w:p>
    <w:p w14:paraId="00009136" w14:textId="77777777" w:rsidR="00AC5637" w:rsidRDefault="000F0AAC">
      <w:pPr>
        <w:rPr>
          <w:rFonts w:ascii="SimSun" w:eastAsia="SimSun" w:hAnsi="SimSun" w:cs="SimSun"/>
          <w:sz w:val="24"/>
          <w:szCs w:val="24"/>
        </w:rPr>
      </w:pPr>
      <w:proofErr w:type="spellStart"/>
      <w:r>
        <w:rPr>
          <w:rFonts w:ascii="Helvetica" w:eastAsia="SimSun" w:hAnsi="Helvetica" w:cs="Helvetica" w:hint="eastAsia"/>
          <w:sz w:val="24"/>
          <w:szCs w:val="24"/>
          <w:lang w:eastAsia="zh-TW"/>
        </w:rPr>
        <w:t>Dr</w:t>
      </w:r>
      <w:proofErr w:type="spellEnd"/>
      <w:r>
        <w:rPr>
          <w:rFonts w:ascii="Helvetica" w:eastAsia="SimSun" w:hAnsi="Helvetica" w:cs="Helvetica"/>
          <w:sz w:val="24"/>
          <w:szCs w:val="24"/>
          <w:lang w:eastAsia="zh-TW"/>
        </w:rPr>
        <w:t xml:space="preserve"> </w:t>
      </w:r>
      <w:proofErr w:type="spellStart"/>
      <w:r>
        <w:rPr>
          <w:rFonts w:ascii="Helvetica" w:eastAsia="SimSun" w:hAnsi="Helvetica" w:cs="Helvetica"/>
          <w:sz w:val="24"/>
          <w:szCs w:val="24"/>
          <w:lang w:eastAsia="zh-TW"/>
        </w:rPr>
        <w:t>Ou</w:t>
      </w:r>
      <w:proofErr w:type="spellEnd"/>
      <w:r>
        <w:rPr>
          <w:rFonts w:ascii="Helvetica" w:eastAsia="SimSun" w:hAnsi="Helvetica" w:cs="Helvetica"/>
          <w:sz w:val="24"/>
          <w:szCs w:val="24"/>
        </w:rPr>
        <w:t xml:space="preserve"> graduated from USC with a PhD degree in Neurobiology. She worked in Genentech and </w:t>
      </w:r>
      <w:proofErr w:type="spellStart"/>
      <w:r>
        <w:rPr>
          <w:rFonts w:ascii="Helvetica" w:eastAsia="SimSun" w:hAnsi="Helvetica" w:cs="Helvetica"/>
          <w:sz w:val="24"/>
          <w:szCs w:val="24"/>
        </w:rPr>
        <w:t>Scios</w:t>
      </w:r>
      <w:proofErr w:type="spellEnd"/>
      <w:r>
        <w:rPr>
          <w:rFonts w:ascii="Helvetica" w:eastAsia="SimSun" w:hAnsi="Helvetica" w:cs="Helvetica"/>
          <w:sz w:val="24"/>
          <w:szCs w:val="24"/>
        </w:rPr>
        <w:t xml:space="preserve"> biotech companies on aged-related diseases research.  Currently she is a staff at the northern California Alzheimer's Association.</w:t>
      </w:r>
    </w:p>
    <w:p w14:paraId="50598747" w14:textId="66CB3D13" w:rsidR="00A15EDC" w:rsidRPr="00A15EDC" w:rsidRDefault="00A15EDC" w:rsidP="00A15EDC">
      <w:pPr>
        <w:pStyle w:val="NormalWeb"/>
        <w:pBdr>
          <w:top w:val="none" w:sz="0" w:space="0" w:color="606060"/>
          <w:left w:val="none" w:sz="0" w:space="0" w:color="606060"/>
          <w:bottom w:val="none" w:sz="0" w:space="0" w:color="606060"/>
          <w:right w:val="none" w:sz="0" w:space="0" w:color="606060"/>
        </w:pBdr>
        <w:spacing w:beforeAutospacing="0" w:after="0" w:afterAutospacing="0" w:line="240" w:lineRule="auto"/>
        <w:textAlignment w:val="baseline"/>
        <w:rPr>
          <w:b/>
          <w:bCs/>
          <w:sz w:val="32"/>
          <w:szCs w:val="32"/>
        </w:rPr>
      </w:pPr>
      <w:r w:rsidRPr="00A15EDC">
        <w:rPr>
          <w:rFonts w:hint="eastAsia"/>
          <w:b/>
          <w:bCs/>
          <w:sz w:val="32"/>
          <w:szCs w:val="32"/>
        </w:rPr>
        <w:t>認識阿滋海默症十大警訊</w:t>
      </w:r>
    </w:p>
    <w:p w14:paraId="1DF2EBDA" w14:textId="6BA3498B" w:rsidR="00A15EDC" w:rsidRPr="00A15EDC" w:rsidRDefault="00A15EDC" w:rsidP="00A15EDC">
      <w:pPr>
        <w:pStyle w:val="NormalWeb"/>
        <w:pBdr>
          <w:top w:val="none" w:sz="0" w:space="0" w:color="606060"/>
          <w:left w:val="none" w:sz="0" w:space="0" w:color="606060"/>
          <w:bottom w:val="none" w:sz="0" w:space="0" w:color="606060"/>
          <w:right w:val="none" w:sz="0" w:space="0" w:color="606060"/>
        </w:pBdr>
        <w:spacing w:beforeAutospacing="0" w:after="0" w:afterAutospacing="0" w:line="240" w:lineRule="auto"/>
        <w:textAlignment w:val="baseline"/>
        <w:rPr>
          <w:b/>
          <w:bCs/>
          <w:sz w:val="32"/>
          <w:szCs w:val="32"/>
        </w:rPr>
      </w:pPr>
      <w:r w:rsidRPr="00A15EDC">
        <w:rPr>
          <w:rFonts w:hint="eastAsia"/>
          <w:b/>
          <w:bCs/>
          <w:sz w:val="32"/>
          <w:szCs w:val="32"/>
        </w:rPr>
        <w:t>早期偵測的重要性</w:t>
      </w:r>
    </w:p>
    <w:p w14:paraId="44E1B529" w14:textId="0968E18F" w:rsidR="00A15EDC" w:rsidRDefault="00A15EDC" w:rsidP="00A15EDC">
      <w:pPr>
        <w:pStyle w:val="NormalWeb"/>
        <w:pBdr>
          <w:top w:val="none" w:sz="0" w:space="0" w:color="606060"/>
          <w:left w:val="none" w:sz="0" w:space="0" w:color="606060"/>
          <w:bottom w:val="none" w:sz="0" w:space="0" w:color="606060"/>
          <w:right w:val="none" w:sz="0" w:space="0" w:color="606060"/>
        </w:pBdr>
        <w:spacing w:beforeAutospacing="0" w:after="0" w:afterAutospacing="0" w:line="240" w:lineRule="auto"/>
        <w:textAlignment w:val="baseline"/>
        <w:rPr>
          <w:sz w:val="26"/>
          <w:szCs w:val="26"/>
        </w:rPr>
      </w:pPr>
      <w:r>
        <w:rPr>
          <w:sz w:val="26"/>
          <w:szCs w:val="26"/>
        </w:rPr>
        <w:t>Know the 10 signs</w:t>
      </w:r>
      <w:bookmarkStart w:id="0" w:name="_GoBack"/>
      <w:bookmarkEnd w:id="0"/>
    </w:p>
    <w:p w14:paraId="17A1E552" w14:textId="6B829B98" w:rsidR="00A15EDC" w:rsidRDefault="00A15EDC" w:rsidP="00A15EDC">
      <w:pPr>
        <w:pStyle w:val="NormalWeb"/>
        <w:pBdr>
          <w:top w:val="none" w:sz="0" w:space="0" w:color="606060"/>
          <w:left w:val="none" w:sz="0" w:space="0" w:color="606060"/>
          <w:bottom w:val="none" w:sz="0" w:space="0" w:color="606060"/>
          <w:right w:val="none" w:sz="0" w:space="0" w:color="606060"/>
        </w:pBdr>
        <w:spacing w:beforeAutospacing="0" w:after="0" w:afterAutospacing="0" w:line="240" w:lineRule="auto"/>
        <w:textAlignment w:val="baseline"/>
        <w:rPr>
          <w:sz w:val="26"/>
          <w:szCs w:val="26"/>
        </w:rPr>
      </w:pPr>
      <w:r>
        <w:rPr>
          <w:sz w:val="26"/>
          <w:szCs w:val="26"/>
        </w:rPr>
        <w:t>Early Detection Matters</w:t>
      </w:r>
    </w:p>
    <w:p w14:paraId="30CF87AE" w14:textId="2D091439" w:rsidR="00AC5637" w:rsidRDefault="00A15EDC">
      <w:pPr>
        <w:pStyle w:val="NormalWeb"/>
        <w:pBdr>
          <w:top w:val="none" w:sz="0" w:space="0" w:color="606060"/>
          <w:left w:val="none" w:sz="0" w:space="0" w:color="606060"/>
          <w:bottom w:val="none" w:sz="0" w:space="0" w:color="606060"/>
          <w:right w:val="none" w:sz="0" w:space="0" w:color="606060"/>
        </w:pBdr>
        <w:spacing w:beforeAutospacing="0" w:after="138" w:afterAutospacing="0"/>
        <w:textAlignment w:val="baseline"/>
        <w:rPr>
          <w:rFonts w:ascii="SimSun" w:hAnsi="SimSun" w:cs="SimSun"/>
          <w:color w:val="606060"/>
        </w:rPr>
      </w:pPr>
      <w:r>
        <w:rPr>
          <w:rFonts w:hint="eastAsia"/>
          <w:sz w:val="26"/>
          <w:szCs w:val="26"/>
        </w:rPr>
        <w:t>如果您或是您的親友正經歷記憶力的問題或是行為上的改</w:t>
      </w:r>
      <w:r>
        <w:rPr>
          <w:sz w:val="26"/>
          <w:szCs w:val="26"/>
        </w:rPr>
        <w:t xml:space="preserve"> </w:t>
      </w:r>
      <w:r>
        <w:rPr>
          <w:rFonts w:hint="eastAsia"/>
          <w:sz w:val="26"/>
          <w:szCs w:val="26"/>
        </w:rPr>
        <w:t>變</w:t>
      </w:r>
      <w:r>
        <w:rPr>
          <w:sz w:val="26"/>
          <w:szCs w:val="26"/>
        </w:rPr>
        <w:t>,</w:t>
      </w:r>
      <w:r>
        <w:rPr>
          <w:rFonts w:hint="eastAsia"/>
          <w:sz w:val="26"/>
          <w:szCs w:val="26"/>
        </w:rPr>
        <w:t>現在是了解及認識阿滋海默症的時候。早期偵測阿滋海</w:t>
      </w:r>
      <w:r>
        <w:rPr>
          <w:sz w:val="26"/>
          <w:szCs w:val="26"/>
        </w:rPr>
        <w:t xml:space="preserve"> </w:t>
      </w:r>
      <w:r>
        <w:rPr>
          <w:rFonts w:hint="eastAsia"/>
          <w:sz w:val="26"/>
          <w:szCs w:val="26"/>
        </w:rPr>
        <w:t>默症讓您有機會接受藥物治療</w:t>
      </w:r>
      <w:r>
        <w:rPr>
          <w:sz w:val="26"/>
          <w:szCs w:val="26"/>
        </w:rPr>
        <w:t>,</w:t>
      </w:r>
      <w:r>
        <w:rPr>
          <w:rFonts w:hint="eastAsia"/>
          <w:sz w:val="26"/>
          <w:szCs w:val="26"/>
        </w:rPr>
        <w:t>參與臨床試驗</w:t>
      </w:r>
      <w:r>
        <w:rPr>
          <w:sz w:val="26"/>
          <w:szCs w:val="26"/>
        </w:rPr>
        <w:t>,</w:t>
      </w:r>
      <w:r>
        <w:rPr>
          <w:rFonts w:hint="eastAsia"/>
          <w:sz w:val="26"/>
          <w:szCs w:val="26"/>
        </w:rPr>
        <w:t>及規劃您的</w:t>
      </w:r>
      <w:r>
        <w:rPr>
          <w:sz w:val="26"/>
          <w:szCs w:val="26"/>
        </w:rPr>
        <w:t xml:space="preserve"> </w:t>
      </w:r>
      <w:r>
        <w:rPr>
          <w:rFonts w:hint="eastAsia"/>
          <w:sz w:val="26"/>
          <w:szCs w:val="26"/>
        </w:rPr>
        <w:t>將來。這場互動式的講座包含了阿滋海默症患者的影片。</w:t>
      </w:r>
    </w:p>
    <w:p w14:paraId="119DE2EF" w14:textId="71179B26" w:rsidR="00A15EDC" w:rsidRDefault="00A15EDC">
      <w:pPr>
        <w:pStyle w:val="NormalWeb"/>
        <w:pBdr>
          <w:top w:val="none" w:sz="0" w:space="0" w:color="606060"/>
          <w:left w:val="none" w:sz="0" w:space="0" w:color="606060"/>
          <w:bottom w:val="none" w:sz="0" w:space="0" w:color="606060"/>
          <w:right w:val="none" w:sz="0" w:space="0" w:color="606060"/>
        </w:pBdr>
        <w:spacing w:beforeAutospacing="0" w:after="138" w:afterAutospacing="0"/>
        <w:textAlignment w:val="baseline"/>
        <w:rPr>
          <w:rFonts w:ascii="SimSun" w:hAnsi="SimSun" w:cs="SimSun"/>
          <w:color w:val="606060"/>
        </w:rPr>
      </w:pPr>
    </w:p>
    <w:p w14:paraId="31A80714" w14:textId="77777777" w:rsidR="00A15EDC" w:rsidRDefault="00A15EDC">
      <w:pPr>
        <w:pStyle w:val="NormalWeb"/>
        <w:pBdr>
          <w:top w:val="none" w:sz="0" w:space="0" w:color="606060"/>
          <w:left w:val="none" w:sz="0" w:space="0" w:color="606060"/>
          <w:bottom w:val="none" w:sz="0" w:space="0" w:color="606060"/>
          <w:right w:val="none" w:sz="0" w:space="0" w:color="606060"/>
        </w:pBdr>
        <w:spacing w:beforeAutospacing="0" w:after="138" w:afterAutospacing="0"/>
        <w:textAlignment w:val="baseline"/>
        <w:rPr>
          <w:rFonts w:ascii="SimSun" w:hAnsi="SimSun" w:cs="SimSun"/>
          <w:color w:val="606060"/>
        </w:rPr>
      </w:pPr>
    </w:p>
    <w:p w14:paraId="2494E77F" w14:textId="77777777" w:rsidR="00AC5637" w:rsidRDefault="00AC5637">
      <w:pPr>
        <w:rPr>
          <w:rFonts w:ascii="SimSun" w:eastAsia="SimSun" w:hAnsi="SimSun" w:cs="SimSun"/>
          <w:sz w:val="24"/>
          <w:szCs w:val="24"/>
        </w:rPr>
      </w:pPr>
    </w:p>
    <w:p w14:paraId="7F81A6C2" w14:textId="20B838F1" w:rsidR="00AC5637" w:rsidRDefault="000F0AAC">
      <w:pPr>
        <w:rPr>
          <w:rFonts w:ascii="SimSun" w:eastAsia="SimSun" w:hAnsi="SimSun" w:cs="SimSun"/>
          <w:sz w:val="24"/>
          <w:szCs w:val="24"/>
          <w:lang w:eastAsia="zh-TW"/>
        </w:rPr>
      </w:pPr>
      <w:r>
        <w:rPr>
          <w:rFonts w:ascii="SimSun" w:eastAsia="SimSun" w:hAnsi="SimSun" w:cs="SimSun" w:hint="eastAsia"/>
          <w:sz w:val="24"/>
          <w:szCs w:val="24"/>
          <w:lang w:eastAsia="zh-TW"/>
        </w:rPr>
        <w:t>專題：</w:t>
      </w:r>
      <w:r w:rsidR="000A1579" w:rsidRPr="000A1579">
        <w:rPr>
          <w:rFonts w:ascii="SimSun" w:eastAsia="SimSun" w:hAnsi="SimSun" w:cs="SimSun" w:hint="eastAsia"/>
          <w:sz w:val="24"/>
          <w:szCs w:val="24"/>
          <w:lang w:eastAsia="zh-TW"/>
        </w:rPr>
        <w:t>執子之手，與子偕老 ～ 從現代實証心理諮商看如何經營幸福婚姻</w:t>
      </w:r>
    </w:p>
    <w:p w14:paraId="2BE76673" w14:textId="77777777" w:rsidR="00AC5637" w:rsidRDefault="000F0AAC">
      <w:pPr>
        <w:rPr>
          <w:rFonts w:ascii="SimSun" w:eastAsia="SimSun" w:hAnsi="SimSun" w:cs="SimSun"/>
          <w:sz w:val="24"/>
          <w:szCs w:val="24"/>
          <w:lang w:eastAsia="zh-TW"/>
        </w:rPr>
      </w:pPr>
      <w:r>
        <w:rPr>
          <w:rFonts w:ascii="SimSun" w:eastAsia="SimSun" w:hAnsi="SimSun" w:cs="SimSun" w:hint="eastAsia"/>
          <w:sz w:val="24"/>
          <w:szCs w:val="24"/>
          <w:lang w:eastAsia="zh-TW"/>
        </w:rPr>
        <w:t>8/4 下午 2:00-4:00PM</w:t>
      </w:r>
    </w:p>
    <w:p w14:paraId="67521AEC" w14:textId="77777777" w:rsidR="00AC5637" w:rsidRDefault="00AC5637">
      <w:pPr>
        <w:rPr>
          <w:rFonts w:ascii="SimSun" w:eastAsia="SimSun" w:hAnsi="SimSun" w:cs="SimSun"/>
          <w:sz w:val="24"/>
          <w:szCs w:val="24"/>
          <w:lang w:eastAsia="zh-TW"/>
        </w:rPr>
      </w:pPr>
    </w:p>
    <w:p w14:paraId="53DFC512" w14:textId="77777777" w:rsidR="00AC5637" w:rsidRDefault="000F0AAC">
      <w:pPr>
        <w:rPr>
          <w:rFonts w:ascii="SimSun" w:eastAsia="SimSun" w:hAnsi="SimSun" w:cs="SimSun"/>
          <w:sz w:val="24"/>
          <w:szCs w:val="24"/>
          <w:lang w:eastAsia="zh-TW"/>
        </w:rPr>
      </w:pPr>
      <w:r>
        <w:rPr>
          <w:rFonts w:ascii="SimSun" w:eastAsia="SimSun" w:hAnsi="SimSun" w:cs="SimSun" w:hint="eastAsia"/>
          <w:sz w:val="24"/>
          <w:szCs w:val="24"/>
          <w:lang w:eastAsia="zh-TW"/>
        </w:rPr>
        <w:t>講員：郭世孝,</w:t>
      </w:r>
      <w:r>
        <w:rPr>
          <w:rFonts w:ascii="SimSun" w:eastAsia="SimSun" w:hAnsi="SimSun" w:cs="SimSun" w:hint="eastAsia"/>
          <w:sz w:val="24"/>
          <w:szCs w:val="24"/>
          <w:lang w:eastAsia="zh-TW" w:bidi="ar"/>
        </w:rPr>
        <w:t>簡艷秋</w:t>
      </w:r>
    </w:p>
    <w:p w14:paraId="4A982E9C" w14:textId="77777777" w:rsidR="00AC5637" w:rsidRDefault="00AC5637">
      <w:pPr>
        <w:rPr>
          <w:rFonts w:ascii="SimSun" w:eastAsia="SimSun" w:hAnsi="SimSun" w:cs="SimSun"/>
          <w:sz w:val="24"/>
          <w:szCs w:val="24"/>
          <w:lang w:eastAsia="zh-TW"/>
        </w:rPr>
      </w:pPr>
    </w:p>
    <w:p w14:paraId="4B41062A" w14:textId="77777777" w:rsidR="00AC5637" w:rsidRDefault="000F0AAC">
      <w:pPr>
        <w:rPr>
          <w:rFonts w:ascii="SimSun" w:eastAsia="SimSun" w:hAnsi="SimSun" w:cs="SimSun"/>
          <w:sz w:val="24"/>
          <w:szCs w:val="24"/>
          <w:lang w:eastAsia="zh-TW"/>
        </w:rPr>
      </w:pPr>
      <w:r>
        <w:rPr>
          <w:rFonts w:ascii="SimSun" w:eastAsia="SimSun" w:hAnsi="SimSun" w:cs="SimSun" w:hint="eastAsia"/>
          <w:noProof/>
          <w:sz w:val="24"/>
          <w:szCs w:val="24"/>
          <w:lang w:eastAsia="en-US"/>
        </w:rPr>
        <w:lastRenderedPageBreak/>
        <w:drawing>
          <wp:anchor distT="0" distB="0" distL="118745" distR="118745" simplePos="0" relativeHeight="251663360" behindDoc="0" locked="0" layoutInCell="1" allowOverlap="1" wp14:anchorId="4B910CBD" wp14:editId="16A27CD0">
            <wp:simplePos x="0" y="0"/>
            <wp:positionH relativeFrom="column">
              <wp:posOffset>0</wp:posOffset>
            </wp:positionH>
            <wp:positionV relativeFrom="paragraph">
              <wp:posOffset>0</wp:posOffset>
            </wp:positionV>
            <wp:extent cx="1377315" cy="1079500"/>
            <wp:effectExtent l="0" t="0" r="3810" b="0"/>
            <wp:wrapSquare wrapText="bothSides"/>
            <wp:docPr id="3" name="Picture 3"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named"/>
                    <pic:cNvPicPr>
                      <a:picLocks noChangeAspect="1"/>
                    </pic:cNvPicPr>
                  </pic:nvPicPr>
                  <pic:blipFill>
                    <a:blip r:embed="rId8"/>
                    <a:stretch>
                      <a:fillRect/>
                    </a:stretch>
                  </pic:blipFill>
                  <pic:spPr>
                    <a:xfrm>
                      <a:off x="0" y="0"/>
                      <a:ext cx="1377315" cy="1079500"/>
                    </a:xfrm>
                    <a:prstGeom prst="rect">
                      <a:avLst/>
                    </a:prstGeom>
                  </pic:spPr>
                </pic:pic>
              </a:graphicData>
            </a:graphic>
          </wp:anchor>
        </w:drawing>
      </w:r>
      <w:r>
        <w:rPr>
          <w:rFonts w:ascii="SimSun" w:eastAsia="SimSun" w:hAnsi="SimSun" w:cs="SimSun" w:hint="eastAsia"/>
          <w:sz w:val="24"/>
          <w:szCs w:val="24"/>
          <w:lang w:eastAsia="zh-TW" w:bidi="ar"/>
        </w:rPr>
        <w:t>郭世孝傳道, 持有紐澤西州立大學電機工程博士學位，曾任職工程師和研發部經理，在AT＆T的貝爾實驗室，和蘋果電腦公司，服務超過20年。因著 耶穌愛的感召，他在中年轉換跑道，取得西方神學院(Western Seminary) 家庭婚姻治療的碩士學位，目前是領有加州執照的心理治療師。從2014年起，他和妻子，簡艷秋姐妹，致力於提升華人社區對精神心理健康的認知與保健，在不同的場合提供講座，並帶領個人情緒管理，幸福婚姻，及親子教育等工作坊。 在2017年，郭傳道在基督之家第五家開始了精神健康的事工，並與Discovery諮商中心合作，成立了在Cupertino的分部，祈盼藉著真誠的關注，專業的知識，並依靠上帝的大能，陪伴有需要的人，走過人生中的高山和低谷，活出有盼望的豐盛生命！</w:t>
      </w:r>
    </w:p>
    <w:p w14:paraId="18965DE4" w14:textId="77777777" w:rsidR="00AC5637" w:rsidRDefault="00A15EDC">
      <w:pPr>
        <w:rPr>
          <w:rFonts w:ascii="SimSun" w:eastAsia="SimSun" w:hAnsi="SimSun" w:cs="SimSun"/>
          <w:color w:val="1155CC"/>
          <w:sz w:val="24"/>
          <w:szCs w:val="24"/>
          <w:lang w:eastAsia="zh-TW"/>
        </w:rPr>
      </w:pPr>
      <w:hyperlink r:id="rId9" w:history="1">
        <w:r w:rsidR="000F0AAC">
          <w:rPr>
            <w:rStyle w:val="Hyperlink"/>
            <w:rFonts w:ascii="SimSun" w:eastAsia="SimSun" w:hAnsi="SimSun" w:cs="SimSun" w:hint="eastAsia"/>
            <w:sz w:val="24"/>
            <w:szCs w:val="24"/>
            <w:u w:val="none"/>
            <w:lang w:eastAsia="zh-TW"/>
          </w:rPr>
          <w:t>http://mydiscoverycc.com/StanleyKuo</w:t>
        </w:r>
      </w:hyperlink>
    </w:p>
    <w:p w14:paraId="5B9CA521" w14:textId="77777777" w:rsidR="00AC5637" w:rsidRDefault="00AC5637">
      <w:pPr>
        <w:rPr>
          <w:rFonts w:ascii="SimSun" w:eastAsia="SimSun" w:hAnsi="SimSun" w:cs="SimSun"/>
          <w:color w:val="1155CC"/>
          <w:sz w:val="24"/>
          <w:szCs w:val="24"/>
          <w:lang w:eastAsia="zh-TW"/>
        </w:rPr>
      </w:pPr>
    </w:p>
    <w:p w14:paraId="2377D0C3" w14:textId="77777777" w:rsidR="00AC5637" w:rsidRDefault="000F0AAC">
      <w:pPr>
        <w:rPr>
          <w:rFonts w:ascii="SimSun" w:eastAsia="SimSun" w:hAnsi="SimSun" w:cs="SimSun"/>
          <w:sz w:val="24"/>
          <w:szCs w:val="24"/>
          <w:lang w:eastAsia="zh-TW"/>
        </w:rPr>
      </w:pPr>
      <w:r>
        <w:rPr>
          <w:rFonts w:ascii="SimSun" w:eastAsia="SimSun" w:hAnsi="SimSun" w:cs="SimSun" w:hint="eastAsia"/>
          <w:sz w:val="24"/>
          <w:szCs w:val="24"/>
          <w:lang w:eastAsia="zh-TW" w:bidi="ar"/>
        </w:rPr>
        <w:t>簡艷秋姐妹，持有紐澤西理工學院電腦碩士學位, 曾任軟體工程師，生子之後，辭去工作，成為全職母親。2002 年搬到加州後，在家中開辦了Bear Garden幼兒園，以基督的愛, 來撫育每一個 上帝帶來的寶貝, 用從 神來的信心和盼望, 鼓勵每一位年輕的母親, 同走人生路! 她所帶領的”媽媽成長班”, 行之有年, 藉著傾聽, 禱告, 學習, 和鼓勵, 期盼讓傷心的人得安慰, 讓 神的愛滋潤每一個家!</w:t>
      </w:r>
    </w:p>
    <w:p w14:paraId="46908049" w14:textId="77777777" w:rsidR="00AC5637" w:rsidRDefault="00A15EDC">
      <w:pPr>
        <w:rPr>
          <w:rFonts w:ascii="SimSun" w:eastAsia="SimSun" w:hAnsi="SimSun" w:cs="SimSun"/>
          <w:sz w:val="24"/>
          <w:szCs w:val="24"/>
        </w:rPr>
      </w:pPr>
      <w:hyperlink r:id="rId10" w:history="1">
        <w:r w:rsidR="000F0AAC">
          <w:rPr>
            <w:rStyle w:val="Hyperlink"/>
            <w:rFonts w:ascii="SimSun" w:eastAsia="SimSun" w:hAnsi="SimSun" w:cs="SimSun" w:hint="eastAsia"/>
            <w:sz w:val="24"/>
            <w:szCs w:val="24"/>
            <w:u w:val="none"/>
          </w:rPr>
          <w:t>http://beargarden4kids.com/teachers/index.html</w:t>
        </w:r>
      </w:hyperlink>
    </w:p>
    <w:p w14:paraId="30965A3F" w14:textId="77777777" w:rsidR="00AC5637" w:rsidRDefault="00AC5637">
      <w:pPr>
        <w:rPr>
          <w:rFonts w:ascii="SimSun" w:eastAsia="SimSun" w:hAnsi="SimSun" w:cs="SimSun"/>
          <w:sz w:val="24"/>
          <w:szCs w:val="24"/>
        </w:rPr>
      </w:pPr>
    </w:p>
    <w:p w14:paraId="1310E1AE" w14:textId="77777777" w:rsidR="00AC5637" w:rsidRDefault="000F0AAC">
      <w:pPr>
        <w:rPr>
          <w:rFonts w:ascii="SimSun" w:eastAsia="SimSun" w:hAnsi="SimSun" w:cs="SimSun"/>
          <w:sz w:val="24"/>
          <w:szCs w:val="24"/>
        </w:rPr>
      </w:pPr>
      <w:r>
        <w:rPr>
          <w:rFonts w:ascii="SimSun" w:eastAsia="SimSun" w:hAnsi="SimSun" w:cs="SimSun"/>
          <w:sz w:val="24"/>
          <w:szCs w:val="24"/>
        </w:rPr>
        <w:t>敬拜事工</w:t>
      </w:r>
      <w:r>
        <w:rPr>
          <w:rFonts w:ascii="SimSun" w:eastAsia="SimSun" w:hAnsi="SimSun" w:cs="SimSun" w:hint="eastAsia"/>
          <w:sz w:val="24"/>
          <w:szCs w:val="24"/>
        </w:rPr>
        <w:t>培訓</w:t>
      </w:r>
    </w:p>
    <w:p w14:paraId="09AE8BEF" w14:textId="77777777" w:rsidR="00AC5637" w:rsidRDefault="000F0AAC">
      <w:pPr>
        <w:rPr>
          <w:rFonts w:ascii="SimSun" w:eastAsia="SimSun" w:hAnsi="SimSun" w:cs="SimSun"/>
          <w:sz w:val="24"/>
          <w:szCs w:val="24"/>
          <w:lang w:eastAsia="zh-TW"/>
        </w:rPr>
      </w:pPr>
      <w:r>
        <w:rPr>
          <w:rFonts w:ascii="SimSun" w:eastAsia="SimSun" w:hAnsi="SimSun" w:cs="SimSun" w:hint="eastAsia"/>
          <w:sz w:val="24"/>
          <w:szCs w:val="24"/>
          <w:lang w:eastAsia="zh-TW"/>
        </w:rPr>
        <w:t>8/4 下午 2:00-4:00PM</w:t>
      </w:r>
    </w:p>
    <w:p w14:paraId="083AFA63" w14:textId="77777777" w:rsidR="00AC5637" w:rsidRDefault="00AC5637">
      <w:pPr>
        <w:rPr>
          <w:rFonts w:ascii="SimSun" w:eastAsia="SimSun" w:hAnsi="SimSun" w:cs="SimSun"/>
          <w:sz w:val="24"/>
          <w:szCs w:val="24"/>
        </w:rPr>
      </w:pPr>
    </w:p>
    <w:p w14:paraId="59A46208" w14:textId="77777777" w:rsidR="00AC5637" w:rsidRDefault="000F0AAC">
      <w:pPr>
        <w:rPr>
          <w:rFonts w:ascii="SimSun" w:eastAsia="SimSun" w:hAnsi="SimSun" w:cs="SimSun"/>
          <w:sz w:val="24"/>
          <w:szCs w:val="24"/>
        </w:rPr>
      </w:pPr>
      <w:r>
        <w:rPr>
          <w:noProof/>
        </w:rPr>
        <w:drawing>
          <wp:anchor distT="0" distB="0" distL="118745" distR="118745" simplePos="0" relativeHeight="251665408" behindDoc="0" locked="0" layoutInCell="1" allowOverlap="1" wp14:anchorId="729AFC58" wp14:editId="3ECFB26E">
            <wp:simplePos x="0" y="0"/>
            <wp:positionH relativeFrom="column">
              <wp:posOffset>0</wp:posOffset>
            </wp:positionH>
            <wp:positionV relativeFrom="paragraph">
              <wp:posOffset>0</wp:posOffset>
            </wp:positionV>
            <wp:extent cx="1691640" cy="847090"/>
            <wp:effectExtent l="0" t="0" r="6985" b="1016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1"/>
                    <a:stretch>
                      <a:fillRect/>
                    </a:stretch>
                  </pic:blipFill>
                  <pic:spPr>
                    <a:xfrm>
                      <a:off x="0" y="0"/>
                      <a:ext cx="1691640" cy="847090"/>
                    </a:xfrm>
                    <a:prstGeom prst="rect">
                      <a:avLst/>
                    </a:prstGeom>
                    <a:noFill/>
                    <a:ln w="9525">
                      <a:noFill/>
                    </a:ln>
                  </pic:spPr>
                </pic:pic>
              </a:graphicData>
            </a:graphic>
          </wp:anchor>
        </w:drawing>
      </w:r>
      <w:r>
        <w:rPr>
          <w:rFonts w:ascii="SimSun" w:eastAsia="SimSun" w:hAnsi="SimSun" w:cs="SimSun"/>
          <w:sz w:val="24"/>
          <w:szCs w:val="24"/>
        </w:rPr>
        <w:t>JNX 音樂敬拜事工團隊自2001年成立，已踏足19個國家和地區，117個城市，致力服事過不同文化、背景和宗派的教會。</w:t>
      </w:r>
    </w:p>
    <w:p w14:paraId="1251C458" w14:textId="77777777" w:rsidR="00AC5637" w:rsidRDefault="00AC5637">
      <w:pPr>
        <w:rPr>
          <w:rFonts w:ascii="SimSun" w:eastAsia="SimSun" w:hAnsi="SimSun" w:cs="SimSun"/>
          <w:sz w:val="24"/>
          <w:szCs w:val="24"/>
        </w:rPr>
      </w:pPr>
    </w:p>
    <w:p w14:paraId="65E62BF9" w14:textId="77777777" w:rsidR="00AC5637" w:rsidRDefault="00AC5637">
      <w:pPr>
        <w:rPr>
          <w:rFonts w:ascii="SimSun" w:eastAsia="SimSun" w:hAnsi="SimSun" w:cs="SimSun"/>
          <w:sz w:val="24"/>
          <w:szCs w:val="24"/>
        </w:rPr>
      </w:pPr>
    </w:p>
    <w:p w14:paraId="4A31DEA6" w14:textId="77777777" w:rsidR="00AC5637" w:rsidRDefault="000F0AAC">
      <w:pPr>
        <w:rPr>
          <w:rFonts w:ascii="SimSun" w:eastAsia="SimSun" w:hAnsi="SimSun" w:cs="SimSun"/>
          <w:sz w:val="24"/>
          <w:szCs w:val="24"/>
        </w:rPr>
      </w:pPr>
      <w:r>
        <w:rPr>
          <w:rFonts w:ascii="SimSun" w:eastAsia="SimSun" w:hAnsi="SimSun" w:cs="SimSun"/>
          <w:sz w:val="24"/>
          <w:szCs w:val="24"/>
        </w:rPr>
        <w:t>除了在世界各地帶領各種敬拜聚會，JNX 團隊也度身訂造不同程度的敬拜培訓工作坊，本次 JNX 團隊的陳志傑弟兄，將幫助我們重新認識敬拜，並且協助訓練敬拜小組建立正確的事奉心態與磨練所需技能。並且幫助弟兄姐妹無論在什麼環境、採用任何的音樂形式、不管樂器及器材有多少，敬拜的焦點仍是專一向神。</w:t>
      </w:r>
    </w:p>
    <w:p w14:paraId="7637756C" w14:textId="77777777" w:rsidR="00AC5637" w:rsidRDefault="00AC5637">
      <w:pPr>
        <w:rPr>
          <w:rFonts w:ascii="SimSun" w:eastAsia="SimSun" w:hAnsi="SimSun" w:cs="SimSun"/>
          <w:sz w:val="24"/>
          <w:szCs w:val="24"/>
        </w:rPr>
      </w:pPr>
    </w:p>
    <w:p w14:paraId="48A09862" w14:textId="77777777" w:rsidR="00AC5637" w:rsidRDefault="00AC5637">
      <w:pPr>
        <w:rPr>
          <w:rFonts w:ascii="SimSun" w:eastAsia="SimSun" w:hAnsi="SimSun" w:cs="SimSun"/>
          <w:sz w:val="24"/>
          <w:szCs w:val="24"/>
        </w:rPr>
      </w:pPr>
    </w:p>
    <w:p w14:paraId="5402D406" w14:textId="77777777" w:rsidR="00AC5637" w:rsidRDefault="00AC5637">
      <w:pPr>
        <w:rPr>
          <w:rFonts w:ascii="SimSun" w:eastAsia="SimSun" w:hAnsi="SimSun" w:cs="SimSun"/>
          <w:sz w:val="24"/>
          <w:szCs w:val="24"/>
        </w:rPr>
      </w:pPr>
    </w:p>
    <w:p w14:paraId="0B8CBDA7" w14:textId="77777777" w:rsidR="00AC5637" w:rsidRDefault="000F0AAC">
      <w:pPr>
        <w:outlineLvl w:val="0"/>
        <w:rPr>
          <w:rFonts w:ascii="Helvetica" w:eastAsia="Times New Roman" w:hAnsi="Helvetica" w:cs="Times New Roman"/>
          <w:color w:val="000000"/>
          <w:sz w:val="18"/>
          <w:szCs w:val="18"/>
        </w:rPr>
      </w:pPr>
      <w:r>
        <w:rPr>
          <w:rFonts w:ascii="Helvetica" w:eastAsia="Times New Roman" w:hAnsi="Helvetica" w:cs="Times New Roman"/>
          <w:color w:val="000000"/>
          <w:sz w:val="18"/>
          <w:szCs w:val="18"/>
        </w:rPr>
        <w:t>English</w:t>
      </w:r>
      <w:r>
        <w:rPr>
          <w:rFonts w:ascii="Helvetica" w:eastAsia="SimSun" w:hAnsi="Helvetica" w:cs="Times New Roman" w:hint="eastAsia"/>
          <w:color w:val="000000"/>
          <w:sz w:val="18"/>
          <w:szCs w:val="18"/>
        </w:rPr>
        <w:t xml:space="preserve"> </w:t>
      </w:r>
      <w:r>
        <w:rPr>
          <w:rFonts w:ascii="Helvetica" w:eastAsia="Times New Roman" w:hAnsi="Helvetica" w:cs="Times New Roman"/>
          <w:color w:val="000000"/>
          <w:sz w:val="18"/>
          <w:szCs w:val="18"/>
        </w:rPr>
        <w:t>Speaker Bios</w:t>
      </w:r>
    </w:p>
    <w:p w14:paraId="3154707B" w14:textId="77777777" w:rsidR="00AC5637" w:rsidRDefault="00AC5637">
      <w:pPr>
        <w:rPr>
          <w:rFonts w:ascii="Helvetica" w:eastAsia="Times New Roman" w:hAnsi="Helvetica" w:cs="Times New Roman"/>
          <w:color w:val="000000"/>
          <w:sz w:val="18"/>
          <w:szCs w:val="18"/>
        </w:rPr>
      </w:pPr>
    </w:p>
    <w:p w14:paraId="0F6BFD19" w14:textId="77777777" w:rsidR="00AC5637" w:rsidRDefault="00AC5637">
      <w:pPr>
        <w:rPr>
          <w:rFonts w:ascii="Helvetica" w:eastAsia="Times New Roman" w:hAnsi="Helvetica" w:cs="Times New Roman"/>
          <w:color w:val="000000"/>
          <w:sz w:val="18"/>
          <w:szCs w:val="18"/>
        </w:rPr>
      </w:pPr>
    </w:p>
    <w:p w14:paraId="3CD95677" w14:textId="77777777" w:rsidR="00AC5637" w:rsidRDefault="000F0AAC">
      <w:pPr>
        <w:outlineLvl w:val="0"/>
        <w:rPr>
          <w:rFonts w:ascii="Helvetica" w:eastAsia="Times New Roman" w:hAnsi="Helvetica" w:cs="Times New Roman"/>
          <w:color w:val="000000"/>
          <w:sz w:val="18"/>
          <w:szCs w:val="18"/>
        </w:rPr>
      </w:pPr>
      <w:r>
        <w:rPr>
          <w:rFonts w:ascii="Helvetica" w:eastAsia="Times New Roman" w:hAnsi="Helvetica" w:cs="Times New Roman"/>
          <w:color w:val="000000"/>
          <w:sz w:val="18"/>
          <w:szCs w:val="18"/>
        </w:rPr>
        <w:t>Youth:  Rev. Tung Do - Seattle Chinese Alliance Church</w:t>
      </w:r>
    </w:p>
    <w:p w14:paraId="78D6D769" w14:textId="77777777" w:rsidR="00AC5637" w:rsidRDefault="000F0AAC">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lang w:eastAsia="en-US"/>
        </w:rPr>
        <w:drawing>
          <wp:anchor distT="0" distB="0" distL="118745" distR="118745" simplePos="0" relativeHeight="251661312" behindDoc="0" locked="0" layoutInCell="1" allowOverlap="1" wp14:anchorId="40FD068B" wp14:editId="45F0E181">
            <wp:simplePos x="0" y="0"/>
            <wp:positionH relativeFrom="column">
              <wp:posOffset>0</wp:posOffset>
            </wp:positionH>
            <wp:positionV relativeFrom="paragraph">
              <wp:posOffset>33655</wp:posOffset>
            </wp:positionV>
            <wp:extent cx="1097280" cy="1097280"/>
            <wp:effectExtent l="0" t="0" r="13970" b="13970"/>
            <wp:wrapSquare wrapText="bothSides"/>
            <wp:docPr id="6" name="Picture 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ntitled"/>
                    <pic:cNvPicPr>
                      <a:picLocks noChangeAspect="1"/>
                    </pic:cNvPicPr>
                  </pic:nvPicPr>
                  <pic:blipFill>
                    <a:blip r:embed="rId12"/>
                    <a:stretch>
                      <a:fillRect/>
                    </a:stretch>
                  </pic:blipFill>
                  <pic:spPr>
                    <a:xfrm>
                      <a:off x="0" y="0"/>
                      <a:ext cx="1097280" cy="1097280"/>
                    </a:xfrm>
                    <a:prstGeom prst="rect">
                      <a:avLst/>
                    </a:prstGeom>
                  </pic:spPr>
                </pic:pic>
              </a:graphicData>
            </a:graphic>
          </wp:anchor>
        </w:drawing>
      </w:r>
      <w:r>
        <w:rPr>
          <w:rFonts w:ascii="Helvetica" w:eastAsia="Times New Roman" w:hAnsi="Helvetica" w:cs="Times New Roman"/>
          <w:color w:val="000000"/>
          <w:sz w:val="18"/>
          <w:szCs w:val="18"/>
        </w:rPr>
        <w:t>Tung began attending SCAC late in his high school years. He embraced Christ in 1991 and was baptized in 1996. He has always had a passion to see young people embrace and follow hard after Jesus. Tung began serving the youth as a counselor in the high school fellowship, New Life, before attending seminary at Multnomah University. In 2005, he returned as the youth pastor for the English congregation. In his spare time, he loves hanging out with his beautiful wife, Julie, watching good movies, reading books, and playing tennis.  Tung is very excited and honored to seek God together with you this weekend.</w:t>
      </w:r>
    </w:p>
    <w:p w14:paraId="6512E296" w14:textId="77777777" w:rsidR="00AC5637" w:rsidRDefault="00AC5637">
      <w:pPr>
        <w:rPr>
          <w:rFonts w:ascii="Helvetica" w:eastAsia="Times New Roman" w:hAnsi="Helvetica" w:cs="Times New Roman"/>
          <w:color w:val="000000"/>
          <w:sz w:val="18"/>
          <w:szCs w:val="18"/>
        </w:rPr>
      </w:pPr>
    </w:p>
    <w:p w14:paraId="208B6FAF" w14:textId="77777777" w:rsidR="00AC5637" w:rsidRDefault="00AC5637">
      <w:pPr>
        <w:rPr>
          <w:rFonts w:ascii="Helvetica" w:eastAsia="Times New Roman" w:hAnsi="Helvetica" w:cs="Times New Roman"/>
          <w:color w:val="000000"/>
          <w:sz w:val="18"/>
          <w:szCs w:val="18"/>
        </w:rPr>
      </w:pPr>
    </w:p>
    <w:p w14:paraId="2048423A" w14:textId="77777777" w:rsidR="00AC5637" w:rsidRDefault="00AC5637">
      <w:pPr>
        <w:rPr>
          <w:rFonts w:ascii="Helvetica" w:eastAsia="Times New Roman" w:hAnsi="Helvetica" w:cs="Times New Roman"/>
          <w:color w:val="000000"/>
          <w:sz w:val="18"/>
          <w:szCs w:val="18"/>
        </w:rPr>
      </w:pPr>
    </w:p>
    <w:p w14:paraId="0F2160A6" w14:textId="77777777" w:rsidR="00AC5637" w:rsidRDefault="000F0AAC">
      <w:pPr>
        <w:outlineLvl w:val="0"/>
        <w:rPr>
          <w:rFonts w:ascii="Helvetica" w:eastAsia="Times New Roman" w:hAnsi="Helvetica" w:cs="Times New Roman"/>
          <w:color w:val="000000"/>
          <w:sz w:val="18"/>
          <w:szCs w:val="18"/>
        </w:rPr>
      </w:pPr>
      <w:r>
        <w:rPr>
          <w:rFonts w:ascii="Helvetica" w:eastAsia="Times New Roman" w:hAnsi="Helvetica" w:cs="Times New Roman"/>
          <w:color w:val="000000"/>
          <w:sz w:val="18"/>
          <w:szCs w:val="18"/>
        </w:rPr>
        <w:t>Adult Speaker:  Rev. Dr. Benjamin Shin - Talbot School of Theology</w:t>
      </w:r>
    </w:p>
    <w:p w14:paraId="0E856EEA" w14:textId="77777777" w:rsidR="00AC5637" w:rsidRDefault="000F0AAC">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lang w:eastAsia="en-US"/>
        </w:rPr>
        <w:drawing>
          <wp:anchor distT="0" distB="0" distL="118745" distR="118745" simplePos="0" relativeHeight="251662336" behindDoc="0" locked="0" layoutInCell="1" allowOverlap="1" wp14:anchorId="4507F7FE" wp14:editId="5DC194DA">
            <wp:simplePos x="0" y="0"/>
            <wp:positionH relativeFrom="column">
              <wp:posOffset>0</wp:posOffset>
            </wp:positionH>
            <wp:positionV relativeFrom="paragraph">
              <wp:posOffset>0</wp:posOffset>
            </wp:positionV>
            <wp:extent cx="1196975" cy="1286510"/>
            <wp:effectExtent l="0" t="0" r="9525" b="15240"/>
            <wp:wrapSquare wrapText="bothSides"/>
            <wp:docPr id="7" name="Picture 7" descr="medium_benjamin_shin_facul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edium_benjamin_shin_faculty"/>
                    <pic:cNvPicPr>
                      <a:picLocks noChangeAspect="1"/>
                    </pic:cNvPicPr>
                  </pic:nvPicPr>
                  <pic:blipFill>
                    <a:blip r:embed="rId13"/>
                    <a:stretch>
                      <a:fillRect/>
                    </a:stretch>
                  </pic:blipFill>
                  <pic:spPr>
                    <a:xfrm>
                      <a:off x="0" y="0"/>
                      <a:ext cx="1196975" cy="1286510"/>
                    </a:xfrm>
                    <a:prstGeom prst="rect">
                      <a:avLst/>
                    </a:prstGeom>
                  </pic:spPr>
                </pic:pic>
              </a:graphicData>
            </a:graphic>
          </wp:anchor>
        </w:drawing>
      </w:r>
      <w:r>
        <w:rPr>
          <w:rFonts w:ascii="Helvetica" w:eastAsia="Times New Roman" w:hAnsi="Helvetica" w:cs="Times New Roman"/>
          <w:color w:val="000000"/>
          <w:sz w:val="18"/>
          <w:szCs w:val="18"/>
        </w:rPr>
        <w:t xml:space="preserve">Benjamin C. Shin has served in the ministry as a pastor, parachurch leader, and professor for more than 20 years. He is a graduate of UCLA, Talbot School of Theology, and Dallas Theological Seminary. He enjoys reading, music, sports (especially the UCLA Bruins), and spending time with people. His vision and passion </w:t>
      </w:r>
      <w:proofErr w:type="gramStart"/>
      <w:r>
        <w:rPr>
          <w:rFonts w:ascii="Helvetica" w:eastAsia="Times New Roman" w:hAnsi="Helvetica" w:cs="Times New Roman"/>
          <w:color w:val="000000"/>
          <w:sz w:val="18"/>
          <w:szCs w:val="18"/>
        </w:rPr>
        <w:t>includes</w:t>
      </w:r>
      <w:proofErr w:type="gramEnd"/>
      <w:r>
        <w:rPr>
          <w:rFonts w:ascii="Helvetica" w:eastAsia="Times New Roman" w:hAnsi="Helvetica" w:cs="Times New Roman"/>
          <w:color w:val="000000"/>
          <w:sz w:val="18"/>
          <w:szCs w:val="18"/>
        </w:rPr>
        <w:t xml:space="preserve"> mentoring leaders, re-building churches, and teaching the Word of God. He is married to his bride, Jen and has 2 wonderful boys named Adam and Zachary. He currently serves as Associate Professor of Bible Exposition and Director of the Asian-American Ministry track for the Doctor of Ministry at Talbot School of Theology in La Mirada, CA, as well as teaching pastor of New Life Vision Church - English Ministry.</w:t>
      </w:r>
    </w:p>
    <w:p w14:paraId="2FFCB9BC" w14:textId="77777777" w:rsidR="00AC5637" w:rsidRDefault="00AC5637">
      <w:pPr>
        <w:rPr>
          <w:rFonts w:ascii="SimSun" w:eastAsia="SimSun" w:hAnsi="SimSun" w:cs="SimSun"/>
          <w:sz w:val="24"/>
          <w:szCs w:val="24"/>
        </w:rPr>
      </w:pPr>
    </w:p>
    <w:sectPr w:rsidR="00AC5637">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Lucida Grande">
    <w:altName w:val="Segoe Print"/>
    <w:charset w:val="00"/>
    <w:family w:val="auto"/>
    <w:pitch w:val="default"/>
    <w:sig w:usb0="00000000" w:usb1="00000000" w:usb2="00000000" w:usb3="00000000" w:csb0="000001BF" w:csb1="00000000"/>
  </w:font>
  <w:font w:name="PMingLiU">
    <w:altName w:val="PMingLiU"/>
    <w:panose1 w:val="02010601000101010101"/>
    <w:charset w:val="88"/>
    <w:family w:val="roman"/>
    <w:pitch w:val="variable"/>
    <w:sig w:usb0="A00002FF" w:usb1="28CFFCFA" w:usb2="00000016" w:usb3="00000000" w:csb0="00100001" w:csb1="00000000"/>
  </w:font>
  <w:font w:name="Helvetica">
    <w:altName w:val="Arial"/>
    <w:panose1 w:val="020B0604020202020204"/>
    <w:charset w:val="00"/>
    <w:family w:val="auto"/>
    <w:pitch w:val="variable"/>
    <w:sig w:usb0="00000001"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624FD"/>
    <w:multiLevelType w:val="hybridMultilevel"/>
    <w:tmpl w:val="2D06ADC2"/>
    <w:lvl w:ilvl="0" w:tplc="EC54F3DE">
      <w:start w:val="1"/>
      <w:numFmt w:val="decimal"/>
      <w:lvlText w:val="%1."/>
      <w:lvlJc w:val="left"/>
      <w:pPr>
        <w:ind w:left="786" w:hanging="42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1B2B44"/>
    <w:multiLevelType w:val="hybridMultilevel"/>
    <w:tmpl w:val="F0B87260"/>
    <w:lvl w:ilvl="0" w:tplc="EC54F3DE">
      <w:start w:val="1"/>
      <w:numFmt w:val="decimal"/>
      <w:lvlText w:val="%1."/>
      <w:lvlJc w:val="left"/>
      <w:pPr>
        <w:ind w:left="786" w:hanging="42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D144DB"/>
    <w:multiLevelType w:val="hybridMultilevel"/>
    <w:tmpl w:val="822EA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FDE7571"/>
    <w:rsid w:val="000A1579"/>
    <w:rsid w:val="000F0AAC"/>
    <w:rsid w:val="00250CA8"/>
    <w:rsid w:val="003700B0"/>
    <w:rsid w:val="008E3F3F"/>
    <w:rsid w:val="00A15EDC"/>
    <w:rsid w:val="00AC5637"/>
    <w:rsid w:val="00CC31B2"/>
    <w:rsid w:val="01614E6E"/>
    <w:rsid w:val="055B1A0F"/>
    <w:rsid w:val="0C554154"/>
    <w:rsid w:val="16E242FD"/>
    <w:rsid w:val="1FDE7571"/>
    <w:rsid w:val="254E6B89"/>
    <w:rsid w:val="25A37BB8"/>
    <w:rsid w:val="28DF13A7"/>
    <w:rsid w:val="32961ED1"/>
    <w:rsid w:val="34435898"/>
    <w:rsid w:val="345D239A"/>
    <w:rsid w:val="35D37C27"/>
    <w:rsid w:val="39FB2776"/>
    <w:rsid w:val="3FB036B6"/>
    <w:rsid w:val="46766E06"/>
    <w:rsid w:val="48CE0D0F"/>
    <w:rsid w:val="4B8C459C"/>
    <w:rsid w:val="4EAA44B9"/>
    <w:rsid w:val="572B0371"/>
    <w:rsid w:val="5F766133"/>
    <w:rsid w:val="6ED76A5E"/>
    <w:rsid w:val="73884720"/>
    <w:rsid w:val="768929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31B8D75F"/>
  <w15:docId w15:val="{E7A0FBFB-CFCF-465F-A744-FEE767078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Theme="minorHAnsi" w:eastAsiaTheme="minorEastAsia" w:hAnsiTheme="minorHAnsi" w:cstheme="min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Lucida Grande" w:hAnsi="Lucida Grande" w:cs="Lucida Grande"/>
      <w:sz w:val="18"/>
      <w:szCs w:val="18"/>
    </w:rPr>
  </w:style>
  <w:style w:type="paragraph" w:styleId="NormalWeb">
    <w:name w:val="Normal (Web)"/>
    <w:qFormat/>
    <w:pPr>
      <w:spacing w:beforeAutospacing="1" w:afterAutospacing="1"/>
    </w:pPr>
    <w:rPr>
      <w:sz w:val="24"/>
      <w:szCs w:val="24"/>
    </w:rPr>
  </w:style>
  <w:style w:type="character" w:styleId="FollowedHyperlink">
    <w:name w:val="FollowedHyperlink"/>
    <w:qFormat/>
    <w:rPr>
      <w:color w:val="954F72"/>
      <w:u w:val="single"/>
    </w:rPr>
  </w:style>
  <w:style w:type="character" w:styleId="Hyperlink">
    <w:name w:val="Hyperlink"/>
    <w:basedOn w:val="DefaultParagraphFont"/>
    <w:qFormat/>
    <w:rPr>
      <w:color w:val="0000FF"/>
      <w:u w:val="single"/>
    </w:rPr>
  </w:style>
  <w:style w:type="character" w:customStyle="1" w:styleId="BalloonTextChar">
    <w:name w:val="Balloon Text Char"/>
    <w:basedOn w:val="DefaultParagraphFont"/>
    <w:link w:val="BalloonText"/>
    <w:rPr>
      <w:rFonts w:ascii="Lucida Grande" w:eastAsiaTheme="minorEastAsia" w:hAnsi="Lucida Grande" w:cs="Lucida Grande"/>
      <w:sz w:val="18"/>
      <w:szCs w:val="18"/>
    </w:rPr>
  </w:style>
  <w:style w:type="paragraph" w:styleId="ListParagraph">
    <w:name w:val="List Paragraph"/>
    <w:basedOn w:val="Normal"/>
    <w:uiPriority w:val="99"/>
    <w:rsid w:val="00A15E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beargarden4kids.com/teachers/index.html" TargetMode="External"/><Relationship Id="rId4" Type="http://schemas.openxmlformats.org/officeDocument/2006/relationships/settings" Target="settings.xml"/><Relationship Id="rId9" Type="http://schemas.openxmlformats.org/officeDocument/2006/relationships/hyperlink" Target="http://mydiscoverycc.com/StanleyKuo"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4</Pages>
  <Words>553</Words>
  <Characters>3156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dc:creator>
  <cp:lastModifiedBy>Zenghai Li</cp:lastModifiedBy>
  <cp:revision>7</cp:revision>
  <dcterms:created xsi:type="dcterms:W3CDTF">2018-03-10T17:17:00Z</dcterms:created>
  <dcterms:modified xsi:type="dcterms:W3CDTF">2018-04-06T03:38:00Z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ies>
</file>