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</w:pPr>
      <w:r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微软雅黑" w:hAnsi="微软雅黑" w:eastAsia="微软雅黑" w:cs="微软雅黑"/>
          <w:sz w:val="120"/>
          <w:szCs w:val="120"/>
          <w:lang w:val="en-US" w:eastAsia="zh-CN"/>
        </w:rPr>
      </w:pPr>
      <w:r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  <w:t>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</w:pPr>
      <w:r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  <w:t>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</w:pPr>
      <w:r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  <w:t>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</w:pPr>
      <w:r>
        <w:rPr>
          <w:rFonts w:hint="eastAsia" w:ascii="微软雅黑" w:hAnsi="微软雅黑" w:eastAsia="微软雅黑" w:cs="微软雅黑"/>
          <w:sz w:val="120"/>
          <w:szCs w:val="120"/>
          <w:lang w:val="en-US" w:eastAsia="zh-CN"/>
        </w:rPr>
        <w:t>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申请人：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杨露瑶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申请时间：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2021年6月29日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尊敬的领导：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对您百忙之中抽出宝贵的时间阅览我的自荐信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对此表示由衷地感激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我叫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杨露瑶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贵州大学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的一名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毕业生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我学的是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数据科学与大数据技术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专业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经过三年的学习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我对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这个专业有了深刻的了解和认识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数据分析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有关的行业也有了初步的了解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虽然马上就要进入社会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但我还是想真正认识自己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作为大学生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我是个诚实正直的人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以后工作了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也会像在学校学习一样认真踏实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有问题会放低姿态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虚心及时向别人请教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不会不懂装懂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遇到难题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首先了解情况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进而思考解决方法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做决定时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不会犹豫不决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瞻前顾后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我的生活准则是：认认真真做人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踏踏实实工作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我的最大特点是：勇于拚搏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吃苦耐劳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不怕困难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在以后工作中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更重要的是牢固树立了强烈的事业心、高度的责任感和团队精神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大学三年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认真扎实的学习了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数据分析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相关课程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同时还学习了相关法律与思想方面的课程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如思想道德与法律修养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马克思哲学和毛泽东思想邓小平理论和三个代表重要思想等课程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在大三的最后一年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我经常去阅览室读报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大多也是关于当前国际和国内经济发展的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读这些报纸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领略他们对经济现象的深度分析和对经济走势的预测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让</w:t>
      </w:r>
      <w:r>
        <w:rPr>
          <w:rFonts w:hint="eastAsia" w:ascii="微软雅黑" w:hAnsi="微软雅黑" w:eastAsia="微软雅黑" w:cs="微软雅黑"/>
          <w:sz w:val="24"/>
          <w:szCs w:val="24"/>
        </w:rPr>
        <w:t>我了解到了一大批全球范围内的知名企业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此外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学校定期会邀请企业管理人员或某一方面的专家来学校进行讲座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这不仅丰富了课余生活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还增长了见识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我认为适应力承受力沟通力士以后步入社会必须具备的能力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适应力走出校园后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我们就面临一个新的环境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不管我们去往何处，</w:t>
      </w:r>
      <w:r>
        <w:rPr>
          <w:rFonts w:hint="eastAsia" w:ascii="微软雅黑" w:hAnsi="微软雅黑" w:eastAsia="微软雅黑" w:cs="微软雅黑"/>
          <w:sz w:val="24"/>
          <w:szCs w:val="24"/>
        </w:rPr>
        <w:t>必须学会适应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适应新环境是一个过程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适应需要一个良好的心态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去每一个新环境里都记着带上真诚、友善、坚强、微笑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用正确的观念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健康的心理先平衡自己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然后以一种积极向上的姿态了解新环境、适应新环境、融入环境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承受力社会是个体的集合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每个人都是不同的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这就使得社会很复杂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并且充满众多的不确定性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俗话说得好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天有不测风云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人又旦夕祸福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必须时刻承受即将到来的挫折打击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人的一生不可能是一帆风顺的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总会遇到障碍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容易使心理失去平衡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产生消极的情绪状态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但是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</w:t>
      </w:r>
      <w:r>
        <w:rPr>
          <w:rFonts w:hint="eastAsia" w:ascii="微软雅黑" w:hAnsi="微软雅黑" w:eastAsia="微软雅黑" w:cs="微软雅黑"/>
          <w:sz w:val="24"/>
          <w:szCs w:val="24"/>
        </w:rPr>
        <w:t>并不可怕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只要我们摆正心态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勇敢的面对它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它就会在我们面前低头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最终的胜利者还是自己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沟通力每个人总要与周围的人打交道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每个人都会面临至关重要的人际关系问题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我们在做一件事时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个人有个人的想法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如果每个人都按自己的想法去做事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那么终将事半功倍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甚至做不成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走出校门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就意味着学生时代的结束:步入社会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就要开始时间较长的工作生活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我希望在找到工作的最初两年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踏实认真地做好本职工作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一点一点积累工作经验和经验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如今大学生不是天之骄子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大学生毕业已经成为社会关注的焦点问题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我所希望的是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认认真真踏踏实实的把我在学校所学到的专业知识与社会上相关的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</w:t>
      </w:r>
      <w:r>
        <w:rPr>
          <w:rFonts w:hint="eastAsia" w:ascii="微软雅黑" w:hAnsi="微软雅黑" w:eastAsia="微软雅黑" w:cs="微软雅黑"/>
          <w:sz w:val="24"/>
          <w:szCs w:val="24"/>
        </w:rPr>
        <w:t>相结合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力求理论和实践的统一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加深对专业知识更深的理解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以便更好的运用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并且得到更多的锻炼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同时还能够积累社会经验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扩大自己的视野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增加自己的阅历使自己更好的融入到社会之中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当然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我自身还有很多的缺点和不足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在今后的学习、生活、工作中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我会不断提高自己的思想认识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不断改正缺点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不断完善自己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以便适应社会的发展要求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殷切地希望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贵公司</w:t>
      </w:r>
      <w:r>
        <w:rPr>
          <w:rFonts w:hint="eastAsia" w:ascii="微软雅黑" w:hAnsi="微软雅黑" w:eastAsia="微软雅黑" w:cs="微软雅黑"/>
          <w:sz w:val="24"/>
          <w:szCs w:val="24"/>
        </w:rPr>
        <w:t>能给我一次施展才能的机会和平台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我会用真诚、上进和充满激情的心来回报一份惊喜！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望</w:t>
      </w:r>
      <w:r>
        <w:rPr>
          <w:rFonts w:hint="eastAsia" w:ascii="微软雅黑" w:hAnsi="微软雅黑" w:eastAsia="微软雅黑" w:cs="微软雅黑"/>
          <w:sz w:val="24"/>
          <w:szCs w:val="24"/>
        </w:rPr>
        <w:t>公司蓬勃发展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蒸蒸日上！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此致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敬礼！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C4231"/>
    <w:rsid w:val="10B027DB"/>
    <w:rsid w:val="125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2021-06-29T12:06:00Z</dcterms:created>
  <dc:creator>WPS_1622891197</dc:creator>
  <cp:lastModifiedBy>WPS_1622891197</cp:lastModifiedBy>
  <dcterms:modified xsi:type="dcterms:W3CDTF">2021-06-30T05:42:39Z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74CC9954F0084562BD4B1A6A22B7B743</vt:lpwstr>
  </property>
</Properties>
</file>