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16C1" w:rsidRDefault="00724A79">
      <w:pPr>
        <w:numPr>
          <w:ilvl w:val="0"/>
          <w:numId w:val="1"/>
        </w:numPr>
        <w:rPr>
          <w:sz w:val="28"/>
          <w:szCs w:val="36"/>
        </w:rPr>
      </w:pPr>
      <w:r>
        <w:rPr>
          <w:rFonts w:hint="eastAsia"/>
          <w:sz w:val="28"/>
          <w:szCs w:val="36"/>
        </w:rPr>
        <w:t>选择题</w:t>
      </w:r>
    </w:p>
    <w:p w:rsidR="001A16C1" w:rsidRDefault="00724A79">
      <w:pPr>
        <w:numPr>
          <w:ilvl w:val="0"/>
          <w:numId w:val="2"/>
        </w:numPr>
        <w:spacing w:line="360" w:lineRule="auto"/>
        <w:rPr>
          <w:sz w:val="24"/>
        </w:rPr>
      </w:pPr>
      <w:r>
        <w:rPr>
          <w:rFonts w:hint="eastAsia"/>
          <w:sz w:val="24"/>
        </w:rPr>
        <w:t>网络环境下的信息安全目标不包括（</w:t>
      </w:r>
      <w:r>
        <w:rPr>
          <w:rFonts w:hint="eastAsia"/>
          <w:sz w:val="24"/>
        </w:rPr>
        <w:t xml:space="preserve"> D </w:t>
      </w:r>
      <w:r>
        <w:rPr>
          <w:rFonts w:hint="eastAsia"/>
          <w:sz w:val="24"/>
        </w:rPr>
        <w:t>）</w:t>
      </w:r>
    </w:p>
    <w:p w:rsidR="001A16C1" w:rsidRDefault="00724A79">
      <w:pPr>
        <w:spacing w:line="360" w:lineRule="auto"/>
        <w:ind w:firstLineChars="200" w:firstLine="480"/>
        <w:rPr>
          <w:sz w:val="24"/>
        </w:rPr>
      </w:pPr>
      <w:r>
        <w:rPr>
          <w:rFonts w:hint="eastAsia"/>
          <w:sz w:val="24"/>
        </w:rPr>
        <w:t>A</w:t>
      </w:r>
      <w:r>
        <w:rPr>
          <w:rFonts w:hint="eastAsia"/>
          <w:sz w:val="24"/>
        </w:rPr>
        <w:t>、可用性</w:t>
      </w:r>
      <w:r>
        <w:rPr>
          <w:rFonts w:hint="eastAsia"/>
          <w:sz w:val="24"/>
        </w:rPr>
        <w:t xml:space="preserve">    B</w:t>
      </w:r>
      <w:r>
        <w:rPr>
          <w:rFonts w:hint="eastAsia"/>
          <w:sz w:val="24"/>
        </w:rPr>
        <w:t>、保密性</w:t>
      </w:r>
      <w:r>
        <w:rPr>
          <w:rFonts w:hint="eastAsia"/>
          <w:sz w:val="24"/>
        </w:rPr>
        <w:t xml:space="preserve">    C</w:t>
      </w:r>
      <w:r>
        <w:rPr>
          <w:rFonts w:hint="eastAsia"/>
          <w:sz w:val="24"/>
        </w:rPr>
        <w:t>、完整性</w:t>
      </w:r>
      <w:r>
        <w:rPr>
          <w:rFonts w:hint="eastAsia"/>
          <w:sz w:val="24"/>
        </w:rPr>
        <w:t xml:space="preserve">    D</w:t>
      </w:r>
      <w:r>
        <w:rPr>
          <w:rFonts w:hint="eastAsia"/>
          <w:sz w:val="24"/>
        </w:rPr>
        <w:t>、可抵赖性</w:t>
      </w:r>
    </w:p>
    <w:p w:rsidR="001A16C1" w:rsidRDefault="00724A79">
      <w:pPr>
        <w:numPr>
          <w:ilvl w:val="0"/>
          <w:numId w:val="2"/>
        </w:numPr>
        <w:spacing w:line="360" w:lineRule="auto"/>
        <w:rPr>
          <w:sz w:val="24"/>
        </w:rPr>
      </w:pPr>
      <w:r>
        <w:rPr>
          <w:rFonts w:hint="eastAsia"/>
          <w:sz w:val="24"/>
        </w:rPr>
        <w:t>（</w:t>
      </w:r>
      <w:r>
        <w:rPr>
          <w:rFonts w:hint="eastAsia"/>
          <w:sz w:val="24"/>
        </w:rPr>
        <w:t xml:space="preserve"> B </w:t>
      </w:r>
      <w:r>
        <w:rPr>
          <w:rFonts w:hint="eastAsia"/>
          <w:sz w:val="24"/>
        </w:rPr>
        <w:t>）可以由内部网络中的终端发起访问互联网的过程，但不能由互联网中的终端发起访问内部网络的过程。</w:t>
      </w:r>
      <w:r>
        <w:rPr>
          <w:rFonts w:hint="eastAsia"/>
          <w:sz w:val="24"/>
        </w:rPr>
        <w:t xml:space="preserve"> </w:t>
      </w:r>
    </w:p>
    <w:p w:rsidR="001A16C1" w:rsidRDefault="00724A79">
      <w:pPr>
        <w:spacing w:line="360" w:lineRule="auto"/>
        <w:rPr>
          <w:sz w:val="24"/>
        </w:rPr>
      </w:pPr>
      <w:r>
        <w:rPr>
          <w:rFonts w:hint="eastAsia"/>
          <w:sz w:val="24"/>
        </w:rPr>
        <w:t xml:space="preserve">    A</w:t>
      </w:r>
      <w:r>
        <w:rPr>
          <w:rFonts w:hint="eastAsia"/>
          <w:sz w:val="24"/>
        </w:rPr>
        <w:t>、防火墙</w:t>
      </w:r>
      <w:r>
        <w:rPr>
          <w:rFonts w:hint="eastAsia"/>
          <w:sz w:val="24"/>
        </w:rPr>
        <w:t xml:space="preserve">    B</w:t>
      </w:r>
      <w:r>
        <w:rPr>
          <w:rFonts w:hint="eastAsia"/>
          <w:sz w:val="24"/>
        </w:rPr>
        <w:t>、</w:t>
      </w:r>
      <w:r>
        <w:rPr>
          <w:rFonts w:hint="eastAsia"/>
          <w:sz w:val="24"/>
        </w:rPr>
        <w:t>VPN   C</w:t>
      </w:r>
      <w:r>
        <w:rPr>
          <w:rFonts w:hint="eastAsia"/>
          <w:sz w:val="24"/>
        </w:rPr>
        <w:t>、网络入侵检测系统</w:t>
      </w:r>
      <w:r>
        <w:rPr>
          <w:rFonts w:hint="eastAsia"/>
          <w:sz w:val="24"/>
        </w:rPr>
        <w:t xml:space="preserve">   D</w:t>
      </w:r>
      <w:r>
        <w:rPr>
          <w:rFonts w:hint="eastAsia"/>
          <w:sz w:val="24"/>
        </w:rPr>
        <w:t>、网络病毒防御</w:t>
      </w:r>
    </w:p>
    <w:p w:rsidR="001A16C1" w:rsidRDefault="00724A79">
      <w:pPr>
        <w:numPr>
          <w:ilvl w:val="0"/>
          <w:numId w:val="2"/>
        </w:numPr>
        <w:spacing w:line="360" w:lineRule="auto"/>
        <w:rPr>
          <w:sz w:val="24"/>
        </w:rPr>
      </w:pPr>
      <w:r>
        <w:rPr>
          <w:rFonts w:hint="eastAsia"/>
          <w:sz w:val="24"/>
        </w:rPr>
        <w:t>网络安全的实质和关键是保护网络的（</w:t>
      </w:r>
      <w:r>
        <w:rPr>
          <w:rFonts w:hint="eastAsia"/>
          <w:sz w:val="24"/>
        </w:rPr>
        <w:t xml:space="preserve"> C </w:t>
      </w:r>
      <w:r>
        <w:rPr>
          <w:rFonts w:hint="eastAsia"/>
          <w:sz w:val="24"/>
        </w:rPr>
        <w:t>）安全。</w:t>
      </w:r>
    </w:p>
    <w:p w:rsidR="001A16C1" w:rsidRDefault="00724A79">
      <w:pPr>
        <w:spacing w:line="360" w:lineRule="auto"/>
        <w:ind w:firstLineChars="200" w:firstLine="480"/>
        <w:rPr>
          <w:sz w:val="24"/>
        </w:rPr>
      </w:pPr>
      <w:r>
        <w:rPr>
          <w:rFonts w:hint="eastAsia"/>
          <w:sz w:val="24"/>
        </w:rPr>
        <w:t>A</w:t>
      </w:r>
      <w:r>
        <w:rPr>
          <w:rFonts w:hint="eastAsia"/>
          <w:sz w:val="24"/>
        </w:rPr>
        <w:t>、系统</w:t>
      </w:r>
      <w:r>
        <w:rPr>
          <w:rFonts w:hint="eastAsia"/>
          <w:sz w:val="24"/>
        </w:rPr>
        <w:t xml:space="preserve">        B</w:t>
      </w:r>
      <w:r>
        <w:rPr>
          <w:rFonts w:hint="eastAsia"/>
          <w:sz w:val="24"/>
        </w:rPr>
        <w:t>、软件</w:t>
      </w:r>
      <w:r>
        <w:rPr>
          <w:rFonts w:hint="eastAsia"/>
          <w:sz w:val="24"/>
        </w:rPr>
        <w:t xml:space="preserve">        C</w:t>
      </w:r>
      <w:r>
        <w:rPr>
          <w:rFonts w:hint="eastAsia"/>
          <w:sz w:val="24"/>
        </w:rPr>
        <w:t>、信息</w:t>
      </w:r>
      <w:r>
        <w:rPr>
          <w:rFonts w:hint="eastAsia"/>
          <w:sz w:val="24"/>
        </w:rPr>
        <w:t xml:space="preserve">         D</w:t>
      </w:r>
      <w:r>
        <w:rPr>
          <w:rFonts w:hint="eastAsia"/>
          <w:sz w:val="24"/>
        </w:rPr>
        <w:t>、网站</w:t>
      </w:r>
    </w:p>
    <w:p w:rsidR="001A16C1" w:rsidRDefault="00724A79">
      <w:pPr>
        <w:numPr>
          <w:ilvl w:val="0"/>
          <w:numId w:val="1"/>
        </w:numPr>
        <w:rPr>
          <w:sz w:val="28"/>
          <w:szCs w:val="36"/>
        </w:rPr>
      </w:pPr>
      <w:r>
        <w:rPr>
          <w:rFonts w:hint="eastAsia"/>
          <w:sz w:val="28"/>
          <w:szCs w:val="36"/>
        </w:rPr>
        <w:t>判断题。</w:t>
      </w:r>
    </w:p>
    <w:p w:rsidR="001A16C1" w:rsidRDefault="00724A79">
      <w:pPr>
        <w:numPr>
          <w:ilvl w:val="0"/>
          <w:numId w:val="3"/>
        </w:numPr>
        <w:spacing w:line="360" w:lineRule="auto"/>
        <w:rPr>
          <w:sz w:val="24"/>
          <w:szCs w:val="32"/>
        </w:rPr>
      </w:pPr>
      <w:r>
        <w:rPr>
          <w:rFonts w:hint="eastAsia"/>
          <w:sz w:val="24"/>
          <w:szCs w:val="32"/>
        </w:rPr>
        <w:t>TCSEC</w:t>
      </w:r>
      <w:r>
        <w:rPr>
          <w:rFonts w:hint="eastAsia"/>
          <w:sz w:val="24"/>
          <w:szCs w:val="32"/>
        </w:rPr>
        <w:t>将计算机系统的安全类别从低到高分为三类。</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w:t>
      </w:r>
    </w:p>
    <w:p w:rsidR="001A16C1" w:rsidRDefault="00724A79">
      <w:pPr>
        <w:numPr>
          <w:ilvl w:val="0"/>
          <w:numId w:val="3"/>
        </w:numPr>
        <w:spacing w:line="360" w:lineRule="auto"/>
        <w:rPr>
          <w:sz w:val="24"/>
          <w:szCs w:val="32"/>
        </w:rPr>
      </w:pPr>
      <w:r>
        <w:rPr>
          <w:rFonts w:hint="eastAsia"/>
          <w:sz w:val="24"/>
          <w:szCs w:val="32"/>
        </w:rPr>
        <w:t>安全理论包括各种密钥生成算法、加密解密算法和报文摘要算法等，以及这些算法引申出的鉴别机制和数字签名方法。</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w:t>
      </w:r>
    </w:p>
    <w:p w:rsidR="001A16C1" w:rsidRDefault="00724A79">
      <w:pPr>
        <w:numPr>
          <w:ilvl w:val="0"/>
          <w:numId w:val="3"/>
        </w:numPr>
        <w:spacing w:line="360" w:lineRule="auto"/>
        <w:rPr>
          <w:sz w:val="24"/>
          <w:szCs w:val="32"/>
        </w:rPr>
      </w:pPr>
      <w:r>
        <w:rPr>
          <w:rFonts w:hint="eastAsia"/>
          <w:sz w:val="24"/>
          <w:szCs w:val="32"/>
        </w:rPr>
        <w:t>安全模型是以建模的方式清楚地描述网络安全实现过程所涉及的因素及这些因素之前的相互关系。</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w:t>
      </w:r>
    </w:p>
    <w:p w:rsidR="005507B0" w:rsidRPr="005507B0" w:rsidRDefault="005507B0" w:rsidP="005507B0">
      <w:pPr>
        <w:spacing w:line="360" w:lineRule="auto"/>
        <w:rPr>
          <w:b/>
          <w:bCs/>
          <w:sz w:val="32"/>
          <w:szCs w:val="40"/>
        </w:rPr>
      </w:pPr>
      <w:r w:rsidRPr="005507B0">
        <w:rPr>
          <w:rFonts w:hint="eastAsia"/>
          <w:b/>
          <w:bCs/>
          <w:sz w:val="32"/>
          <w:szCs w:val="40"/>
        </w:rPr>
        <w:t>概念题</w:t>
      </w:r>
    </w:p>
    <w:p w:rsidR="005507B0" w:rsidRDefault="005507B0" w:rsidP="005507B0">
      <w:pPr>
        <w:numPr>
          <w:ilvl w:val="0"/>
          <w:numId w:val="4"/>
        </w:numPr>
        <w:rPr>
          <w:szCs w:val="22"/>
        </w:rPr>
      </w:pPr>
      <w:r>
        <w:rPr>
          <w:rFonts w:hint="eastAsia"/>
        </w:rPr>
        <w:t>信息的定义：</w:t>
      </w:r>
    </w:p>
    <w:p w:rsidR="005507B0" w:rsidRDefault="005507B0" w:rsidP="005507B0">
      <w:pPr>
        <w:ind w:firstLine="420"/>
      </w:pPr>
      <w:r>
        <w:rPr>
          <w:rFonts w:hint="eastAsia"/>
        </w:rPr>
        <w:t>答：信息是对客观世界中各种事物的运动状态和变化的反映，是客观事物之间相互联系和相互作用的表征，表现的是客观事物运动状态和变化的本质内容。</w:t>
      </w:r>
    </w:p>
    <w:p w:rsidR="005507B0" w:rsidRDefault="005507B0" w:rsidP="005507B0">
      <w:pPr>
        <w:ind w:firstLine="420"/>
      </w:pPr>
    </w:p>
    <w:p w:rsidR="005507B0" w:rsidRDefault="005507B0" w:rsidP="005507B0">
      <w:pPr>
        <w:numPr>
          <w:ilvl w:val="0"/>
          <w:numId w:val="4"/>
        </w:numPr>
      </w:pPr>
      <w:r>
        <w:rPr>
          <w:rFonts w:hint="eastAsia"/>
        </w:rPr>
        <w:t>信息安全的定义：</w:t>
      </w:r>
    </w:p>
    <w:p w:rsidR="005507B0" w:rsidRDefault="005507B0" w:rsidP="005507B0">
      <w:pPr>
        <w:ind w:firstLine="420"/>
      </w:pPr>
      <w:r>
        <w:rPr>
          <w:rFonts w:hint="eastAsia"/>
        </w:rPr>
        <w:t>答：信息安全是指信息系统中的信息不会因为偶然的或者恶意的原因而遭受破坏、更改和泄漏，信息系统能够持续、不间断地提供信息服务。</w:t>
      </w:r>
    </w:p>
    <w:p w:rsidR="005507B0" w:rsidRDefault="005507B0" w:rsidP="005507B0"/>
    <w:p w:rsidR="005507B0" w:rsidRDefault="005507B0" w:rsidP="005507B0">
      <w:pPr>
        <w:numPr>
          <w:ilvl w:val="0"/>
          <w:numId w:val="4"/>
        </w:numPr>
      </w:pPr>
      <w:r>
        <w:rPr>
          <w:rFonts w:hint="eastAsia"/>
        </w:rPr>
        <w:t>网络安全的基础理论：</w:t>
      </w:r>
    </w:p>
    <w:p w:rsidR="005507B0" w:rsidRDefault="005507B0" w:rsidP="005507B0">
      <w:pPr>
        <w:ind w:firstLine="420"/>
      </w:pPr>
      <w:r>
        <w:rPr>
          <w:rFonts w:hint="eastAsia"/>
        </w:rPr>
        <w:t>答：网络安全的基础理论是指各种密钥生成算法，加密解密算法和报文摘要算法等，以及这些算法引申出的鉴别机制和数字签名方法。</w:t>
      </w:r>
    </w:p>
    <w:p w:rsidR="005507B0" w:rsidRDefault="005507B0" w:rsidP="005507B0">
      <w:pPr>
        <w:spacing w:line="360" w:lineRule="auto"/>
        <w:rPr>
          <w:sz w:val="24"/>
          <w:szCs w:val="32"/>
        </w:rPr>
      </w:pPr>
    </w:p>
    <w:p w:rsidR="005507B0" w:rsidRDefault="005507B0" w:rsidP="005507B0">
      <w:pPr>
        <w:pStyle w:val="1"/>
      </w:pPr>
      <w:r>
        <w:rPr>
          <w:rFonts w:hint="eastAsia"/>
        </w:rPr>
        <w:t>简答题</w:t>
      </w:r>
    </w:p>
    <w:p w:rsidR="005507B0" w:rsidRDefault="005507B0" w:rsidP="005507B0">
      <w:proofErr w:type="gramStart"/>
      <w:r>
        <w:rPr>
          <w:rFonts w:hint="eastAsia"/>
        </w:rPr>
        <w:t>一</w:t>
      </w:r>
      <w:proofErr w:type="gramEnd"/>
      <w:r>
        <w:t>.P2DR</w:t>
      </w:r>
      <w:r>
        <w:rPr>
          <w:rFonts w:hint="eastAsia"/>
        </w:rPr>
        <w:t>安全模型有什么缺点？</w:t>
      </w:r>
    </w:p>
    <w:p w:rsidR="005507B0" w:rsidRDefault="005507B0" w:rsidP="005507B0">
      <w:pPr>
        <w:ind w:firstLineChars="200" w:firstLine="420"/>
      </w:pPr>
      <w:r>
        <w:rPr>
          <w:rFonts w:hint="eastAsia"/>
        </w:rPr>
        <w:t>答：</w:t>
      </w:r>
      <w:r>
        <w:rPr>
          <w:rFonts w:hint="eastAsia"/>
        </w:rPr>
        <w:t>1</w:t>
      </w:r>
      <w:r>
        <w:t>.</w:t>
      </w:r>
      <w:r>
        <w:rPr>
          <w:rFonts w:hint="eastAsia"/>
        </w:rPr>
        <w:t>没有描述清楚网络环境下信息系统的组成、结构和行为。</w:t>
      </w:r>
    </w:p>
    <w:p w:rsidR="005507B0" w:rsidRDefault="005507B0" w:rsidP="005507B0">
      <w:pPr>
        <w:ind w:firstLineChars="200" w:firstLine="420"/>
      </w:pPr>
      <w:r>
        <w:rPr>
          <w:rFonts w:hint="eastAsia"/>
        </w:rPr>
        <w:t xml:space="preserve"> </w:t>
      </w:r>
      <w:r>
        <w:t xml:space="preserve">   2.</w:t>
      </w:r>
      <w:r w:rsidRPr="00D262DB">
        <w:rPr>
          <w:rFonts w:hint="eastAsia"/>
        </w:rPr>
        <w:t xml:space="preserve"> </w:t>
      </w:r>
      <w:r>
        <w:rPr>
          <w:rFonts w:hint="eastAsia"/>
        </w:rPr>
        <w:t>没有描述清楚网络环境下信息系统的组成、结构和行为与安全保障机制的相互</w:t>
      </w:r>
      <w:r>
        <w:rPr>
          <w:rFonts w:hint="eastAsia"/>
        </w:rPr>
        <w:lastRenderedPageBreak/>
        <w:t>关系。</w:t>
      </w:r>
    </w:p>
    <w:p w:rsidR="005507B0" w:rsidRDefault="005507B0" w:rsidP="005507B0">
      <w:pPr>
        <w:ind w:firstLineChars="200" w:firstLine="420"/>
      </w:pPr>
      <w:r>
        <w:rPr>
          <w:rFonts w:hint="eastAsia"/>
        </w:rPr>
        <w:t xml:space="preserve"> </w:t>
      </w:r>
      <w:r>
        <w:t xml:space="preserve">   3.</w:t>
      </w:r>
      <w:r>
        <w:rPr>
          <w:rFonts w:hint="eastAsia"/>
        </w:rPr>
        <w:t>没有突出人员因素的影响。</w:t>
      </w:r>
    </w:p>
    <w:p w:rsidR="005507B0" w:rsidRDefault="005507B0" w:rsidP="005507B0">
      <w:pPr>
        <w:ind w:firstLineChars="200" w:firstLine="420"/>
      </w:pPr>
      <w:r>
        <w:rPr>
          <w:rFonts w:hint="eastAsia"/>
        </w:rPr>
        <w:t xml:space="preserve"> </w:t>
      </w:r>
      <w:r>
        <w:t xml:space="preserve">   4.</w:t>
      </w:r>
      <w:r>
        <w:rPr>
          <w:rFonts w:hint="eastAsia"/>
        </w:rPr>
        <w:t>没有突出安全信息系统的运行过程。</w:t>
      </w:r>
    </w:p>
    <w:p w:rsidR="005507B0" w:rsidRDefault="005507B0" w:rsidP="005507B0">
      <w:r>
        <w:rPr>
          <w:rFonts w:hint="eastAsia"/>
        </w:rPr>
        <w:t>二</w:t>
      </w:r>
      <w:r>
        <w:rPr>
          <w:rFonts w:hint="eastAsia"/>
        </w:rPr>
        <w:t>.</w:t>
      </w:r>
      <w:r>
        <w:t>IATF</w:t>
      </w:r>
      <w:r>
        <w:rPr>
          <w:rFonts w:hint="eastAsia"/>
        </w:rPr>
        <w:t>和</w:t>
      </w:r>
      <w:r>
        <w:rPr>
          <w:rFonts w:hint="eastAsia"/>
        </w:rPr>
        <w:t>P</w:t>
      </w:r>
      <w:r>
        <w:t>2DR</w:t>
      </w:r>
      <w:r>
        <w:rPr>
          <w:rFonts w:hint="eastAsia"/>
        </w:rPr>
        <w:t>有什么区别？</w:t>
      </w:r>
    </w:p>
    <w:p w:rsidR="005507B0" w:rsidRDefault="005507B0" w:rsidP="005507B0">
      <w:pPr>
        <w:ind w:firstLine="420"/>
      </w:pPr>
      <w:r>
        <w:rPr>
          <w:rFonts w:hint="eastAsia"/>
        </w:rPr>
        <w:t>答：</w:t>
      </w:r>
      <w:r>
        <w:rPr>
          <w:rFonts w:hint="eastAsia"/>
        </w:rPr>
        <w:t>1</w:t>
      </w:r>
      <w:r>
        <w:t>.IATF</w:t>
      </w:r>
      <w:r>
        <w:rPr>
          <w:rFonts w:hint="eastAsia"/>
        </w:rPr>
        <w:t>突出了人员要素的重要作用。</w:t>
      </w:r>
    </w:p>
    <w:p w:rsidR="005507B0" w:rsidRDefault="005507B0" w:rsidP="005507B0">
      <w:pPr>
        <w:ind w:firstLine="420"/>
      </w:pPr>
      <w:r>
        <w:rPr>
          <w:rFonts w:hint="eastAsia"/>
        </w:rPr>
        <w:t xml:space="preserve"> </w:t>
      </w:r>
      <w:r>
        <w:t xml:space="preserve">   2.IATF</w:t>
      </w:r>
      <w:r>
        <w:rPr>
          <w:rFonts w:hint="eastAsia"/>
        </w:rPr>
        <w:t>给出了网络环境下信息系统的组成，并根据功能将其分为四个部分。</w:t>
      </w:r>
    </w:p>
    <w:p w:rsidR="005507B0" w:rsidRDefault="005507B0" w:rsidP="005507B0">
      <w:pPr>
        <w:ind w:firstLineChars="400" w:firstLine="840"/>
      </w:pPr>
      <w:r>
        <w:t>3.IATF</w:t>
      </w:r>
      <w:r>
        <w:rPr>
          <w:rFonts w:hint="eastAsia"/>
        </w:rPr>
        <w:t>针对每一部分给出了相应的安全技术。</w:t>
      </w:r>
    </w:p>
    <w:p w:rsidR="005507B0" w:rsidRDefault="005507B0" w:rsidP="005507B0">
      <w:pPr>
        <w:ind w:firstLineChars="400" w:firstLine="840"/>
      </w:pPr>
      <w:r>
        <w:t>4.IATF</w:t>
      </w:r>
      <w:r>
        <w:rPr>
          <w:rFonts w:hint="eastAsia"/>
        </w:rPr>
        <w:t>采取纵深防御战略。</w:t>
      </w:r>
    </w:p>
    <w:p w:rsidR="005507B0" w:rsidRDefault="005507B0" w:rsidP="005507B0">
      <w:pPr>
        <w:ind w:firstLineChars="400" w:firstLine="840"/>
      </w:pPr>
      <w:r>
        <w:t>5.IATF</w:t>
      </w:r>
      <w:r>
        <w:rPr>
          <w:rFonts w:hint="eastAsia"/>
        </w:rPr>
        <w:t>强调了运行中的安全功能实现过程。</w:t>
      </w:r>
    </w:p>
    <w:p w:rsidR="005507B0" w:rsidRPr="00734717" w:rsidRDefault="005507B0" w:rsidP="005507B0">
      <w:pPr>
        <w:ind w:firstLineChars="400" w:firstLine="840"/>
      </w:pPr>
      <w:r>
        <w:t>6.IATF</w:t>
      </w:r>
      <w:r>
        <w:rPr>
          <w:rFonts w:hint="eastAsia"/>
        </w:rPr>
        <w:t>强调基于信息系统安全寿命保障安全目标。</w:t>
      </w:r>
      <w:r>
        <w:t>.</w:t>
      </w:r>
    </w:p>
    <w:p w:rsidR="005507B0" w:rsidRPr="005507B0" w:rsidRDefault="005507B0" w:rsidP="005507B0">
      <w:pPr>
        <w:spacing w:line="360" w:lineRule="auto"/>
        <w:rPr>
          <w:rFonts w:hint="eastAsia"/>
          <w:sz w:val="24"/>
          <w:szCs w:val="32"/>
        </w:rPr>
      </w:pPr>
      <w:bookmarkStart w:id="0" w:name="_GoBack"/>
      <w:bookmarkEnd w:id="0"/>
    </w:p>
    <w:sectPr w:rsidR="005507B0" w:rsidRPr="005507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4A79" w:rsidRDefault="00724A79" w:rsidP="005507B0">
      <w:r>
        <w:separator/>
      </w:r>
    </w:p>
  </w:endnote>
  <w:endnote w:type="continuationSeparator" w:id="0">
    <w:p w:rsidR="00724A79" w:rsidRDefault="00724A79" w:rsidP="00550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4A79" w:rsidRDefault="00724A79" w:rsidP="005507B0">
      <w:r>
        <w:separator/>
      </w:r>
    </w:p>
  </w:footnote>
  <w:footnote w:type="continuationSeparator" w:id="0">
    <w:p w:rsidR="00724A79" w:rsidRDefault="00724A79" w:rsidP="00550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D408B2"/>
    <w:multiLevelType w:val="multilevel"/>
    <w:tmpl w:val="FFD408B2"/>
    <w:lvl w:ilvl="0">
      <w:start w:val="1"/>
      <w:numFmt w:val="chineseCounting"/>
      <w:suff w:val="nothing"/>
      <w:lvlText w:val="%1、"/>
      <w:lvlJc w:val="left"/>
      <w:pPr>
        <w:ind w:left="0" w:firstLine="0"/>
      </w:pPr>
    </w:lvl>
    <w:lvl w:ilvl="1">
      <w:start w:val="1"/>
      <w:numFmt w:val="decimal"/>
      <w:suff w:val="nothing"/>
      <w:lvlText w:val="%2．"/>
      <w:lvlJc w:val="left"/>
      <w:pPr>
        <w:ind w:left="0" w:firstLine="0"/>
      </w:pPr>
    </w:lvl>
    <w:lvl w:ilvl="2">
      <w:start w:val="1"/>
      <w:numFmt w:val="decimal"/>
      <w:suff w:val="nothing"/>
      <w:lvlText w:val="（%3）"/>
      <w:lvlJc w:val="left"/>
      <w:pPr>
        <w:ind w:left="0" w:firstLine="0"/>
      </w:pPr>
    </w:lvl>
    <w:lvl w:ilvl="3">
      <w:start w:val="1"/>
      <w:numFmt w:val="decimalEnclosedCircleChinese"/>
      <w:suff w:val="nothing"/>
      <w:lvlText w:val="%4"/>
      <w:lvlJc w:val="left"/>
      <w:pPr>
        <w:ind w:left="0" w:firstLine="0"/>
      </w:pPr>
    </w:lvl>
    <w:lvl w:ilvl="4">
      <w:start w:val="1"/>
      <w:numFmt w:val="decimal"/>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Roman"/>
      <w:suff w:val="nothing"/>
      <w:lvlText w:val="%8．"/>
      <w:lvlJc w:val="left"/>
      <w:pPr>
        <w:ind w:left="0" w:firstLine="0"/>
      </w:pPr>
    </w:lvl>
    <w:lvl w:ilvl="8">
      <w:start w:val="1"/>
      <w:numFmt w:val="lowerRoman"/>
      <w:suff w:val="nothing"/>
      <w:lvlText w:val="%9）"/>
      <w:lvlJc w:val="left"/>
      <w:pPr>
        <w:ind w:left="0" w:firstLine="0"/>
      </w:pPr>
    </w:lvl>
  </w:abstractNum>
  <w:abstractNum w:abstractNumId="1" w15:restartNumberingAfterBreak="0">
    <w:nsid w:val="100D7012"/>
    <w:multiLevelType w:val="singleLevel"/>
    <w:tmpl w:val="100D7012"/>
    <w:lvl w:ilvl="0">
      <w:start w:val="1"/>
      <w:numFmt w:val="decimal"/>
      <w:suff w:val="nothing"/>
      <w:lvlText w:val="%1、"/>
      <w:lvlJc w:val="left"/>
    </w:lvl>
  </w:abstractNum>
  <w:abstractNum w:abstractNumId="2" w15:restartNumberingAfterBreak="0">
    <w:nsid w:val="4C3151CA"/>
    <w:multiLevelType w:val="singleLevel"/>
    <w:tmpl w:val="4C3151CA"/>
    <w:lvl w:ilvl="0">
      <w:start w:val="1"/>
      <w:numFmt w:val="chineseCounting"/>
      <w:suff w:val="nothing"/>
      <w:lvlText w:val="%1、"/>
      <w:lvlJc w:val="left"/>
      <w:rPr>
        <w:rFonts w:hint="eastAsia"/>
      </w:rPr>
    </w:lvl>
  </w:abstractNum>
  <w:abstractNum w:abstractNumId="3" w15:restartNumberingAfterBreak="0">
    <w:nsid w:val="67BB3144"/>
    <w:multiLevelType w:val="singleLevel"/>
    <w:tmpl w:val="67BB3144"/>
    <w:lvl w:ilvl="0">
      <w:start w:val="1"/>
      <w:numFmt w:val="decimal"/>
      <w:suff w:val="nothing"/>
      <w:lvlText w:val="%1、"/>
      <w:lvlJc w:val="left"/>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6C1"/>
    <w:rsid w:val="001A16C1"/>
    <w:rsid w:val="005507B0"/>
    <w:rsid w:val="00724A79"/>
    <w:rsid w:val="0E4A1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F25FB"/>
  <w15:docId w15:val="{B2AB6AFB-B6D5-4B4D-9FBB-E1206F95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5507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07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507B0"/>
    <w:rPr>
      <w:kern w:val="2"/>
      <w:sz w:val="18"/>
      <w:szCs w:val="18"/>
    </w:rPr>
  </w:style>
  <w:style w:type="paragraph" w:styleId="a5">
    <w:name w:val="footer"/>
    <w:basedOn w:val="a"/>
    <w:link w:val="a6"/>
    <w:rsid w:val="005507B0"/>
    <w:pPr>
      <w:tabs>
        <w:tab w:val="center" w:pos="4153"/>
        <w:tab w:val="right" w:pos="8306"/>
      </w:tabs>
      <w:snapToGrid w:val="0"/>
      <w:jc w:val="left"/>
    </w:pPr>
    <w:rPr>
      <w:sz w:val="18"/>
      <w:szCs w:val="18"/>
    </w:rPr>
  </w:style>
  <w:style w:type="character" w:customStyle="1" w:styleId="a6">
    <w:name w:val="页脚 字符"/>
    <w:basedOn w:val="a0"/>
    <w:link w:val="a5"/>
    <w:rsid w:val="005507B0"/>
    <w:rPr>
      <w:kern w:val="2"/>
      <w:sz w:val="18"/>
      <w:szCs w:val="18"/>
    </w:rPr>
  </w:style>
  <w:style w:type="character" w:customStyle="1" w:styleId="10">
    <w:name w:val="标题 1 字符"/>
    <w:basedOn w:val="a0"/>
    <w:link w:val="1"/>
    <w:uiPriority w:val="9"/>
    <w:rsid w:val="005507B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189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戴尔</dc:creator>
  <cp:lastModifiedBy>RICONIC</cp:lastModifiedBy>
  <cp:revision>2</cp:revision>
  <dcterms:created xsi:type="dcterms:W3CDTF">2014-10-29T12:08:00Z</dcterms:created>
  <dcterms:modified xsi:type="dcterms:W3CDTF">2021-03-08T04:50:00Z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