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E29" w:rsidRDefault="00907AAD">
      <w:pPr>
        <w:adjustRightInd w:val="0"/>
        <w:snapToGrid w:val="0"/>
        <w:spacing w:line="288" w:lineRule="auto"/>
        <w:ind w:leftChars="-257" w:left="-540" w:rightChars="-159" w:right="-334" w:firstLineChars="100" w:firstLine="360"/>
        <w:jc w:val="center"/>
        <w:outlineLvl w:val="0"/>
        <w:rPr>
          <w:rFonts w:ascii="华文新魏" w:eastAsia="华文新魏"/>
          <w:b/>
          <w:bCs/>
          <w:spacing w:val="20"/>
          <w:sz w:val="36"/>
          <w:szCs w:val="36"/>
        </w:rPr>
      </w:pPr>
      <w:r>
        <w:rPr>
          <w:rFonts w:ascii="华文新魏" w:eastAsia="华文新魏"/>
          <w:b/>
          <w:bCs/>
          <w:noProof/>
          <w:spacing w:val="20"/>
          <w:sz w:val="36"/>
          <w:szCs w:val="36"/>
        </w:rPr>
        <w:drawing>
          <wp:inline distT="0" distB="0" distL="114300" distR="114300">
            <wp:extent cx="409575" cy="3905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cs="华文新魏" w:hint="eastAsia"/>
          <w:b/>
          <w:bCs/>
          <w:spacing w:val="20"/>
          <w:sz w:val="52"/>
          <w:szCs w:val="52"/>
        </w:rPr>
        <w:t>南昌大学实验报告</w:t>
      </w:r>
    </w:p>
    <w:p w:rsidR="00EE3E29" w:rsidRDefault="00907AAD">
      <w:pPr>
        <w:adjustRightInd w:val="0"/>
        <w:snapToGrid w:val="0"/>
        <w:spacing w:line="288" w:lineRule="auto"/>
        <w:rPr>
          <w:u w:val="single"/>
        </w:rPr>
      </w:pPr>
      <w:r>
        <w:rPr>
          <w:rFonts w:cs="宋体" w:hint="eastAsia"/>
        </w:rPr>
        <w:t>学生姓名：</w:t>
      </w:r>
      <w:r>
        <w:rPr>
          <w:u w:val="single"/>
        </w:rPr>
        <w:t xml:space="preserve">  </w:t>
      </w:r>
      <w:r w:rsidR="00923C71">
        <w:rPr>
          <w:rFonts w:hint="eastAsia"/>
          <w:u w:val="single"/>
        </w:rPr>
        <w:t>杨孟衡</w:t>
      </w:r>
      <w:r>
        <w:rPr>
          <w:u w:val="single"/>
        </w:rPr>
        <w:t xml:space="preserve">  </w:t>
      </w:r>
      <w:r>
        <w:t xml:space="preserve">   </w:t>
      </w:r>
      <w:r>
        <w:rPr>
          <w:rFonts w:cs="宋体" w:hint="eastAsia"/>
        </w:rPr>
        <w:t>学</w:t>
      </w:r>
      <w:r>
        <w:t xml:space="preserve">    </w:t>
      </w:r>
      <w:r>
        <w:rPr>
          <w:rFonts w:cs="宋体" w:hint="eastAsia"/>
        </w:rPr>
        <w:t>号：</w:t>
      </w:r>
      <w:r>
        <w:rPr>
          <w:u w:val="single"/>
        </w:rPr>
        <w:t xml:space="preserve"> </w:t>
      </w:r>
      <w:r w:rsidR="00923C71">
        <w:rPr>
          <w:u w:val="single"/>
        </w:rPr>
        <w:t>8002118240</w:t>
      </w:r>
      <w:r>
        <w:rPr>
          <w:u w:val="single"/>
        </w:rPr>
        <w:t xml:space="preserve"> </w:t>
      </w:r>
      <w:r>
        <w:t xml:space="preserve">  </w:t>
      </w:r>
      <w:r>
        <w:rPr>
          <w:rFonts w:cs="宋体" w:hint="eastAsia"/>
        </w:rPr>
        <w:t>专业班级：</w:t>
      </w:r>
      <w:r>
        <w:rPr>
          <w:u w:val="single"/>
        </w:rPr>
        <w:t xml:space="preserve"> </w:t>
      </w:r>
      <w:r w:rsidR="00923C71">
        <w:rPr>
          <w:rFonts w:hint="eastAsia"/>
          <w:u w:val="single"/>
        </w:rPr>
        <w:t>软件工程</w:t>
      </w:r>
      <w:r w:rsidR="00923C71">
        <w:rPr>
          <w:rFonts w:hint="eastAsia"/>
          <w:u w:val="single"/>
        </w:rPr>
        <w:t>1</w:t>
      </w:r>
      <w:r w:rsidR="00923C71">
        <w:rPr>
          <w:u w:val="single"/>
        </w:rPr>
        <w:t>809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班</w:t>
      </w:r>
    </w:p>
    <w:p w:rsidR="00EE3E29" w:rsidRDefault="00907AAD">
      <w:pPr>
        <w:adjustRightInd w:val="0"/>
        <w:snapToGrid w:val="0"/>
        <w:spacing w:line="288" w:lineRule="auto"/>
      </w:pPr>
      <w:r>
        <w:rPr>
          <w:rFonts w:ascii="宋体" w:hAnsi="宋体" w:cs="宋体" w:hint="eastAsia"/>
        </w:rPr>
        <w:t>实验类型：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验证</w:t>
      </w:r>
      <w:r>
        <w:rPr>
          <w:rFonts w:ascii="宋体" w:hAnsi="宋体" w:cs="宋体"/>
        </w:rPr>
        <w:t xml:space="preserve"> 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综合</w:t>
      </w:r>
      <w:r>
        <w:rPr>
          <w:rFonts w:ascii="宋体" w:hAnsi="宋体" w:cs="宋体"/>
        </w:rPr>
        <w:t xml:space="preserve"> </w:t>
      </w:r>
      <w:r w:rsidR="00923C71">
        <w:rPr>
          <w:rFonts w:ascii="宋体" w:cs="宋体" w:hint="eastAsia"/>
        </w:rPr>
        <w:sym w:font="Wingdings 2" w:char="F052"/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设计</w:t>
      </w:r>
      <w:r>
        <w:rPr>
          <w:rFonts w:ascii="宋体" w:cs="宋体" w:hint="eastAsia"/>
        </w:rPr>
        <w:t>□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创新</w:t>
      </w:r>
      <w:r>
        <w:rPr>
          <w:rFonts w:ascii="宋体" w:hAnsi="宋体" w:cs="宋体"/>
        </w:rPr>
        <w:t xml:space="preserve">   </w:t>
      </w:r>
      <w:r>
        <w:rPr>
          <w:rFonts w:cs="宋体" w:hint="eastAsia"/>
        </w:rPr>
        <w:t>实验日期：</w:t>
      </w:r>
      <w:r>
        <w:rPr>
          <w:u w:val="single"/>
        </w:rPr>
        <w:t>201</w:t>
      </w:r>
      <w:r w:rsidR="00923C71">
        <w:rPr>
          <w:u w:val="single"/>
        </w:rPr>
        <w:t>9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年</w:t>
      </w:r>
      <w:r>
        <w:rPr>
          <w:u w:val="single"/>
        </w:rPr>
        <w:t xml:space="preserve"> </w:t>
      </w:r>
      <w:r w:rsidR="00923C71">
        <w:rPr>
          <w:u w:val="single"/>
        </w:rPr>
        <w:t>8</w:t>
      </w:r>
      <w:r>
        <w:rPr>
          <w:rFonts w:cs="宋体" w:hint="eastAsia"/>
          <w:u w:val="single"/>
        </w:rPr>
        <w:t>月</w:t>
      </w:r>
      <w:r>
        <w:rPr>
          <w:u w:val="single"/>
        </w:rPr>
        <w:t xml:space="preserve"> </w:t>
      </w:r>
      <w:r w:rsidR="00923C71">
        <w:rPr>
          <w:u w:val="single"/>
        </w:rPr>
        <w:t>30</w:t>
      </w:r>
      <w:r>
        <w:rPr>
          <w:u w:val="single"/>
        </w:rPr>
        <w:t xml:space="preserve"> </w:t>
      </w:r>
      <w:r>
        <w:rPr>
          <w:rFonts w:cs="宋体" w:hint="eastAsia"/>
          <w:u w:val="single"/>
        </w:rPr>
        <w:t>日</w:t>
      </w:r>
      <w:r>
        <w:t xml:space="preserve"> </w:t>
      </w:r>
      <w:r>
        <w:rPr>
          <w:rFonts w:cs="宋体" w:hint="eastAsia"/>
        </w:rPr>
        <w:t>实验成绩：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一、实验项目名称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rFonts w:ascii="宋体"/>
          <w:kern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>网页工程实训（</w:t>
      </w:r>
      <w:r w:rsidR="00D11B7B">
        <w:rPr>
          <w:rFonts w:ascii="宋体" w:hAnsi="宋体" w:cs="宋体" w:hint="eastAsia"/>
          <w:sz w:val="24"/>
          <w:szCs w:val="24"/>
        </w:rPr>
        <w:t>二级菜单</w:t>
      </w:r>
      <w:r>
        <w:rPr>
          <w:rFonts w:ascii="宋体" w:hAnsi="宋体" w:cs="宋体" w:hint="eastAsia"/>
          <w:sz w:val="24"/>
          <w:szCs w:val="24"/>
        </w:rPr>
        <w:t>）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二、实验项目的</w:t>
      </w:r>
    </w:p>
    <w:p w:rsidR="00EE3E29" w:rsidRDefault="00907AAD">
      <w:pPr>
        <w:adjustRightInd w:val="0"/>
        <w:snapToGrid w:val="0"/>
        <w:spacing w:line="288" w:lineRule="auto"/>
        <w:ind w:rightChars="-156" w:right="-328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</w:t>
      </w:r>
      <w:r w:rsidR="00D11B7B">
        <w:rPr>
          <w:rFonts w:hint="eastAsia"/>
          <w:b/>
          <w:bCs/>
          <w:sz w:val="24"/>
          <w:szCs w:val="24"/>
        </w:rPr>
        <w:t>设计一个可点击的二级菜单</w:t>
      </w:r>
    </w:p>
    <w:p w:rsidR="00EE3E29" w:rsidRDefault="00EE3E29">
      <w:pPr>
        <w:tabs>
          <w:tab w:val="left" w:pos="990"/>
        </w:tabs>
        <w:adjustRightInd w:val="0"/>
        <w:snapToGrid w:val="0"/>
        <w:spacing w:line="288" w:lineRule="auto"/>
        <w:ind w:left="570" w:rightChars="-156" w:right="-328"/>
        <w:rPr>
          <w:b/>
          <w:bCs/>
          <w:sz w:val="24"/>
          <w:szCs w:val="24"/>
        </w:rPr>
      </w:pPr>
    </w:p>
    <w:p w:rsidR="00EE3E29" w:rsidRDefault="00907AAD">
      <w:pPr>
        <w:adjustRightInd w:val="0"/>
        <w:snapToGrid w:val="0"/>
        <w:spacing w:line="288" w:lineRule="auto"/>
        <w:ind w:rightChars="-156" w:right="-328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三、实验内容（要求）</w:t>
      </w:r>
    </w:p>
    <w:p w:rsidR="00EE3E29" w:rsidRDefault="00907AAD">
      <w:pPr>
        <w:outlineLvl w:val="0"/>
        <w:rPr>
          <w:rFonts w:cs="宋体"/>
        </w:rPr>
      </w:pPr>
      <w:r>
        <w:t>1</w:t>
      </w:r>
      <w:r>
        <w:rPr>
          <w:rFonts w:cs="宋体" w:hint="eastAsia"/>
        </w:rPr>
        <w:t>、</w:t>
      </w:r>
      <w:r w:rsidR="008403BD">
        <w:rPr>
          <w:rFonts w:cs="宋体" w:hint="eastAsia"/>
        </w:rPr>
        <w:t>设计一个二级菜单</w:t>
      </w:r>
    </w:p>
    <w:p w:rsidR="00EE3E29" w:rsidRDefault="00907AAD">
      <w:pPr>
        <w:outlineLvl w:val="0"/>
        <w:rPr>
          <w:rFonts w:cs="宋体"/>
        </w:rPr>
      </w:pPr>
      <w:r>
        <w:rPr>
          <w:rFonts w:cs="宋体" w:hint="eastAsia"/>
        </w:rPr>
        <w:t>2</w:t>
      </w:r>
      <w:r>
        <w:rPr>
          <w:rFonts w:cs="宋体" w:hint="eastAsia"/>
        </w:rPr>
        <w:t>、</w:t>
      </w:r>
      <w:r w:rsidR="008403BD">
        <w:rPr>
          <w:rFonts w:cs="宋体" w:hint="eastAsia"/>
        </w:rPr>
        <w:t>使用伪类选择器设计菜单</w:t>
      </w:r>
    </w:p>
    <w:p w:rsidR="00EE3E29" w:rsidRDefault="00907AAD">
      <w:pPr>
        <w:outlineLvl w:val="0"/>
        <w:rPr>
          <w:rFonts w:cs="宋体"/>
        </w:rPr>
      </w:pPr>
      <w:r>
        <w:rPr>
          <w:rFonts w:cs="宋体" w:hint="eastAsia"/>
        </w:rPr>
        <w:t>3</w:t>
      </w:r>
      <w:r>
        <w:rPr>
          <w:rFonts w:cs="宋体" w:hint="eastAsia"/>
        </w:rPr>
        <w:t>、</w:t>
      </w:r>
      <w:r w:rsidR="008403BD">
        <w:rPr>
          <w:rFonts w:cs="宋体" w:hint="eastAsia"/>
        </w:rPr>
        <w:t>鼠标停留，鼠标不停留，鼠标点击三种形态</w:t>
      </w:r>
    </w:p>
    <w:p w:rsidR="00EE3E29" w:rsidRDefault="00907AAD" w:rsidP="008403BD">
      <w:pPr>
        <w:outlineLvl w:val="0"/>
        <w:rPr>
          <w:rFonts w:cs="宋体"/>
        </w:rPr>
      </w:pPr>
      <w:r>
        <w:rPr>
          <w:rFonts w:cs="宋体" w:hint="eastAsia"/>
        </w:rPr>
        <w:t>4</w:t>
      </w:r>
      <w:r>
        <w:rPr>
          <w:rFonts w:cs="宋体" w:hint="eastAsia"/>
        </w:rPr>
        <w:t>、所使用的样式表进行分离；</w:t>
      </w:r>
      <w:r w:rsidR="008403BD">
        <w:rPr>
          <w:rFonts w:cs="宋体"/>
        </w:rPr>
        <w:t xml:space="preserve"> </w:t>
      </w:r>
    </w:p>
    <w:p w:rsidR="00EE3E29" w:rsidRPr="00F17873" w:rsidRDefault="008403BD">
      <w:pPr>
        <w:outlineLvl w:val="0"/>
        <w:rPr>
          <w:rFonts w:cs="宋体"/>
        </w:rPr>
      </w:pPr>
      <w:r>
        <w:rPr>
          <w:rFonts w:cs="宋体"/>
        </w:rPr>
        <w:t>5</w:t>
      </w:r>
      <w:r w:rsidR="007F1AA7">
        <w:rPr>
          <w:rFonts w:cs="宋体" w:hint="eastAsia"/>
        </w:rPr>
        <w:t>、总结出本次实验的经验及遇到的问题。</w:t>
      </w:r>
    </w:p>
    <w:p w:rsidR="00EE3E29" w:rsidRDefault="00907AAD">
      <w:pPr>
        <w:outlineLvl w:val="0"/>
        <w:rPr>
          <w:b/>
          <w:bCs/>
          <w:sz w:val="28"/>
          <w:szCs w:val="28"/>
        </w:rPr>
      </w:pPr>
      <w:r>
        <w:rPr>
          <w:rFonts w:cs="宋体" w:hint="eastAsia"/>
          <w:b/>
          <w:bCs/>
          <w:sz w:val="28"/>
          <w:szCs w:val="28"/>
        </w:rPr>
        <w:t>四、主要仪器设备及耗材</w:t>
      </w:r>
    </w:p>
    <w:p w:rsidR="00EE3E29" w:rsidRDefault="00907AAD">
      <w:pPr>
        <w:ind w:firstLineChars="300" w:firstLine="720"/>
        <w:rPr>
          <w:rFonts w:ascii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PC</w:t>
      </w:r>
      <w:r>
        <w:rPr>
          <w:rFonts w:ascii="宋体" w:hAnsi="宋体" w:cs="宋体" w:hint="eastAsia"/>
          <w:sz w:val="24"/>
          <w:szCs w:val="24"/>
        </w:rPr>
        <w:t>一台</w:t>
      </w:r>
    </w:p>
    <w:p w:rsidR="00EE3E29" w:rsidRDefault="00907AAD">
      <w:pPr>
        <w:outlineLvl w:val="0"/>
      </w:pPr>
      <w:r>
        <w:rPr>
          <w:rFonts w:cs="宋体" w:hint="eastAsia"/>
          <w:b/>
          <w:bCs/>
          <w:sz w:val="28"/>
          <w:szCs w:val="28"/>
        </w:rPr>
        <w:t>五、实验步骤</w:t>
      </w:r>
      <w:r w:rsidR="00F60B54">
        <w:rPr>
          <w:rFonts w:cs="宋体" w:hint="eastAsia"/>
          <w:b/>
          <w:bCs/>
          <w:sz w:val="28"/>
          <w:szCs w:val="28"/>
        </w:rPr>
        <w:t>（实验直接在大作业基础上进行二级菜单的设计）</w:t>
      </w:r>
    </w:p>
    <w:p w:rsidR="00EE3E29" w:rsidRDefault="00FF38B9">
      <w:pPr>
        <w:widowControl/>
        <w:numPr>
          <w:ilvl w:val="0"/>
          <w:numId w:val="1"/>
        </w:numPr>
        <w:jc w:val="left"/>
      </w:pPr>
      <w:r>
        <w:rPr>
          <w:rFonts w:cs="宋体" w:hint="eastAsia"/>
        </w:rPr>
        <w:t>打开上一个星期写的大作业的首页</w:t>
      </w:r>
      <w:r>
        <w:rPr>
          <w:rFonts w:cs="宋体" w:hint="eastAsia"/>
        </w:rPr>
        <w:t>html</w:t>
      </w:r>
      <w:r>
        <w:rPr>
          <w:rFonts w:cs="宋体" w:hint="eastAsia"/>
        </w:rPr>
        <w:t>文件</w:t>
      </w:r>
    </w:p>
    <w:p w:rsidR="00EE3E29" w:rsidRDefault="00907AAD">
      <w:r>
        <w:rPr>
          <w:rFonts w:cs="宋体" w:hint="eastAsia"/>
        </w:rPr>
        <w:t>操作步骤：</w:t>
      </w:r>
    </w:p>
    <w:p w:rsidR="00EE3E29" w:rsidRDefault="00907AAD">
      <w:r>
        <w:rPr>
          <w:rFonts w:cs="宋体" w:hint="eastAsia"/>
        </w:rPr>
        <w:t>步骤一：打开</w:t>
      </w:r>
      <w:r w:rsidR="007E66AA">
        <w:rPr>
          <w:rFonts w:cs="宋体" w:hint="eastAsia"/>
        </w:rPr>
        <w:t>DreamweaverCC</w:t>
      </w:r>
      <w:r w:rsidR="007E66AA">
        <w:rPr>
          <w:rFonts w:cs="宋体"/>
        </w:rPr>
        <w:t>2019</w:t>
      </w:r>
      <w:r>
        <w:rPr>
          <w:rFonts w:cs="宋体" w:hint="eastAsia"/>
        </w:rPr>
        <w:t>，点击</w:t>
      </w:r>
      <w:r w:rsidR="00FF38B9">
        <w:rPr>
          <w:rFonts w:cs="宋体" w:hint="eastAsia"/>
        </w:rPr>
        <w:t>打开</w:t>
      </w:r>
      <w:r w:rsidR="007E66AA">
        <w:rPr>
          <w:rFonts w:cs="宋体" w:hint="eastAsia"/>
        </w:rPr>
        <w:t>。</w:t>
      </w:r>
    </w:p>
    <w:p w:rsidR="00EE3E29" w:rsidRPr="007E66AA" w:rsidRDefault="007E66AA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EE3E29"/>
    <w:p w:rsidR="007E66AA" w:rsidRDefault="007E66AA">
      <w:r>
        <w:rPr>
          <w:rFonts w:hint="eastAsia"/>
        </w:rPr>
        <w:t>步骤二：</w:t>
      </w:r>
      <w:r w:rsidR="00FF38B9">
        <w:rPr>
          <w:rFonts w:hint="eastAsia"/>
        </w:rPr>
        <w:t>打开大作业首页</w:t>
      </w:r>
    </w:p>
    <w:p w:rsidR="007E66AA" w:rsidRDefault="00FF38B9">
      <w:r>
        <w:rPr>
          <w:noProof/>
        </w:rPr>
        <w:lastRenderedPageBreak/>
        <w:drawing>
          <wp:inline distT="0" distB="0" distL="0" distR="0">
            <wp:extent cx="5274310" cy="3104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5D" w:rsidRDefault="005F265D">
      <w:pPr>
        <w:rPr>
          <w:rFonts w:hint="eastAsia"/>
        </w:rPr>
      </w:pPr>
    </w:p>
    <w:p w:rsidR="00EE3E29" w:rsidRDefault="00FF38B9">
      <w:r>
        <w:rPr>
          <w:rFonts w:cs="宋体"/>
        </w:rPr>
        <w:t>2</w:t>
      </w:r>
      <w:r w:rsidR="005F265D">
        <w:rPr>
          <w:rFonts w:cs="宋体"/>
        </w:rPr>
        <w:t>.</w:t>
      </w:r>
      <w:r w:rsidR="005F265D">
        <w:rPr>
          <w:rFonts w:cs="宋体" w:hint="eastAsia"/>
        </w:rPr>
        <w:t>在</w:t>
      </w:r>
      <w:r>
        <w:rPr>
          <w:rFonts w:cs="宋体" w:hint="eastAsia"/>
        </w:rPr>
        <w:t>index</w:t>
      </w:r>
      <w:r>
        <w:rPr>
          <w:rFonts w:cs="宋体"/>
        </w:rPr>
        <w:t>.</w:t>
      </w:r>
      <w:r>
        <w:rPr>
          <w:rFonts w:cs="宋体" w:hint="eastAsia"/>
        </w:rPr>
        <w:t>html</w:t>
      </w:r>
      <w:r w:rsidR="005F265D">
        <w:rPr>
          <w:rFonts w:cs="宋体" w:hint="eastAsia"/>
        </w:rPr>
        <w:t>文件中，根据实验要求及</w:t>
      </w:r>
      <w:r w:rsidR="005F265D">
        <w:rPr>
          <w:rFonts w:cs="宋体" w:hint="eastAsia"/>
        </w:rPr>
        <w:t>id</w:t>
      </w:r>
      <w:r w:rsidR="005F265D">
        <w:rPr>
          <w:rFonts w:cs="宋体" w:hint="eastAsia"/>
        </w:rPr>
        <w:t>属性，设计</w:t>
      </w:r>
      <w:r>
        <w:rPr>
          <w:rFonts w:cs="宋体"/>
        </w:rPr>
        <w:t>7</w:t>
      </w:r>
      <w:r w:rsidR="005F265D">
        <w:rPr>
          <w:rFonts w:cs="宋体" w:hint="eastAsia"/>
        </w:rPr>
        <w:t>个</w:t>
      </w:r>
      <w:r w:rsidR="005F265D">
        <w:rPr>
          <w:rFonts w:cs="宋体" w:hint="eastAsia"/>
        </w:rPr>
        <w:t>id</w:t>
      </w:r>
      <w:r w:rsidR="005F265D">
        <w:rPr>
          <w:rFonts w:cs="宋体" w:hint="eastAsia"/>
        </w:rPr>
        <w:t>选择器，</w:t>
      </w:r>
      <w:r>
        <w:rPr>
          <w:rFonts w:cs="宋体" w:hint="eastAsia"/>
        </w:rPr>
        <w:t>2</w:t>
      </w:r>
      <w:r>
        <w:rPr>
          <w:rFonts w:cs="宋体" w:hint="eastAsia"/>
        </w:rPr>
        <w:t>个类选择器</w:t>
      </w:r>
      <w:r w:rsidR="00943B66">
        <w:rPr>
          <w:rFonts w:cs="宋体" w:hint="eastAsia"/>
        </w:rPr>
        <w:t>，</w:t>
      </w:r>
      <w:r>
        <w:rPr>
          <w:rFonts w:cs="宋体" w:hint="eastAsia"/>
        </w:rPr>
        <w:t>两个伪类选择器，</w:t>
      </w:r>
      <w:r w:rsidR="005F265D">
        <w:rPr>
          <w:rFonts w:cs="宋体" w:hint="eastAsia"/>
        </w:rPr>
        <w:t>分离</w:t>
      </w:r>
      <w:r>
        <w:rPr>
          <w:rFonts w:cs="宋体" w:hint="eastAsia"/>
        </w:rPr>
        <w:t>导航栏</w:t>
      </w:r>
      <w:r w:rsidR="005F265D">
        <w:rPr>
          <w:rFonts w:cs="宋体" w:hint="eastAsia"/>
        </w:rPr>
        <w:t>的样式</w:t>
      </w:r>
    </w:p>
    <w:p w:rsidR="005F265D" w:rsidRDefault="005F265D">
      <w:pPr>
        <w:rPr>
          <w:rFonts w:hint="eastAsia"/>
        </w:rPr>
      </w:pPr>
      <w:r>
        <w:rPr>
          <w:rFonts w:hint="eastAsia"/>
        </w:rPr>
        <w:t>操作步骤：</w:t>
      </w:r>
    </w:p>
    <w:p w:rsidR="00EE3E29" w:rsidRDefault="005F265D">
      <w:r>
        <w:rPr>
          <w:rFonts w:hint="eastAsia"/>
        </w:rPr>
        <w:t>步骤</w:t>
      </w:r>
      <w:r w:rsidR="00FF38B9">
        <w:rPr>
          <w:rFonts w:hint="eastAsia"/>
        </w:rPr>
        <w:t>一</w:t>
      </w:r>
      <w:r>
        <w:rPr>
          <w:rFonts w:hint="eastAsia"/>
        </w:rPr>
        <w:t>：设计样式属性</w:t>
      </w:r>
    </w:p>
    <w:p w:rsidR="00943B66" w:rsidRDefault="00FF38B9">
      <w:r>
        <w:rPr>
          <w:noProof/>
        </w:rPr>
        <w:drawing>
          <wp:inline distT="0" distB="0" distL="0" distR="0">
            <wp:extent cx="4829175" cy="2571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93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7200" cy="4010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472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0875" cy="5143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66" w:rsidRDefault="00943B66"/>
    <w:p w:rsidR="00FF38B9" w:rsidRDefault="00FF38B9">
      <w:r>
        <w:t>3</w:t>
      </w:r>
      <w:r w:rsidR="00943B66">
        <w:t>.</w:t>
      </w:r>
      <w:r w:rsidR="00943B66">
        <w:rPr>
          <w:rFonts w:hint="eastAsia"/>
        </w:rPr>
        <w:t>设计好样式后，需要进行</w:t>
      </w:r>
      <w:r w:rsidR="00943B66">
        <w:rPr>
          <w:rFonts w:hint="eastAsia"/>
        </w:rPr>
        <w:t>link</w:t>
      </w:r>
      <w:r w:rsidR="00943B66">
        <w:rPr>
          <w:rFonts w:hint="eastAsia"/>
        </w:rPr>
        <w:t>操作</w:t>
      </w:r>
      <w:r w:rsidR="003571B3">
        <w:rPr>
          <w:rFonts w:hint="eastAsia"/>
        </w:rPr>
        <w:t>，将样式文件链接到</w:t>
      </w:r>
      <w:r w:rsidR="003571B3">
        <w:rPr>
          <w:rFonts w:hint="eastAsia"/>
        </w:rPr>
        <w:t>html</w:t>
      </w:r>
      <w:r w:rsidR="003571B3">
        <w:rPr>
          <w:rFonts w:hint="eastAsia"/>
        </w:rPr>
        <w:t>文件中应用</w:t>
      </w:r>
    </w:p>
    <w:p w:rsidR="00EE3E29" w:rsidRDefault="00907AAD">
      <w:r>
        <w:rPr>
          <w:rFonts w:cs="宋体" w:hint="eastAsia"/>
        </w:rPr>
        <w:t>操作步骤：</w:t>
      </w:r>
    </w:p>
    <w:p w:rsidR="00EE3E29" w:rsidRDefault="00907AAD">
      <w:r>
        <w:rPr>
          <w:rFonts w:cs="宋体" w:hint="eastAsia"/>
        </w:rPr>
        <w:t>步骤一：</w:t>
      </w:r>
      <w:r w:rsidR="003571B3">
        <w:rPr>
          <w:rFonts w:cs="宋体" w:hint="eastAsia"/>
        </w:rPr>
        <w:t>链接样式表</w:t>
      </w:r>
    </w:p>
    <w:p w:rsidR="00EE3E29" w:rsidRDefault="00FF38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15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29" w:rsidRDefault="00EE3E29"/>
    <w:p w:rsidR="00EE3E29" w:rsidRPr="003571B3" w:rsidRDefault="00FF38B9" w:rsidP="003571B3">
      <w:pPr>
        <w:widowControl/>
        <w:jc w:val="left"/>
      </w:pPr>
      <w:r>
        <w:t>4</w:t>
      </w:r>
      <w:r w:rsidR="003571B3">
        <w:rPr>
          <w:rFonts w:cs="宋体" w:hint="eastAsia"/>
        </w:rPr>
        <w:t>.</w:t>
      </w:r>
      <w:r w:rsidR="007F1AA7">
        <w:rPr>
          <w:rFonts w:cs="宋体" w:hint="eastAsia"/>
        </w:rPr>
        <w:t>网页</w:t>
      </w:r>
      <w:r>
        <w:rPr>
          <w:rFonts w:cs="宋体" w:hint="eastAsia"/>
        </w:rPr>
        <w:t>导航栏如</w:t>
      </w:r>
      <w:r w:rsidR="007F1AA7">
        <w:rPr>
          <w:rFonts w:cs="宋体" w:hint="eastAsia"/>
        </w:rPr>
        <w:t>图示</w:t>
      </w:r>
    </w:p>
    <w:p w:rsidR="00EE3E29" w:rsidRDefault="00FF38B9">
      <w:r>
        <w:rPr>
          <w:noProof/>
        </w:rPr>
        <w:drawing>
          <wp:inline distT="0" distB="0" distL="0" distR="0">
            <wp:extent cx="5274310" cy="31197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/>
    <w:p w:rsidR="00274E75" w:rsidRDefault="00FF38B9">
      <w:r>
        <w:t>5</w:t>
      </w:r>
      <w:r w:rsidR="00066E05">
        <w:t>.</w:t>
      </w:r>
      <w:r w:rsidR="00066E05">
        <w:rPr>
          <w:rFonts w:hint="eastAsia"/>
        </w:rPr>
        <w:t>内嵌</w:t>
      </w:r>
      <w:r w:rsidR="00274E75">
        <w:rPr>
          <w:rFonts w:hint="eastAsia"/>
        </w:rPr>
        <w:t>无序列表</w:t>
      </w:r>
      <w:r w:rsidR="00066E05">
        <w:rPr>
          <w:rFonts w:hint="eastAsia"/>
        </w:rPr>
        <w:t>元素</w:t>
      </w:r>
      <w:r w:rsidR="00274E75">
        <w:rPr>
          <w:rFonts w:hint="eastAsia"/>
        </w:rPr>
        <w:t>，设计七个小导航，设计二级菜单特殊页面效果</w:t>
      </w:r>
    </w:p>
    <w:p w:rsidR="00066E05" w:rsidRDefault="00066E05">
      <w:r>
        <w:rPr>
          <w:rFonts w:hint="eastAsia"/>
        </w:rPr>
        <w:t>操作步骤：</w:t>
      </w:r>
    </w:p>
    <w:p w:rsidR="00066E05" w:rsidRDefault="00066E05">
      <w:r>
        <w:rPr>
          <w:rFonts w:hint="eastAsia"/>
        </w:rPr>
        <w:t>步骤一：</w:t>
      </w:r>
      <w:r w:rsidR="00274E75">
        <w:rPr>
          <w:rFonts w:hint="eastAsia"/>
        </w:rPr>
        <w:t>内嵌无序列表</w:t>
      </w:r>
      <w:r>
        <w:rPr>
          <w:rFonts w:hint="eastAsia"/>
        </w:rPr>
        <w:t>元素</w:t>
      </w:r>
      <w:r w:rsidR="00274E75">
        <w:rPr>
          <w:rFonts w:hint="eastAsia"/>
        </w:rPr>
        <w:t>，设计好链接打开样式，类选择器命名</w:t>
      </w:r>
    </w:p>
    <w:p w:rsidR="00066E05" w:rsidRDefault="00E70490">
      <w:r>
        <w:rPr>
          <w:noProof/>
        </w:rPr>
        <w:drawing>
          <wp:inline distT="0" distB="0" distL="0" distR="0">
            <wp:extent cx="5274310" cy="1403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2E" w:rsidRDefault="00E660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81225" cy="23812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>
      <w:r>
        <w:rPr>
          <w:rFonts w:hint="eastAsia"/>
        </w:rPr>
        <w:t>步骤二：设计</w:t>
      </w:r>
      <w:r w:rsidR="00274E75">
        <w:rPr>
          <w:rFonts w:hint="eastAsia"/>
        </w:rPr>
        <w:t>类选择器</w:t>
      </w:r>
      <w:r>
        <w:rPr>
          <w:rFonts w:hint="eastAsia"/>
        </w:rPr>
        <w:t>，分离样式</w:t>
      </w:r>
    </w:p>
    <w:p w:rsidR="00B867C5" w:rsidRDefault="00B867C5">
      <w:pPr>
        <w:rPr>
          <w:rFonts w:hint="eastAsia"/>
        </w:rPr>
      </w:pPr>
      <w:r>
        <w:rPr>
          <w:rFonts w:hint="eastAsia"/>
        </w:rPr>
        <w:lastRenderedPageBreak/>
        <w:t>总体无序列表：宽度高度自适应，取消默认样式，将整体下拉少许</w:t>
      </w:r>
    </w:p>
    <w:p w:rsidR="00066E05" w:rsidRDefault="00B867C5">
      <w:r>
        <w:rPr>
          <w:rFonts w:hint="eastAsia"/>
        </w:rPr>
        <w:t>列表项：设置背景图片，设置每个</w:t>
      </w:r>
      <w:r>
        <w:rPr>
          <w:rFonts w:hint="eastAsia"/>
        </w:rPr>
        <w:t>list</w:t>
      </w:r>
      <w:r>
        <w:rPr>
          <w:rFonts w:hint="eastAsia"/>
        </w:rPr>
        <w:t>之间的间距，体现菜单层次感</w:t>
      </w:r>
    </w:p>
    <w:p w:rsidR="00B867C5" w:rsidRDefault="00B867C5">
      <w:r>
        <w:rPr>
          <w:rFonts w:hint="eastAsia"/>
        </w:rPr>
        <w:t>链接项：取消默认样式</w:t>
      </w:r>
    </w:p>
    <w:p w:rsidR="00E70490" w:rsidRDefault="00E70490">
      <w:pPr>
        <w:rPr>
          <w:rFonts w:hint="eastAsia"/>
        </w:rPr>
      </w:pPr>
      <w:r>
        <w:t>Span</w:t>
      </w:r>
      <w:r>
        <w:rPr>
          <w:rFonts w:hint="eastAsia"/>
        </w:rPr>
        <w:t>标签</w:t>
      </w:r>
      <w:r>
        <w:rPr>
          <w:rFonts w:hint="eastAsia"/>
        </w:rPr>
        <w:t>:</w:t>
      </w:r>
      <w:r>
        <w:rPr>
          <w:rFonts w:hint="eastAsia"/>
        </w:rPr>
        <w:t>设置字体等等样式，控制间距</w:t>
      </w:r>
    </w:p>
    <w:p w:rsidR="00066E05" w:rsidRDefault="00B867C5">
      <w:r>
        <w:rPr>
          <w:noProof/>
        </w:rPr>
        <w:drawing>
          <wp:inline distT="0" distB="0" distL="0" distR="0">
            <wp:extent cx="5274310" cy="3283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>
      <w:r>
        <w:rPr>
          <w:rFonts w:hint="eastAsia"/>
        </w:rPr>
        <w:t>步骤三：效果展示</w:t>
      </w:r>
    </w:p>
    <w:p w:rsidR="00066E05" w:rsidRDefault="00E70490">
      <w:r>
        <w:rPr>
          <w:noProof/>
        </w:rPr>
        <w:drawing>
          <wp:inline distT="0" distB="0" distL="0" distR="0">
            <wp:extent cx="2752725" cy="2933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/>
    <w:p w:rsidR="00066E05" w:rsidRDefault="00E70490">
      <w:r>
        <w:t>6</w:t>
      </w:r>
      <w:r w:rsidR="00066E05">
        <w:t>.</w:t>
      </w:r>
      <w:r>
        <w:rPr>
          <w:rFonts w:hint="eastAsia"/>
        </w:rPr>
        <w:t>设计伪类选择器，设置</w:t>
      </w:r>
      <w:r>
        <w:rPr>
          <w:rFonts w:hint="eastAsia"/>
        </w:rPr>
        <w:t>hover</w:t>
      </w:r>
      <w:r>
        <w:rPr>
          <w:rFonts w:hint="eastAsia"/>
        </w:rPr>
        <w:t>等属性，实现实验要求</w:t>
      </w:r>
    </w:p>
    <w:p w:rsidR="00E70490" w:rsidRPr="00E70490" w:rsidRDefault="00E70490">
      <w:pPr>
        <w:rPr>
          <w:rFonts w:hint="eastAsia"/>
        </w:rPr>
      </w:pPr>
      <w:r>
        <w:rPr>
          <w:rFonts w:hint="eastAsia"/>
        </w:rPr>
        <w:t>设计要求：鼠标未停留在敢达图库时，不显示二级菜单，停留时显示二级菜单</w:t>
      </w:r>
    </w:p>
    <w:p w:rsidR="00213B89" w:rsidRDefault="00213B89">
      <w:r>
        <w:rPr>
          <w:rFonts w:hint="eastAsia"/>
        </w:rPr>
        <w:t>操作步骤：</w:t>
      </w:r>
    </w:p>
    <w:p w:rsidR="00213B89" w:rsidRDefault="00213B89">
      <w:r>
        <w:rPr>
          <w:rFonts w:hint="eastAsia"/>
        </w:rPr>
        <w:t>步骤一：</w:t>
      </w:r>
      <w:r w:rsidR="00E70490">
        <w:rPr>
          <w:rFonts w:hint="eastAsia"/>
        </w:rPr>
        <w:t>设计伪类选择器</w:t>
      </w:r>
    </w:p>
    <w:p w:rsidR="00213B89" w:rsidRDefault="00FD2C96"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9" w:rsidRDefault="00213B89">
      <w:r>
        <w:rPr>
          <w:rFonts w:hint="eastAsia"/>
        </w:rPr>
        <w:t>步骤二</w:t>
      </w:r>
      <w:r w:rsidR="00FD2C96">
        <w:rPr>
          <w:rFonts w:hint="eastAsia"/>
        </w:rPr>
        <w:t>：最终二级菜单效果如</w:t>
      </w:r>
      <w:r w:rsidR="00BE2AFD">
        <w:rPr>
          <w:rFonts w:hint="eastAsia"/>
        </w:rPr>
        <w:t>图所示</w:t>
      </w:r>
    </w:p>
    <w:p w:rsidR="00726D8C" w:rsidRDefault="00BE2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19250" cy="3638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43100" cy="2590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8C" w:rsidRDefault="00726D8C"/>
    <w:p w:rsidR="00213B89" w:rsidRDefault="00907AAD">
      <w:pPr>
        <w:rPr>
          <w:rFonts w:cs="宋体"/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实验总结：</w:t>
      </w:r>
    </w:p>
    <w:p w:rsidR="00726D8C" w:rsidRDefault="00726D8C">
      <w:pPr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经过这次实验，</w:t>
      </w:r>
      <w:r w:rsidR="00016925">
        <w:rPr>
          <w:rFonts w:cs="宋体" w:hint="eastAsia"/>
          <w:sz w:val="24"/>
          <w:szCs w:val="24"/>
        </w:rPr>
        <w:t>学习了导航栏，以及二级菜单的构建方法，认识到了很多</w:t>
      </w:r>
      <w:r w:rsidR="00016925">
        <w:rPr>
          <w:rFonts w:cs="宋体" w:hint="eastAsia"/>
          <w:sz w:val="24"/>
          <w:szCs w:val="24"/>
        </w:rPr>
        <w:t>C</w:t>
      </w:r>
      <w:r w:rsidR="00016925">
        <w:rPr>
          <w:rFonts w:cs="宋体"/>
          <w:sz w:val="24"/>
          <w:szCs w:val="24"/>
        </w:rPr>
        <w:t>SS3</w:t>
      </w:r>
      <w:r w:rsidR="00016925">
        <w:rPr>
          <w:rFonts w:cs="宋体" w:hint="eastAsia"/>
          <w:sz w:val="24"/>
          <w:szCs w:val="24"/>
        </w:rPr>
        <w:t>新属性的便利之处，进一步加深对</w:t>
      </w:r>
      <w:r w:rsidR="00016925">
        <w:rPr>
          <w:rFonts w:cs="宋体" w:hint="eastAsia"/>
          <w:sz w:val="24"/>
          <w:szCs w:val="24"/>
        </w:rPr>
        <w:t>html</w:t>
      </w:r>
      <w:r w:rsidR="00016925">
        <w:rPr>
          <w:rFonts w:cs="宋体" w:hint="eastAsia"/>
          <w:sz w:val="24"/>
          <w:szCs w:val="24"/>
        </w:rPr>
        <w:t>框架的认识，真是一次不错的体验！</w:t>
      </w:r>
    </w:p>
    <w:p w:rsidR="00016925" w:rsidRDefault="00016925">
      <w:pPr>
        <w:rPr>
          <w:rFonts w:cs="宋体" w:hint="eastAsia"/>
          <w:sz w:val="24"/>
          <w:szCs w:val="24"/>
        </w:rPr>
      </w:pPr>
      <w:r>
        <w:rPr>
          <w:rFonts w:cs="宋体" w:hint="eastAsia"/>
          <w:sz w:val="24"/>
          <w:szCs w:val="24"/>
        </w:rPr>
        <w:t>实验中主要遇到的问题就是链接的样式设置，由于开始</w:t>
      </w:r>
      <w:r>
        <w:rPr>
          <w:rFonts w:cs="宋体" w:hint="eastAsia"/>
          <w:sz w:val="24"/>
          <w:szCs w:val="24"/>
        </w:rPr>
        <w:t>C</w:t>
      </w:r>
      <w:r>
        <w:rPr>
          <w:rFonts w:cs="宋体"/>
          <w:sz w:val="24"/>
          <w:szCs w:val="24"/>
        </w:rPr>
        <w:t>SS</w:t>
      </w:r>
      <w:r>
        <w:rPr>
          <w:rFonts w:cs="宋体" w:hint="eastAsia"/>
          <w:sz w:val="24"/>
          <w:szCs w:val="24"/>
        </w:rPr>
        <w:t>属性不熟悉，所以需要查阅</w:t>
      </w:r>
      <w:r>
        <w:rPr>
          <w:rFonts w:cs="宋体" w:hint="eastAsia"/>
          <w:sz w:val="24"/>
          <w:szCs w:val="24"/>
        </w:rPr>
        <w:t>C</w:t>
      </w:r>
      <w:r>
        <w:rPr>
          <w:rFonts w:cs="宋体"/>
          <w:sz w:val="24"/>
          <w:szCs w:val="24"/>
        </w:rPr>
        <w:t>SS</w:t>
      </w:r>
      <w:r>
        <w:rPr>
          <w:rFonts w:cs="宋体" w:hint="eastAsia"/>
          <w:sz w:val="24"/>
          <w:szCs w:val="24"/>
        </w:rPr>
        <w:t>手册进行设置，花费了较多时间，之后就是关于二级菜单显示时不对其他元素造成影响设置属性问题，采用</w:t>
      </w:r>
      <w:r>
        <w:rPr>
          <w:rFonts w:cs="宋体" w:hint="eastAsia"/>
          <w:sz w:val="24"/>
          <w:szCs w:val="24"/>
        </w:rPr>
        <w:t>position</w:t>
      </w:r>
      <w:r>
        <w:rPr>
          <w:rFonts w:cs="宋体" w:hint="eastAsia"/>
          <w:sz w:val="24"/>
          <w:szCs w:val="24"/>
        </w:rPr>
        <w:t>：</w:t>
      </w:r>
      <w:r>
        <w:rPr>
          <w:rFonts w:cs="宋体" w:hint="eastAsia"/>
          <w:sz w:val="24"/>
          <w:szCs w:val="24"/>
        </w:rPr>
        <w:t>absolute</w:t>
      </w:r>
      <w:r>
        <w:rPr>
          <w:rFonts w:cs="宋体" w:hint="eastAsia"/>
          <w:sz w:val="24"/>
          <w:szCs w:val="24"/>
        </w:rPr>
        <w:t>及</w:t>
      </w:r>
      <w:r>
        <w:rPr>
          <w:rFonts w:cs="宋体" w:hint="eastAsia"/>
          <w:sz w:val="24"/>
          <w:szCs w:val="24"/>
        </w:rPr>
        <w:t>z-index</w:t>
      </w:r>
      <w:r>
        <w:rPr>
          <w:rFonts w:cs="宋体" w:hint="eastAsia"/>
          <w:sz w:val="24"/>
          <w:szCs w:val="24"/>
        </w:rPr>
        <w:t>：</w:t>
      </w:r>
      <w:r>
        <w:rPr>
          <w:rFonts w:cs="宋体" w:hint="eastAsia"/>
          <w:sz w:val="24"/>
          <w:szCs w:val="24"/>
        </w:rPr>
        <w:t>9</w:t>
      </w:r>
      <w:r>
        <w:rPr>
          <w:rFonts w:cs="宋体"/>
          <w:sz w:val="24"/>
          <w:szCs w:val="24"/>
        </w:rPr>
        <w:t>99</w:t>
      </w:r>
      <w:r>
        <w:rPr>
          <w:rFonts w:cs="宋体" w:hint="eastAsia"/>
          <w:sz w:val="24"/>
          <w:szCs w:val="24"/>
        </w:rPr>
        <w:t>两个属性共同作用后完美解决问题！</w:t>
      </w:r>
      <w:bookmarkStart w:id="0" w:name="_GoBack"/>
      <w:bookmarkEnd w:id="0"/>
    </w:p>
    <w:sectPr w:rsidR="00016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8CF" w:rsidRDefault="008708CF" w:rsidP="00923C71">
      <w:r>
        <w:separator/>
      </w:r>
    </w:p>
  </w:endnote>
  <w:endnote w:type="continuationSeparator" w:id="0">
    <w:p w:rsidR="008708CF" w:rsidRDefault="008708CF" w:rsidP="00923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8CF" w:rsidRDefault="008708CF" w:rsidP="00923C71">
      <w:r>
        <w:separator/>
      </w:r>
    </w:p>
  </w:footnote>
  <w:footnote w:type="continuationSeparator" w:id="0">
    <w:p w:rsidR="008708CF" w:rsidRDefault="008708CF" w:rsidP="00923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8E0"/>
    <w:multiLevelType w:val="multilevel"/>
    <w:tmpl w:val="21B968E0"/>
    <w:lvl w:ilvl="0">
      <w:start w:val="6"/>
      <w:numFmt w:val="decimal"/>
      <w:lvlText w:val="%1、"/>
      <w:lvlJc w:val="left"/>
      <w:pPr>
        <w:ind w:left="360" w:hanging="360"/>
      </w:pPr>
      <w:rPr>
        <w:rFonts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232565"/>
    <w:multiLevelType w:val="multilevel"/>
    <w:tmpl w:val="3923256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F83D5A"/>
    <w:multiLevelType w:val="multilevel"/>
    <w:tmpl w:val="3FF83D5A"/>
    <w:lvl w:ilvl="0">
      <w:start w:val="7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3314"/>
    <w:rsid w:val="00016925"/>
    <w:rsid w:val="00026904"/>
    <w:rsid w:val="00062CE0"/>
    <w:rsid w:val="00066E05"/>
    <w:rsid w:val="000802DE"/>
    <w:rsid w:val="000D57D3"/>
    <w:rsid w:val="000F3B62"/>
    <w:rsid w:val="0010517C"/>
    <w:rsid w:val="00112C09"/>
    <w:rsid w:val="00123309"/>
    <w:rsid w:val="001709C0"/>
    <w:rsid w:val="00174CD5"/>
    <w:rsid w:val="0019186E"/>
    <w:rsid w:val="001D6104"/>
    <w:rsid w:val="00213B89"/>
    <w:rsid w:val="002633F3"/>
    <w:rsid w:val="00274E75"/>
    <w:rsid w:val="0028183C"/>
    <w:rsid w:val="0029080F"/>
    <w:rsid w:val="002C5347"/>
    <w:rsid w:val="00335DC7"/>
    <w:rsid w:val="003571B3"/>
    <w:rsid w:val="003A0CBA"/>
    <w:rsid w:val="004E690F"/>
    <w:rsid w:val="00553FDA"/>
    <w:rsid w:val="00567495"/>
    <w:rsid w:val="0058722E"/>
    <w:rsid w:val="005A2741"/>
    <w:rsid w:val="005F265D"/>
    <w:rsid w:val="006A070D"/>
    <w:rsid w:val="007244FB"/>
    <w:rsid w:val="00726D8C"/>
    <w:rsid w:val="0076294A"/>
    <w:rsid w:val="007E66AA"/>
    <w:rsid w:val="007F1AA7"/>
    <w:rsid w:val="007F5EAE"/>
    <w:rsid w:val="00827993"/>
    <w:rsid w:val="00831ED5"/>
    <w:rsid w:val="008403BD"/>
    <w:rsid w:val="00842CF6"/>
    <w:rsid w:val="008708CF"/>
    <w:rsid w:val="00893314"/>
    <w:rsid w:val="008B6FD2"/>
    <w:rsid w:val="009065E4"/>
    <w:rsid w:val="00907AAD"/>
    <w:rsid w:val="009170DD"/>
    <w:rsid w:val="00923C71"/>
    <w:rsid w:val="00934072"/>
    <w:rsid w:val="00943B66"/>
    <w:rsid w:val="009447B3"/>
    <w:rsid w:val="00977D85"/>
    <w:rsid w:val="009A05DC"/>
    <w:rsid w:val="00A014F1"/>
    <w:rsid w:val="00A200C8"/>
    <w:rsid w:val="00AD2656"/>
    <w:rsid w:val="00B154CB"/>
    <w:rsid w:val="00B867C5"/>
    <w:rsid w:val="00BE2AFD"/>
    <w:rsid w:val="00C51224"/>
    <w:rsid w:val="00C90111"/>
    <w:rsid w:val="00CB281E"/>
    <w:rsid w:val="00CB502A"/>
    <w:rsid w:val="00CD06FF"/>
    <w:rsid w:val="00D11B7B"/>
    <w:rsid w:val="00DF4EE2"/>
    <w:rsid w:val="00E27C44"/>
    <w:rsid w:val="00E6608F"/>
    <w:rsid w:val="00E70490"/>
    <w:rsid w:val="00EE0AC1"/>
    <w:rsid w:val="00EE3E29"/>
    <w:rsid w:val="00F17873"/>
    <w:rsid w:val="00F2333A"/>
    <w:rsid w:val="00F40627"/>
    <w:rsid w:val="00F44AE0"/>
    <w:rsid w:val="00F60B54"/>
    <w:rsid w:val="00F9239F"/>
    <w:rsid w:val="00FA22F0"/>
    <w:rsid w:val="00FD2C96"/>
    <w:rsid w:val="00FF38B9"/>
    <w:rsid w:val="1CB03C31"/>
    <w:rsid w:val="2C390B5C"/>
    <w:rsid w:val="58FB1D5A"/>
    <w:rsid w:val="5E527BD4"/>
    <w:rsid w:val="64C7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E958016"/>
  <w15:docId w15:val="{3C078AE2-D8B9-4316-8714-58B794F6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/>
    <w:lsdException w:name="Table Grid" w:locked="1" w:uiPriority="59"/>
    <w:lsdException w:name="Table Theme" w:locked="1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99"/>
    <w:pPr>
      <w:ind w:firstLineChars="200" w:firstLine="4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7</Pages>
  <Words>157</Words>
  <Characters>898</Characters>
  <Application>Microsoft Office Word</Application>
  <DocSecurity>0</DocSecurity>
  <Lines>7</Lines>
  <Paragraphs>2</Paragraphs>
  <ScaleCrop>false</ScaleCrop>
  <Company> 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  南昌大学实验报告</dc:title>
  <dc:creator>china</dc:creator>
  <cp:lastModifiedBy>杨 孟衡</cp:lastModifiedBy>
  <cp:revision>25</cp:revision>
  <dcterms:created xsi:type="dcterms:W3CDTF">2015-03-11T08:02:00Z</dcterms:created>
  <dcterms:modified xsi:type="dcterms:W3CDTF">2019-09-03T02:22:00Z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