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30" w:lineRule="auto"/>
        <w:rPr>
          <w:rFonts w:hint="eastAsia"/>
        </w:rPr>
      </w:pPr>
      <w:r>
        <w:rPr>
          <w:b w:val="0"/>
          <w:rFonts w:hint="eastAsia"/>
        </w:rPr>
        <w:drawing>
          <wp:inline distT="0" distB="0" distL="0" distR="0">
            <wp:extent cx="326578" cy="32592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26578" cy="325924"/>
                    </a:xfrm>
                    <a:prstGeom prst="rect">
                      <a:avLst/>
                    </a:prstGeom>
                  </pic:spPr>
                </pic:pic>
              </a:graphicData>
            </a:graphic>
          </wp:inline>
        </w:drawing>
      </w:r>
      <w:r>
        <w:rPr>
          <w:b w:val="0"/>
          <w:sz w:val="20"/>
          <w:rFonts w:hint="eastAsia"/>
        </w:rPr>
        <w:t xml:space="preserve">                           </w:t>
      </w:r>
      <w:r>
        <w:rPr>
          <w:rFonts w:hint="eastAsia"/>
        </w:rPr>
        <w:t xml:space="preserve">关于选择人工智能方法提高网络安全的建议</w:t>
      </w:r>
    </w:p>
    <w:p>
      <w:pPr>
        <w:pStyle w:val="BodyText"/>
        <w:jc w:val="left"/>
        <w:rPr>
          <w:b/>
          <w:sz w:val="10"/>
        </w:rPr>
      </w:pPr>
    </w:p>
    <w:p>
      <w:pPr>
        <w:spacing w:after="0"/>
        <w:jc w:val="left"/>
        <w:rPr>
          <w:sz w:val="10"/>
        </w:rPr>
        <w:sectPr>
          <w:footerReference w:type="default" r:id="rId5"/>
          <w:type w:val="continuous"/>
          <w:pgSz w:w="12240" w:h="15840"/>
          <w:pgMar w:footer="523" w:top="1440" w:bottom="720" w:left="0" w:right="960"/>
          <w:pgNumType w:start="51"/>
        </w:sectPr>
      </w:pPr>
    </w:p>
    <w:p>
      <w:pPr>
        <w:spacing w:before="110"/>
        <w:ind w:left="1264" w:right="0" w:hanging="51"/>
        <w:jc w:val="center"/>
        <w:rPr>
          <w:sz w:val="20"/>
          <w:rFonts w:hint="eastAsia"/>
        </w:rPr>
      </w:pPr>
      <w:r>
        <w:rPr>
          <w:sz w:val="24"/>
          <w:rFonts w:hint="eastAsia"/>
        </w:rPr>
        <w:t xml:space="preserve">Roumen Trifonov†保加利亚索菲</w:t>
      </w:r>
      <w:r>
        <w:rPr>
          <w:sz w:val="24"/>
          <w:vertAlign w:val="superscript"/>
          <w:rFonts w:hint="eastAsia"/>
        </w:rPr>
        <w:t xml:space="preserve">亚</w:t>
      </w:r>
      <w:r>
        <w:rPr>
          <w:sz w:val="24"/>
          <w:vertAlign w:val="baseline"/>
          <w:rFonts w:hint="eastAsia"/>
        </w:rPr>
        <w:t xml:space="preserve">技</w:t>
      </w:r>
      <w:r>
        <w:rPr>
          <w:sz w:val="20"/>
          <w:vertAlign w:val="baseline"/>
          <w:rFonts w:hint="eastAsia"/>
        </w:rPr>
        <w:t xml:space="preserve">术大学r_trifonov@tu-sofia.bg</w:t>
      </w:r>
      <w:hyperlink r:id="rId7"/>
    </w:p>
    <w:p>
      <w:pPr>
        <w:spacing w:before="110"/>
        <w:ind w:left="678" w:right="0" w:firstLine="1"/>
        <w:jc w:val="center"/>
        <w:rPr>
          <w:sz w:val="20"/>
          <w:rFonts w:hint="eastAsia"/>
        </w:rPr>
      </w:pPr>
      <w:r>
        <w:rPr>
          <w:rFonts w:hint="eastAsia"/>
        </w:rPr>
        <w:br w:type="column"/>
      </w:r>
      <w:r>
        <w:rPr>
          <w:sz w:val="24"/>
          <w:rFonts w:hint="eastAsia"/>
        </w:rPr>
        <w:t xml:space="preserve">保加利亚索非亚Slavcho </w:t>
      </w:r>
      <w:r>
        <w:rPr>
          <w:sz w:val="20"/>
          <w:rFonts w:hint="eastAsia"/>
        </w:rPr>
        <w:t xml:space="preserve">Manolov技术大学s_manolov@tu-sofia.bg</w:t>
      </w:r>
      <w:hyperlink r:id="rId8"/>
    </w:p>
    <w:p>
      <w:pPr>
        <w:spacing w:before="110"/>
        <w:ind w:left="753" w:right="0" w:hanging="5"/>
        <w:jc w:val="center"/>
        <w:rPr>
          <w:sz w:val="20"/>
          <w:rFonts w:hint="eastAsia"/>
        </w:rPr>
      </w:pPr>
      <w:r>
        <w:rPr>
          <w:rFonts w:hint="eastAsia"/>
        </w:rPr>
        <w:br w:type="column"/>
      </w:r>
      <w:r>
        <w:rPr>
          <w:sz w:val="24"/>
          <w:rFonts w:hint="eastAsia"/>
        </w:rPr>
        <w:t xml:space="preserve">格鲁吉亚索非亚</w:t>
      </w:r>
      <w:r>
        <w:rPr>
          <w:sz w:val="20"/>
          <w:rFonts w:hint="eastAsia"/>
        </w:rPr>
        <w:t xml:space="preserve">理工大学，保加利亚gtsochev@tu-sofia.bg</w:t>
      </w:r>
      <w:hyperlink r:id="rId9"/>
    </w:p>
    <w:p>
      <w:pPr>
        <w:spacing w:before="110"/>
        <w:ind w:left="871" w:right="324" w:hanging="46"/>
        <w:jc w:val="center"/>
        <w:rPr>
          <w:sz w:val="20"/>
          <w:rFonts w:hint="eastAsia"/>
        </w:rPr>
      </w:pPr>
      <w:r>
        <w:rPr>
          <w:rFonts w:hint="eastAsia"/>
        </w:rPr>
        <w:br w:type="column"/>
      </w:r>
      <w:r>
        <w:rPr>
          <w:sz w:val="24"/>
          <w:rFonts w:hint="eastAsia"/>
        </w:rPr>
        <w:t xml:space="preserve">保加利亚索非</w:t>
      </w:r>
      <w:r>
        <w:rPr>
          <w:sz w:val="20"/>
          <w:rFonts w:hint="eastAsia"/>
        </w:rPr>
        <w:t xml:space="preserve">亚帕夫洛娃技术大学raicheva@tu-sofia.bg</w:t>
      </w:r>
      <w:hyperlink r:id="rId10"/>
    </w:p>
    <w:p>
      <w:pPr>
        <w:spacing w:after="0"/>
        <w:jc w:val="center"/>
        <w:rPr>
          <w:sz w:val="20"/>
        </w:rPr>
        <w:sectPr>
          <w:type w:val="continuous"/>
          <w:pgSz w:w="12240" w:h="15840"/>
          <w:pgMar w:top="1440" w:bottom="720" w:left="0" w:right="960"/>
          <w:cols w:num="4" w:equalWidth="0">
            <w:col w:w="3122" w:space="40"/>
            <w:col w:w="2602" w:space="39"/>
            <w:col w:w="2511" w:space="40"/>
            <w:col w:w="2926"/>
          </w:cols>
        </w:sectPr>
      </w:pPr>
    </w:p>
    <w:p>
      <w:pPr>
        <w:pStyle w:val="BodyText"/>
        <w:jc w:val="left"/>
        <w:rPr>
          <w:sz w:val="20"/>
        </w:rPr>
      </w:pPr>
    </w:p>
    <w:p>
      <w:pPr>
        <w:spacing w:after="0"/>
        <w:jc w:val="left"/>
        <w:rPr>
          <w:sz w:val="20"/>
        </w:rPr>
        <w:sectPr>
          <w:type w:val="continuous"/>
          <w:pgSz w:w="12240" w:h="15840"/>
          <w:pgMar w:top="1440" w:bottom="720" w:left="0" w:right="960"/>
        </w:sectPr>
      </w:pPr>
    </w:p>
    <w:p>
      <w:pPr>
        <w:pStyle w:val="BodyText"/>
        <w:spacing w:before="7"/>
        <w:jc w:val="left"/>
        <w:rPr>
          <w:sz w:val="26"/>
        </w:rPr>
      </w:pPr>
    </w:p>
    <w:p>
      <w:pPr>
        <w:pStyle w:val="Heading1"/>
        <w:rPr>
          <w:rFonts w:hint="eastAsia"/>
        </w:rPr>
      </w:pPr>
      <w:r>
        <w:rPr>
          <w:rFonts w:hint="eastAsia"/>
        </w:rPr>
        <w:t xml:space="preserve">摘要</w:t>
      </w:r>
    </w:p>
    <w:p>
      <w:pPr>
        <w:pStyle w:val="BodyText"/>
        <w:spacing w:line="264" w:lineRule="auto" w:before="78"/>
        <w:ind w:left="1079"/>
        <w:rPr>
          <w:rFonts w:hint="eastAsia"/>
        </w:rPr>
      </w:pPr>
      <w:r>
        <w:rPr>
          <w:rFonts w:hint="eastAsia"/>
        </w:rPr>
        <w:t xml:space="preserve">在教育部科学研究基金项目的实施过程中，在对网络安全威胁进行多因素分析的基础上，将军事理论引入网络安全程序，对网络防御的阶段和可使用人工智能方法解决的任务类别进行了新的划分。</w:t>
      </w:r>
    </w:p>
    <w:p>
      <w:pPr>
        <w:pStyle w:val="BodyText"/>
        <w:spacing w:line="264" w:lineRule="auto" w:before="119"/>
        <w:ind w:left="1079"/>
        <w:rPr>
          <w:rFonts w:hint="eastAsia"/>
        </w:rPr>
      </w:pPr>
      <w:r>
        <w:rPr>
          <w:rFonts w:hint="eastAsia"/>
        </w:rPr>
        <w:t xml:space="preserve">基于理论模型和具体原型的实验，作者提出了适合网络防御各个阶段的人工智能方法选择的建议</w:t>
      </w:r>
    </w:p>
    <w:p>
      <w:pPr>
        <w:pStyle w:val="BodyText"/>
        <w:spacing w:before="6"/>
        <w:jc w:val="left"/>
        <w:rPr>
          <w:sz w:val="17"/>
        </w:rPr>
      </w:pPr>
    </w:p>
    <w:p>
      <w:pPr>
        <w:pStyle w:val="Heading1"/>
        <w:rPr>
          <w:rFonts w:hint="eastAsia"/>
        </w:rPr>
      </w:pPr>
      <w:r>
        <w:rPr>
          <w:rFonts w:hint="eastAsia"/>
        </w:rPr>
        <w:t xml:space="preserve">CCS的概念</w:t>
      </w:r>
    </w:p>
    <w:p>
      <w:pPr>
        <w:pStyle w:val="ListParagraph"/>
        <w:numPr>
          <w:ilvl w:val="0"/>
          <w:numId w:val="1"/>
        </w:numPr>
        <w:tabs>
          <w:tab w:pos="1188" w:val="left" w:leader="none"/>
        </w:tabs>
        <w:spacing w:line="240" w:lineRule="auto" w:before="61" w:after="0"/>
        <w:ind w:left="1187" w:right="0" w:hanging="109"/>
        <w:jc w:val="left"/>
        <w:rPr>
          <w:sz w:val="18"/>
          <w:rFonts w:hint="eastAsia"/>
        </w:rPr>
      </w:pPr>
      <w:r>
        <w:rPr>
          <w:sz w:val="18"/>
          <w:rFonts w:hint="eastAsia"/>
        </w:rPr>
        <w:t xml:space="preserve">正式的安全模型•安全需求</w:t>
      </w:r>
    </w:p>
    <w:p>
      <w:pPr>
        <w:pStyle w:val="BodyText"/>
        <w:jc w:val="left"/>
        <w:rPr>
          <w:sz w:val="19"/>
        </w:rPr>
      </w:pPr>
    </w:p>
    <w:p>
      <w:pPr>
        <w:pStyle w:val="Heading1"/>
        <w:rPr>
          <w:rFonts w:hint="eastAsia"/>
        </w:rPr>
      </w:pPr>
      <w:r>
        <w:rPr>
          <w:rFonts w:hint="eastAsia"/>
        </w:rPr>
        <w:t xml:space="preserve">关键字</w:t>
      </w:r>
    </w:p>
    <w:p>
      <w:pPr>
        <w:pStyle w:val="BodyText"/>
        <w:spacing w:line="264" w:lineRule="auto" w:before="61"/>
        <w:ind w:left="1079"/>
        <w:rPr>
          <w:rFonts w:hint="eastAsia"/>
        </w:rPr>
      </w:pPr>
      <w:r>
        <w:rPr>
          <w:rFonts w:hint="eastAsia"/>
        </w:rPr>
        <w:t xml:space="preserve">网络防御，网络威胁情报，人工智能方法</w:t>
      </w:r>
    </w:p>
    <w:p>
      <w:pPr>
        <w:pStyle w:val="BodyText"/>
        <w:spacing w:before="2"/>
        <w:jc w:val="left"/>
        <w:rPr>
          <w:sz w:val="19"/>
        </w:rPr>
      </w:pPr>
    </w:p>
    <w:p>
      <w:pPr>
        <w:spacing w:before="0"/>
        <w:ind w:left="1079" w:right="0" w:firstLine="0"/>
        <w:jc w:val="both"/>
        <w:rPr>
          <w:b/>
          <w:sz w:val="16"/>
          <w:rFonts w:hint="eastAsia"/>
        </w:rPr>
      </w:pPr>
      <w:r>
        <w:rPr>
          <w:b/>
          <w:sz w:val="16"/>
          <w:rFonts w:hint="eastAsia"/>
        </w:rPr>
        <w:t xml:space="preserve">ACM参考格式:</w:t>
      </w:r>
    </w:p>
    <w:p>
      <w:pPr>
        <w:spacing w:line="264" w:lineRule="auto" w:before="78"/>
        <w:ind w:left="1079" w:right="0" w:firstLine="0"/>
        <w:jc w:val="both"/>
        <w:rPr>
          <w:sz w:val="16"/>
          <w:rFonts w:hint="eastAsia"/>
        </w:rPr>
      </w:pPr>
      <w:r>
        <w:rPr>
          <w:sz w:val="16"/>
          <w:rFonts w:hint="eastAsia"/>
        </w:rPr>
        <w:t xml:space="preserve">Roumen Trifonov, Slavcho Manolov, Georgi Tsochev和Galya Pavlova。</w:t>
      </w:r>
      <w:r>
        <w:rPr>
          <w:sz w:val="16"/>
          <w:rFonts w:hint="eastAsia"/>
        </w:rPr>
        <w:t xml:space="preserve">2020.</w:t>
      </w:r>
      <w:r>
        <w:rPr>
          <w:sz w:val="16"/>
          <w:rFonts w:hint="eastAsia"/>
        </w:rPr>
        <w:t xml:space="preserve">关于选择人工智能方法提高网络安全的建议。</w:t>
      </w:r>
      <w:r>
        <w:rPr>
          <w:sz w:val="16"/>
          <w:rFonts w:hint="eastAsia"/>
        </w:rPr>
        <w:t xml:space="preserve">《</w:t>
      </w:r>
      <w:r>
        <w:rPr>
          <w:sz w:val="16"/>
          <w:i/>
          <w:rFonts w:hint="eastAsia"/>
        </w:rPr>
        <w:t xml:space="preserve">计算机系统技术学报》，2020年6月19-20日，保加利亚，鲁泽，5页。https://doi.org/10.1145/3407982.3407987</w:t>
      </w:r>
    </w:p>
    <w:p>
      <w:pPr>
        <w:pStyle w:val="BodyText"/>
        <w:jc w:val="left"/>
      </w:pPr>
    </w:p>
    <w:p>
      <w:pPr>
        <w:pStyle w:val="Heading1"/>
        <w:tabs>
          <w:tab w:pos="1410" w:val="left" w:leader="none"/>
        </w:tabs>
        <w:spacing w:before="133"/>
        <w:rPr>
          <w:rFonts w:hint="eastAsia"/>
        </w:rPr>
      </w:pPr>
      <w:r>
        <w:rPr>
          <w:rFonts w:hint="eastAsia"/>
        </w:rPr>
        <w:t xml:space="preserve">1介绍</w:t>
      </w:r>
    </w:p>
    <w:p>
      <w:pPr>
        <w:pStyle w:val="BodyText"/>
        <w:spacing w:line="264" w:lineRule="auto" w:before="80"/>
        <w:ind w:left="1079"/>
        <w:rPr>
          <w:rFonts w:hint="eastAsia"/>
        </w:rPr>
      </w:pPr>
      <w:r>
        <w:rPr>
          <w:rFonts w:hint="eastAsia"/>
        </w:rPr>
        <w:t xml:space="preserve">索菲亚工业大学计算机系统与技术学院于2013年开展了人工智能方法在网络安全领域的应用研究。</w:t>
      </w:r>
      <w:r>
        <w:rPr>
          <w:rFonts w:hint="eastAsia"/>
        </w:rPr>
        <w:t xml:space="preserve">自2017年以来，这些研究获得了科技部研究基金的支持。</w:t>
      </w:r>
    </w:p>
    <w:p>
      <w:pPr>
        <w:spacing w:before="68"/>
        <w:ind w:left="1147" w:right="53" w:firstLine="0"/>
        <w:jc w:val="left"/>
        <w:rPr>
          <w:sz w:val="14"/>
          <w:rFonts w:hint="eastAsia"/>
        </w:rPr>
      </w:pPr>
      <w:r>
        <w:rPr>
          <w:sz w:val="14"/>
          <w:rFonts w:hint="eastAsia"/>
        </w:rPr>
        <w:t xml:space="preserve">允许免费制作本作品的全部或部分数字或硬拷贝供个人或课堂使用，前提是副本不是为了盈利或商业利益而制作或分发的，并且副本在第一页上带有本通知和完整的引用。</w:t>
      </w:r>
      <w:r>
        <w:rPr>
          <w:sz w:val="14"/>
          <w:rFonts w:hint="eastAsia"/>
        </w:rPr>
        <w:t xml:space="preserve">本作品的版权由作者以外的人所有，必须得到尊重。</w:t>
      </w:r>
      <w:r>
        <w:rPr>
          <w:sz w:val="14"/>
          <w:rFonts w:hint="eastAsia"/>
        </w:rPr>
        <w:t xml:space="preserve">允许有信用的摘要。</w:t>
      </w:r>
      <w:r>
        <w:rPr>
          <w:sz w:val="14"/>
          <w:rFonts w:hint="eastAsia"/>
        </w:rPr>
        <w:t xml:space="preserve">以其他方式复制或重新发布，在服务器上发布或重新分发到列表，需要事先获得特定许可和/或付费。</w:t>
      </w:r>
      <w:r>
        <w:rPr>
          <w:sz w:val="14"/>
          <w:rFonts w:hint="eastAsia"/>
        </w:rPr>
        <w:t xml:space="preserve">从Permissions@acm.org请求权限。</w:t>
      </w:r>
      <w:hyperlink r:id="rId11"/>
      <w:r>
        <w:rPr>
          <w:sz w:val="14"/>
          <w:rFonts w:hint="eastAsia"/>
        </w:rPr>
        <w:t xml:space="preserve">CompSysTech ' 2020, 2020年6月19-20日，保加利亚鲁斯</w:t>
      </w:r>
    </w:p>
    <w:p>
      <w:pPr>
        <w:spacing w:before="0"/>
        <w:ind w:left="1147" w:right="0" w:firstLine="0"/>
        <w:jc w:val="left"/>
        <w:rPr>
          <w:sz w:val="14"/>
          <w:rFonts w:hint="eastAsia"/>
        </w:rPr>
      </w:pPr>
      <w:r>
        <w:rPr>
          <w:sz w:val="14"/>
          <w:rFonts w:hint="eastAsia"/>
        </w:rPr>
        <w:t xml:space="preserve">&amp; # 169;2020版权归所有人/作者所有。</w:t>
      </w:r>
      <w:r>
        <w:rPr>
          <w:sz w:val="14"/>
          <w:rFonts w:hint="eastAsia"/>
        </w:rPr>
        <w:t xml:space="preserve">授权给ACM的出版权。</w:t>
      </w:r>
    </w:p>
    <w:p>
      <w:pPr>
        <w:spacing w:before="0"/>
        <w:ind w:left="1147" w:right="0" w:firstLine="0"/>
        <w:jc w:val="left"/>
        <w:rPr>
          <w:sz w:val="14"/>
          <w:rFonts w:hint="eastAsia"/>
        </w:rPr>
      </w:pPr>
      <w:r>
        <w:rPr>
          <w:sz w:val="14"/>
          <w:rFonts w:hint="eastAsia"/>
        </w:rPr>
        <w:t xml:space="preserve">Acm isbn 978-1-4503-7768-3/20/06</w:t>
      </w:r>
    </w:p>
    <w:p>
      <w:pPr>
        <w:spacing w:before="0"/>
        <w:ind w:left="1147" w:right="0" w:firstLine="0"/>
        <w:jc w:val="left"/>
        <w:rPr>
          <w:sz w:val="14"/>
          <w:rFonts w:hint="eastAsia"/>
        </w:rPr>
      </w:pPr>
      <w:r>
        <w:rPr>
          <w:sz w:val="14"/>
          <w:rFonts w:hint="eastAsia"/>
        </w:rPr>
        <w:t xml:space="preserve">https://doi.org/10.1145/3407982.3407986</w:t>
      </w:r>
    </w:p>
    <w:p>
      <w:pPr>
        <w:pStyle w:val="BodyText"/>
        <w:jc w:val="left"/>
        <w:rPr>
          <w:sz w:val="23"/>
          <w:rFonts w:hint="eastAsia"/>
        </w:rPr>
      </w:pPr>
      <w:r>
        <w:rPr>
          <w:rFonts w:hint="eastAsia"/>
        </w:rPr>
        <w:br w:type="column"/>
      </w:r>
    </w:p>
    <w:p>
      <w:pPr>
        <w:pStyle w:val="BodyText"/>
        <w:spacing w:line="264" w:lineRule="auto"/>
        <w:ind w:left="438" w:right="117"/>
        <w:rPr>
          <w:rFonts w:hint="eastAsia"/>
        </w:rPr>
      </w:pPr>
      <w:r>
        <w:rPr>
          <w:rFonts w:hint="eastAsia"/>
        </w:rPr>
        <w:t xml:space="preserve">在项目网站[1]以及其中提到的14篇出版物和向权威国际会议发表的报告中，详细描述了所构建的模型、实验装置和实验结果。</w:t>
      </w:r>
      <w:r>
        <w:rPr>
          <w:rFonts w:hint="eastAsia"/>
        </w:rPr>
        <w:t xml:space="preserve">本文旨在向专家社区宣布这些结果的摘要，并准备了一组建议。</w:t>
      </w:r>
      <w:r>
        <w:rPr>
          <w:rFonts w:hint="eastAsia"/>
        </w:rPr>
        <w:t xml:space="preserve">   </w:t>
      </w:r>
      <w:r>
        <w:rPr>
          <w:rFonts w:hint="eastAsia"/>
        </w:rPr>
        <w:t xml:space="preserve">由于会议形式的限制，它们是以相当零碎的形式给出的。</w:t>
      </w:r>
    </w:p>
    <w:p>
      <w:pPr>
        <w:pStyle w:val="BodyText"/>
        <w:spacing w:line="264" w:lineRule="auto"/>
        <w:ind w:left="438" w:right="118" w:firstLine="240"/>
        <w:rPr>
          <w:rFonts w:hint="eastAsia"/>
        </w:rPr>
      </w:pPr>
      <w:r>
        <w:rPr>
          <w:rFonts w:hint="eastAsia"/>
        </w:rPr>
        <w:t xml:space="preserve">在该项目的工作开始时，其承包商计划试验有效使用理论上选择的人工智能方法来检测攻击，防止入侵，以及信息系统网络防御中的更典型行动。</w:t>
      </w:r>
      <w:r>
        <w:rPr>
          <w:rFonts w:hint="eastAsia"/>
        </w:rPr>
        <w:t xml:space="preserve">自然，研究开始于网络威胁的评估和分类[2]，并越来越多地投入到网络安全军事概念的理论和实践中，如“网络威胁情报”;[3]和“杀戮链”;(图1)[4]。</w:t>
      </w:r>
    </w:p>
    <w:p>
      <w:pPr>
        <w:pStyle w:val="BodyText"/>
        <w:spacing w:before="5"/>
        <w:jc w:val="left"/>
        <w:rPr>
          <w:sz w:val="16"/>
          <w:rFonts w:hint="eastAsia"/>
        </w:rPr>
      </w:pPr>
      <w:r>
        <w:rPr>
          <w:rFonts w:hint="eastAsia"/>
        </w:rPr>
        <w:drawing>
          <wp:anchor distT="0" distB="0" distL="0" distR="0" allowOverlap="1" layoutInCell="1" locked="0" behindDoc="0" simplePos="0" relativeHeight="0">
            <wp:simplePos x="0" y="0"/>
            <wp:positionH relativeFrom="page">
              <wp:posOffset>4143755</wp:posOffset>
            </wp:positionH>
            <wp:positionV relativeFrom="paragraph">
              <wp:posOffset>145186</wp:posOffset>
            </wp:positionV>
            <wp:extent cx="2818917" cy="3664743"/>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2818917" cy="3664743"/>
                    </a:xfrm>
                    <a:prstGeom prst="rect">
                      <a:avLst/>
                    </a:prstGeom>
                  </pic:spPr>
                </pic:pic>
              </a:graphicData>
            </a:graphic>
          </wp:anchor>
        </w:drawing>
      </w:r>
    </w:p>
    <w:p>
      <w:pPr>
        <w:pStyle w:val="BodyText"/>
        <w:spacing w:before="6"/>
        <w:jc w:val="left"/>
        <w:rPr>
          <w:sz w:val="22"/>
        </w:rPr>
      </w:pPr>
    </w:p>
    <w:p>
      <w:pPr>
        <w:pStyle w:val="Heading2"/>
        <w:rPr>
          <w:rFonts w:hint="eastAsia"/>
        </w:rPr>
      </w:pPr>
      <w:r>
        <w:rPr>
          <w:rFonts w:hint="eastAsia"/>
        </w:rPr>
        <w:t xml:space="preserve">图1:</w:t>
      </w:r>
      <w:r>
        <w:rPr>
          <w:rFonts w:hint="eastAsia"/>
        </w:rPr>
        <w:t xml:space="preserve"> </w:t>
      </w:r>
      <w:r>
        <w:rPr>
          <w:rFonts w:hint="eastAsia"/>
        </w:rPr>
        <w:t xml:space="preserve">网络杀伤链</w:t>
      </w:r>
    </w:p>
    <w:p>
      <w:pPr>
        <w:spacing w:after="0"/>
        <w:sectPr>
          <w:type w:val="continuous"/>
          <w:pgSz w:w="12240" w:h="15840"/>
          <w:pgMar w:top="1440" w:bottom="720" w:left="0" w:right="960"/>
          <w:cols w:num="2" w:equalWidth="0">
            <w:col w:w="5882" w:space="40"/>
            <w:col w:w="5358"/>
          </w:cols>
        </w:sectPr>
      </w:pPr>
    </w:p>
    <w:p>
      <w:pPr>
        <w:pStyle w:val="BodyText"/>
        <w:tabs>
          <w:tab w:pos="9847" w:val="left" w:leader="none"/>
        </w:tabs>
        <w:spacing w:before="80"/>
        <w:ind w:left="1188"/>
        <w:jc w:val="left"/>
        <w:rPr>
          <w:rFonts w:hint="eastAsia"/>
        </w:rPr>
      </w:pPr>
      <w:r>
        <w:rPr>
          <w:rFonts w:hint="eastAsia"/>
        </w:rPr>
        <w:t xml:space="preserve">计算机科学与技术' 20,2020年6月，保加利亚，Ruse, r.t rionov等。</w:t>
      </w:r>
    </w:p>
    <w:p>
      <w:pPr>
        <w:pStyle w:val="BodyText"/>
        <w:spacing w:before="7"/>
        <w:jc w:val="left"/>
        <w:rPr>
          <w:sz w:val="13"/>
        </w:rPr>
      </w:pPr>
    </w:p>
    <w:p>
      <w:pPr>
        <w:spacing w:after="0"/>
        <w:jc w:val="left"/>
        <w:rPr>
          <w:sz w:val="13"/>
        </w:rPr>
        <w:sectPr>
          <w:pgSz w:w="12240" w:h="15840"/>
          <w:pgMar w:header="0" w:footer="523" w:top="1000" w:bottom="720" w:left="0" w:right="960"/>
        </w:sectPr>
      </w:pPr>
    </w:p>
    <w:p>
      <w:pPr>
        <w:pStyle w:val="BodyText"/>
        <w:spacing w:line="264" w:lineRule="auto" w:before="92"/>
        <w:ind w:left="1080" w:firstLine="240"/>
        <w:rPr>
          <w:rFonts w:hint="eastAsia"/>
        </w:rPr>
      </w:pPr>
      <w:r>
        <w:rPr>
          <w:rFonts w:hint="eastAsia"/>
        </w:rPr>
        <w:t xml:space="preserve">但在研究过程中，项目组得出了三个基本结论(在参考资料中)，迄今为止还没有明确的形式:</w:t>
      </w:r>
    </w:p>
    <w:p>
      <w:pPr>
        <w:pStyle w:val="ListParagraph"/>
        <w:numPr>
          <w:ilvl w:val="0"/>
          <w:numId w:val="2"/>
        </w:numPr>
        <w:tabs>
          <w:tab w:pos="1570" w:val="left" w:leader="none"/>
        </w:tabs>
        <w:spacing w:line="264" w:lineRule="auto" w:before="0" w:after="0"/>
        <w:ind w:left="1080" w:right="1" w:firstLine="240"/>
        <w:jc w:val="both"/>
        <w:rPr>
          <w:sz w:val="18"/>
          <w:rFonts w:hint="eastAsia"/>
        </w:rPr>
      </w:pPr>
      <w:r>
        <w:rPr>
          <w:sz w:val="18"/>
          <w:rFonts w:hint="eastAsia"/>
        </w:rPr>
        <w:t xml:space="preserve">网络防御(取决于所使用的环境、方法和工具)可分为三个主要部分:</w:t>
      </w:r>
    </w:p>
    <w:p>
      <w:pPr>
        <w:pStyle w:val="BodyText"/>
        <w:spacing w:line="264" w:lineRule="auto"/>
        <w:ind w:left="1080" w:right="1" w:firstLine="240"/>
        <w:rPr>
          <w:rFonts w:hint="eastAsia"/>
        </w:rPr>
      </w:pPr>
      <w:r>
        <w:rPr>
          <w:rFonts w:hint="eastAsia"/>
        </w:rPr>
        <w:t xml:space="preserve">A1。</w:t>
      </w:r>
      <w:r>
        <w:rPr>
          <w:rFonts w:hint="eastAsia"/>
        </w:rPr>
        <w:t xml:space="preserve">立即排斥攻击-就上述网络安全专家社区采用的军事概念而言，这可以被称为所谓的战术网络威胁情报。</w:t>
      </w:r>
      <w:r>
        <w:rPr>
          <w:rFonts w:hint="eastAsia"/>
        </w:rPr>
        <w:t xml:space="preserve">监控计算机系统或网络中发生的事件，并分析可能违反或即将威胁违反计算机安全政策、可接受使用政策或标准安全措施的事件的迹象的过程;</w:t>
      </w:r>
    </w:p>
    <w:p>
      <w:pPr>
        <w:pStyle w:val="BodyText"/>
        <w:spacing w:line="264" w:lineRule="auto"/>
        <w:ind w:left="1080" w:right="1" w:firstLine="240"/>
        <w:rPr>
          <w:rFonts w:hint="eastAsia"/>
        </w:rPr>
      </w:pPr>
      <w:r>
        <w:rPr>
          <w:rFonts w:hint="eastAsia"/>
        </w:rPr>
        <w:t xml:space="preserve">A2。</w:t>
      </w:r>
      <w:r>
        <w:rPr>
          <w:rFonts w:hint="eastAsia"/>
        </w:rPr>
        <w:t xml:space="preserve">预测潜在对手的行动——同样，这可以被称为所谓的作战网络情报，其主要目标是通过以下方式降低组织关键资产和活动的安全风险:定义作战环境，描述作战环境的影响，识别潜在对手并识别这些潜在对手的意图和行动。</w:t>
      </w:r>
      <w:r>
        <w:rPr>
          <w:rFonts w:hint="eastAsia"/>
        </w:rPr>
        <w:t xml:space="preserve">网络作战情报以积极防御理论为基础</w:t>
      </w:r>
    </w:p>
    <w:p>
      <w:pPr>
        <w:pStyle w:val="BodyText"/>
        <w:ind w:left="1319"/>
        <w:rPr>
          <w:rFonts w:hint="eastAsia"/>
        </w:rPr>
      </w:pPr>
      <w:r>
        <w:rPr>
          <w:rFonts w:hint="eastAsia"/>
        </w:rPr>
        <w:t xml:space="preserve">A3。</w:t>
      </w:r>
      <w:r>
        <w:rPr>
          <w:rFonts w:hint="eastAsia"/>
        </w:rPr>
        <w:t xml:space="preserve">排除网络攻击造成的后果</w:t>
      </w:r>
    </w:p>
    <w:p>
      <w:pPr>
        <w:pStyle w:val="BodyText"/>
        <w:spacing w:line="264" w:lineRule="auto" w:before="21"/>
        <w:ind w:left="1079"/>
        <w:rPr>
          <w:rFonts w:hint="eastAsia"/>
        </w:rPr>
      </w:pPr>
      <w:r>
        <w:rPr>
          <w:rFonts w:hint="eastAsia"/>
        </w:rPr>
        <w:t xml:space="preserve">-这可称为所谓的事件处理。</w:t>
      </w:r>
      <w:r>
        <w:rPr>
          <w:rFonts w:hint="eastAsia"/>
        </w:rPr>
        <w:t xml:space="preserve">在全球范围内，计算机安全事故管理的概念已被广泛接受和实施。</w:t>
      </w:r>
      <w:r>
        <w:rPr>
          <w:rFonts w:hint="eastAsia"/>
        </w:rPr>
        <w:t xml:space="preserve">它有助于系统地应对事件(即遵循一致的处理方法)，并帮助员工尽量减少信息丢失或被盗以及与事件有关的服务中断。</w:t>
      </w:r>
      <w:r>
        <w:rPr>
          <w:rFonts w:hint="eastAsia"/>
        </w:rPr>
        <w:t xml:space="preserve">此概念的另一个优点是能够使用在事件处理期间接收到的信息为将来的事件做好准备，并为系统和数据提供更好的保护。</w:t>
      </w:r>
      <w:r>
        <w:rPr>
          <w:rFonts w:hint="eastAsia"/>
        </w:rPr>
        <w:t xml:space="preserve">作为一项正式程序，事故处理受多项国际标准规管，例如:</w:t>
      </w:r>
      <w:r>
        <w:rPr>
          <w:rFonts w:hint="eastAsia"/>
        </w:rPr>
        <w:t xml:space="preserve"> </w:t>
      </w:r>
      <w:r>
        <w:rPr>
          <w:rFonts w:hint="eastAsia"/>
        </w:rPr>
        <w:t xml:space="preserve">国际电联E.409和H.1500建议书、美国国家标准化与技术研究院(NIST)的ISO 18044和SR 800-61。</w:t>
      </w:r>
    </w:p>
    <w:p>
      <w:pPr>
        <w:pStyle w:val="ListParagraph"/>
        <w:numPr>
          <w:ilvl w:val="0"/>
          <w:numId w:val="2"/>
        </w:numPr>
        <w:tabs>
          <w:tab w:pos="1536" w:val="left" w:leader="none"/>
        </w:tabs>
        <w:spacing w:line="264" w:lineRule="auto" w:before="0" w:after="0"/>
        <w:ind w:left="1079" w:right="0" w:firstLine="240"/>
        <w:jc w:val="both"/>
        <w:rPr>
          <w:sz w:val="18"/>
          <w:rFonts w:hint="eastAsia"/>
        </w:rPr>
      </w:pPr>
      <w:r>
        <w:rPr>
          <w:sz w:val="18"/>
          <w:rFonts w:hint="eastAsia"/>
        </w:rPr>
        <w:t xml:space="preserve">国际上在网络安全领域使用人工智能方法的理论和实践的发展表明，这些方法适用于上述网络防御的所有阶段。</w:t>
      </w:r>
      <w:r>
        <w:rPr>
          <w:sz w:val="18"/>
          <w:rFonts w:hint="eastAsia"/>
        </w:rPr>
        <w:t xml:space="preserve">同时，文献(以及在一定程度上在本项目范围内进行的研究和实验)清楚地表明，没有一种通用的方法在所有(甚至大多数)可能的应用中都同样有效。</w:t>
      </w:r>
    </w:p>
    <w:p>
      <w:pPr>
        <w:pStyle w:val="BodyText"/>
        <w:spacing w:line="264" w:lineRule="auto"/>
        <w:ind w:left="1079" w:firstLine="240"/>
        <w:rPr>
          <w:rFonts w:hint="eastAsia"/>
        </w:rPr>
      </w:pPr>
      <w:r>
        <w:rPr>
          <w:rFonts w:hint="eastAsia"/>
        </w:rPr>
        <w:t xml:space="preserve">选择对某一类任务有效的人工智能方法的可能性(和必要性)(在项目各自的活动报告中介绍了这些方法的某种分类)要求，首先，根据文献来源和具体的研究和实验，制定选择有效方法的标准。</w:t>
      </w:r>
    </w:p>
    <w:p>
      <w:pPr>
        <w:pStyle w:val="ListParagraph"/>
        <w:numPr>
          <w:ilvl w:val="0"/>
          <w:numId w:val="2"/>
        </w:numPr>
        <w:tabs>
          <w:tab w:pos="1539" w:val="left" w:leader="none"/>
        </w:tabs>
        <w:spacing w:line="264" w:lineRule="auto" w:before="0" w:after="0"/>
        <w:ind w:left="1079" w:right="0" w:firstLine="240"/>
        <w:jc w:val="both"/>
        <w:rPr>
          <w:sz w:val="18"/>
          <w:rFonts w:hint="eastAsia"/>
        </w:rPr>
      </w:pPr>
      <w:r>
        <w:rPr>
          <w:sz w:val="18"/>
          <w:rFonts w:hint="eastAsia"/>
        </w:rPr>
        <w:t xml:space="preserve">除了上述关于应用特定人工智能方法解决特定网络防御任务的动机的一般结论外，该团队还在项目中得出了另一个基本结论:</w:t>
      </w:r>
    </w:p>
    <w:p>
      <w:pPr>
        <w:pStyle w:val="BodyText"/>
        <w:spacing w:line="264" w:lineRule="auto" w:before="92"/>
        <w:ind w:left="438" w:right="116"/>
        <w:rPr>
          <w:rFonts w:hint="eastAsia"/>
        </w:rPr>
      </w:pPr>
      <w:r>
        <w:rPr>
          <w:rFonts w:hint="eastAsia"/>
        </w:rPr>
        <w:br w:type="column"/>
      </w:r>
      <w:r>
        <w:rPr>
          <w:rFonts w:hint="eastAsia"/>
        </w:rPr>
        <w:t xml:space="preserve">简而言之，它可以表述为:通过某些标准选择的最有效的人工智能方法可以被认为是基本的。</w:t>
      </w:r>
      <w:r>
        <w:rPr>
          <w:rFonts w:hint="eastAsia"/>
        </w:rPr>
        <w:t xml:space="preserve">在大多数情况下，可以通过另一种适当的方法加以补充来提高其效力。</w:t>
      </w:r>
      <w:r>
        <w:rPr>
          <w:rFonts w:hint="eastAsia"/>
        </w:rPr>
        <w:t xml:space="preserve">基本方法和互补方法的集合可以称为混合人工智能方法。</w:t>
      </w:r>
    </w:p>
    <w:p>
      <w:pPr>
        <w:pStyle w:val="BodyText"/>
        <w:spacing w:line="264" w:lineRule="auto"/>
        <w:ind w:left="438" w:right="118" w:firstLine="240"/>
        <w:rPr>
          <w:rFonts w:hint="eastAsia"/>
        </w:rPr>
      </w:pPr>
      <w:r>
        <w:rPr>
          <w:rFonts w:hint="eastAsia"/>
        </w:rPr>
        <w:t xml:space="preserve">如上所述，这种对网络防御阶段的分类以及为每个阶段选择具体人工智能方法的方法是作者的原创贡献。</w:t>
      </w:r>
    </w:p>
    <w:p>
      <w:pPr>
        <w:pStyle w:val="BodyText"/>
        <w:spacing w:before="4"/>
        <w:jc w:val="left"/>
        <w:rPr>
          <w:sz w:val="29"/>
        </w:rPr>
      </w:pPr>
    </w:p>
    <w:p>
      <w:pPr>
        <w:pStyle w:val="Heading1"/>
        <w:tabs>
          <w:tab w:pos="768" w:val="left" w:leader="none"/>
        </w:tabs>
        <w:spacing w:before="1"/>
        <w:ind w:left="716" w:right="467" w:hanging="279"/>
        <w:rPr>
          <w:rFonts w:hint="eastAsia"/>
        </w:rPr>
      </w:pPr>
      <w:r>
        <w:rPr>
          <w:rFonts w:hint="eastAsia"/>
        </w:rPr>
        <w:t xml:space="preserve">2 .通过不同人工智能方法解决的任务评估</w:t>
      </w:r>
    </w:p>
    <w:p>
      <w:pPr>
        <w:pStyle w:val="BodyText"/>
        <w:spacing w:line="264" w:lineRule="auto" w:before="81"/>
        <w:ind w:left="438" w:right="117"/>
        <w:rPr>
          <w:rFonts w:hint="eastAsia"/>
        </w:rPr>
      </w:pPr>
      <w:r>
        <w:rPr>
          <w:rFonts w:hint="eastAsia"/>
        </w:rPr>
        <w:t xml:space="preserve">许多专家认为，人工智能领域的基础研究和应用研究的重要领域之一，首先是其一般理论，就是所谓的“任务导向方法”。以研发为主。</w:t>
      </w:r>
      <w:r>
        <w:rPr>
          <w:rFonts w:hint="eastAsia"/>
        </w:rPr>
        <w:t xml:space="preserve">这种方法的基本思想是，将应用人工智能的主体所涉及的整个活动过程，适当地描述、建模和设计为解决各种任务的过程系统。</w:t>
      </w:r>
      <w:r>
        <w:rPr>
          <w:rFonts w:hint="eastAsia"/>
        </w:rPr>
        <w:t xml:space="preserve">这种发展的有效性最终取决于什么任务以及以什么顺序解决这些任务。</w:t>
      </w:r>
      <w:r>
        <w:rPr>
          <w:rFonts w:hint="eastAsia"/>
        </w:rPr>
        <w:t xml:space="preserve">因此，描述任务的定性和定量特征，以及解决任务的手段和方法，对于创建有效的人工智能系统非常重要。</w:t>
      </w:r>
    </w:p>
    <w:p>
      <w:pPr>
        <w:pStyle w:val="BodyText"/>
        <w:spacing w:line="264" w:lineRule="auto"/>
        <w:ind w:left="438" w:right="117"/>
        <w:rPr>
          <w:rFonts w:hint="eastAsia"/>
        </w:rPr>
      </w:pPr>
      <w:r>
        <w:rPr>
          <w:rFonts w:hint="eastAsia"/>
        </w:rPr>
        <w:t xml:space="preserve">这种“任务导向的方法”对人工智能系统的研究主要表现在确定所解决问题的类型，制定解决问题的抽象方法，以及“以任务为导向”地分析人与人工智能系统之间的各种类型的关系。</w:t>
      </w:r>
      <w:r>
        <w:rPr>
          <w:rFonts w:hint="eastAsia"/>
        </w:rPr>
        <w:t xml:space="preserve">此外，这种方法的目标之一是构建能够解决一种或另一种类型任务的结构，另一个目标可能是确定与一种或另一种人工智能系统交互的用户训练的内容。</w:t>
      </w:r>
    </w:p>
    <w:p>
      <w:pPr>
        <w:pStyle w:val="BodyText"/>
        <w:spacing w:line="264" w:lineRule="auto"/>
        <w:ind w:left="438" w:right="116" w:firstLine="240"/>
        <w:rPr>
          <w:rFonts w:hint="eastAsia"/>
        </w:rPr>
      </w:pPr>
      <w:r>
        <w:rPr>
          <w:rFonts w:hint="eastAsia"/>
        </w:rPr>
        <w:t xml:space="preserve">按照这种思路，为了创建解决特定类型问题的系统，建立决策过程的收敛性是至关重要的。</w:t>
      </w:r>
    </w:p>
    <w:p>
      <w:pPr>
        <w:pStyle w:val="BodyText"/>
        <w:spacing w:line="264" w:lineRule="auto"/>
        <w:ind w:left="438" w:right="119" w:firstLine="240"/>
        <w:rPr>
          <w:rFonts w:hint="eastAsia"/>
        </w:rPr>
      </w:pPr>
      <w:r>
        <w:rPr>
          <w:rFonts w:hint="eastAsia"/>
        </w:rPr>
        <w:t xml:space="preserve">根据两个主要标准对这些任务进行分类后，可以对网络防御领域的任务进行具体评估:</w:t>
      </w:r>
    </w:p>
    <w:p>
      <w:pPr>
        <w:pStyle w:val="ListParagraph"/>
        <w:numPr>
          <w:ilvl w:val="0"/>
          <w:numId w:val="3"/>
        </w:numPr>
        <w:tabs>
          <w:tab w:pos="921" w:val="left" w:leader="none"/>
        </w:tabs>
        <w:spacing w:line="264" w:lineRule="auto" w:before="0" w:after="0"/>
        <w:ind w:left="438" w:right="118" w:firstLine="240"/>
        <w:jc w:val="both"/>
        <w:rPr>
          <w:sz w:val="18"/>
          <w:rFonts w:hint="eastAsia"/>
        </w:rPr>
      </w:pPr>
      <w:r>
        <w:rPr>
          <w:sz w:val="18"/>
          <w:rFonts w:hint="eastAsia"/>
        </w:rPr>
        <w:t xml:space="preserve">运用这些方法所采取的行动的性质:</w:t>
      </w:r>
    </w:p>
    <w:p>
      <w:pPr>
        <w:pStyle w:val="BodyText"/>
        <w:spacing w:line="264" w:lineRule="auto"/>
        <w:ind w:left="438" w:right="116" w:firstLine="240"/>
        <w:rPr>
          <w:rFonts w:hint="eastAsia"/>
        </w:rPr>
      </w:pPr>
      <w:r>
        <w:rPr>
          <w:rFonts w:hint="eastAsia"/>
        </w:rPr>
        <w:t xml:space="preserve">A1。</w:t>
      </w:r>
      <w:r>
        <w:rPr>
          <w:b/>
          <w:rFonts w:hint="eastAsia"/>
        </w:rPr>
        <w:t xml:space="preserve">自动操作</w:t>
      </w:r>
      <w:r>
        <w:rPr>
          <w:rFonts w:hint="eastAsia"/>
        </w:rPr>
        <w:t xml:space="preserve">——顾名思义，这是一种人工智能系统的操作，没有直接的人类参与，自然地，与性能要求有关，即，它首先适用于响应时间是网络防御中关键因素的情况。</w:t>
      </w:r>
      <w:r>
        <w:rPr>
          <w:rFonts w:hint="eastAsia"/>
        </w:rPr>
        <w:t xml:space="preserve">这决定了它在战术网络情报(或攻击的即时反映)中的应用。</w:t>
      </w:r>
    </w:p>
    <w:p>
      <w:pPr>
        <w:pStyle w:val="BodyText"/>
        <w:spacing w:line="264" w:lineRule="auto"/>
        <w:ind w:left="438" w:right="119" w:firstLine="240"/>
        <w:rPr>
          <w:rFonts w:hint="eastAsia"/>
        </w:rPr>
      </w:pPr>
      <w:r>
        <w:rPr>
          <w:rFonts w:hint="eastAsia"/>
        </w:rPr>
        <w:t xml:space="preserve">在某种程度上，自动化操作也适用于事件处理，但只是部分地适用(例如，当基于形式化的事件报告(所谓的故障单或其他标准化数据结构)时，系统对事件进行唯一的分类</w:t>
      </w:r>
    </w:p>
    <w:p>
      <w:pPr>
        <w:spacing w:after="0" w:line="264" w:lineRule="auto"/>
        <w:sectPr>
          <w:type w:val="continuous"/>
          <w:pgSz w:w="12240" w:h="15840"/>
          <w:pgMar w:top="1440" w:bottom="720" w:left="0" w:right="960"/>
          <w:cols w:num="2" w:equalWidth="0">
            <w:col w:w="5882" w:space="40"/>
            <w:col w:w="5358"/>
          </w:cols>
        </w:sectPr>
      </w:pPr>
    </w:p>
    <w:p>
      <w:pPr>
        <w:pStyle w:val="BodyText"/>
        <w:spacing w:line="264" w:lineRule="auto" w:before="80"/>
        <w:ind w:left="1188" w:right="20"/>
        <w:jc w:val="left"/>
        <w:rPr>
          <w:rFonts w:hint="eastAsia"/>
        </w:rPr>
      </w:pPr>
      <w:r>
        <w:rPr>
          <w:rFonts w:hint="eastAsia"/>
        </w:rPr>
        <w:t xml:space="preserve">关于选择人工智能方法提高网络安全的建议</w:t>
      </w:r>
    </w:p>
    <w:p>
      <w:pPr>
        <w:pStyle w:val="BodyText"/>
        <w:spacing w:before="8"/>
        <w:jc w:val="left"/>
        <w:rPr>
          <w:sz w:val="16"/>
          <w:rFonts w:hint="eastAsia"/>
        </w:rPr>
      </w:pPr>
      <w:r>
        <w:rPr>
          <w:rFonts w:hint="eastAsia"/>
        </w:rPr>
        <w:br w:type="column"/>
      </w:r>
    </w:p>
    <w:p>
      <w:pPr>
        <w:pStyle w:val="BodyText"/>
        <w:ind w:left="1187"/>
        <w:jc w:val="left"/>
        <w:rPr>
          <w:rFonts w:hint="eastAsia"/>
        </w:rPr>
      </w:pPr>
      <w:r>
        <w:rPr>
          <w:rFonts w:hint="eastAsia"/>
        </w:rPr>
        <w:t xml:space="preserve">CompSysTech ' 20,2020年6月，保加利亚鲁塞</w:t>
      </w:r>
    </w:p>
    <w:p>
      <w:pPr>
        <w:spacing w:after="0"/>
        <w:jc w:val="left"/>
        <w:sectPr>
          <w:pgSz w:w="12240" w:h="15840"/>
          <w:pgMar w:header="0" w:footer="523" w:top="1000" w:bottom="720" w:left="0" w:right="960"/>
          <w:cols w:num="2" w:equalWidth="0">
            <w:col w:w="5332" w:space="1201"/>
            <w:col w:w="4747"/>
          </w:cols>
        </w:sectPr>
      </w:pPr>
    </w:p>
    <w:p>
      <w:pPr>
        <w:pStyle w:val="BodyText"/>
        <w:spacing w:before="10"/>
        <w:jc w:val="left"/>
        <w:rPr>
          <w:sz w:val="11"/>
        </w:rPr>
      </w:pPr>
    </w:p>
    <w:p>
      <w:pPr>
        <w:spacing w:after="0"/>
        <w:jc w:val="left"/>
        <w:rPr>
          <w:sz w:val="11"/>
        </w:rPr>
        <w:sectPr>
          <w:type w:val="continuous"/>
          <w:pgSz w:w="12240" w:h="15840"/>
          <w:pgMar w:top="1440" w:bottom="720" w:left="0" w:right="960"/>
        </w:sectPr>
      </w:pPr>
    </w:p>
    <w:p>
      <w:pPr>
        <w:pStyle w:val="BodyText"/>
        <w:spacing w:line="261" w:lineRule="auto" w:before="92"/>
        <w:ind w:left="1079"/>
        <w:rPr>
          <w:rFonts w:hint="eastAsia"/>
        </w:rPr>
      </w:pPr>
      <w:r>
        <w:rPr>
          <w:rFonts w:hint="eastAsia"/>
        </w:rPr>
        <w:t xml:space="preserve">事件是由于所谓的“威胁分类”中的一种类型的威胁造成的。ENISA[5]。</w:t>
      </w:r>
    </w:p>
    <w:p>
      <w:pPr>
        <w:pStyle w:val="BodyText"/>
        <w:spacing w:line="264" w:lineRule="auto" w:before="2"/>
        <w:ind w:left="1079" w:firstLine="240"/>
        <w:rPr>
          <w:rFonts w:hint="eastAsia"/>
        </w:rPr>
      </w:pPr>
      <w:r>
        <w:rPr>
          <w:rFonts w:hint="eastAsia"/>
        </w:rPr>
        <w:t xml:space="preserve">A2。</w:t>
      </w:r>
      <w:r>
        <w:rPr>
          <w:b/>
          <w:rFonts w:hint="eastAsia"/>
        </w:rPr>
        <w:t xml:space="preserve">决策辅助——在很</w:t>
      </w:r>
      <w:r>
        <w:rPr>
          <w:rFonts w:hint="eastAsia"/>
        </w:rPr>
        <w:t xml:space="preserve">大一部分网络防御中，人工智能系统并不直接触发行动，而是用于支持网络安全相关决策(包括基础设施、安全政策等的基本决策，以及短期行动的一次性决策)。</w:t>
      </w:r>
    </w:p>
    <w:p>
      <w:pPr>
        <w:pStyle w:val="ListParagraph"/>
        <w:numPr>
          <w:ilvl w:val="0"/>
          <w:numId w:val="3"/>
        </w:numPr>
        <w:tabs>
          <w:tab w:pos="1541" w:val="left" w:leader="none"/>
        </w:tabs>
        <w:spacing w:line="264" w:lineRule="auto" w:before="2" w:after="0"/>
        <w:ind w:left="1079" w:right="1" w:firstLine="240"/>
        <w:jc w:val="both"/>
        <w:rPr>
          <w:sz w:val="18"/>
          <w:rFonts w:hint="eastAsia"/>
        </w:rPr>
      </w:pPr>
      <w:r>
        <w:rPr>
          <w:sz w:val="18"/>
          <w:rFonts w:hint="eastAsia"/>
        </w:rPr>
        <w:t xml:space="preserve">任务的性质——这种分类不像上面那样明显。</w:t>
      </w:r>
      <w:r>
        <w:rPr>
          <w:sz w:val="18"/>
          <w:rFonts w:hint="eastAsia"/>
        </w:rPr>
        <w:t xml:space="preserve">这是项目参与者的原创贡献——分析了大量使用人工智能方法解决的任务，作者得出结论，它们可以分为两大类:</w:t>
      </w:r>
    </w:p>
    <w:p>
      <w:pPr>
        <w:pStyle w:val="BodyText"/>
        <w:spacing w:line="264" w:lineRule="auto"/>
        <w:ind w:left="1079" w:firstLine="240"/>
        <w:rPr>
          <w:rFonts w:hint="eastAsia"/>
        </w:rPr>
      </w:pPr>
      <w:r>
        <w:rPr>
          <w:rFonts w:hint="eastAsia"/>
        </w:rPr>
        <w:t xml:space="preserve">B1。</w:t>
      </w:r>
      <w:r>
        <w:rPr>
          <w:b/>
          <w:rFonts w:hint="eastAsia"/>
        </w:rPr>
        <w:t xml:space="preserve">异常检测</w:t>
      </w:r>
      <w:r>
        <w:rPr>
          <w:rFonts w:hint="eastAsia"/>
        </w:rPr>
        <w:t xml:space="preserve">-检测通信网络或其对象的异常行为，某些样本的突变等。实践表明，这类任务主要在战术网络情报中解决;</w:t>
      </w:r>
    </w:p>
    <w:p>
      <w:pPr>
        <w:pStyle w:val="BodyText"/>
        <w:spacing w:line="264" w:lineRule="auto"/>
        <w:ind w:left="1079" w:firstLine="240"/>
        <w:rPr>
          <w:rFonts w:hint="eastAsia"/>
        </w:rPr>
      </w:pPr>
      <w:r>
        <w:rPr>
          <w:rFonts w:hint="eastAsia"/>
        </w:rPr>
        <w:t xml:space="preserve">B2。</w:t>
      </w:r>
      <w:r>
        <w:rPr>
          <w:b/>
          <w:rFonts w:hint="eastAsia"/>
        </w:rPr>
        <w:t xml:space="preserve">解决分类问题——一</w:t>
      </w:r>
      <w:r>
        <w:rPr>
          <w:rFonts w:hint="eastAsia"/>
        </w:rPr>
        <w:t xml:space="preserve">般来说，这涉及到确定对象(情况、模型等)与公认的分类方案(或分类法)的一个组件之间的关系，或者确定对象(情况、模型等)。</w:t>
      </w:r>
      <w:r>
        <w:rPr>
          <w:rFonts w:hint="eastAsia"/>
        </w:rPr>
        <w:t xml:space="preserve">)通过其特征与某些模式的特征进行比较。</w:t>
      </w:r>
      <w:r>
        <w:rPr>
          <w:rFonts w:hint="eastAsia"/>
        </w:rPr>
        <w:t xml:space="preserve">我们认为这类任务将主要在事件处理中解决，并且很有可能在作战网络情报中解决。</w:t>
      </w:r>
    </w:p>
    <w:p>
      <w:pPr>
        <w:pStyle w:val="ListParagraph"/>
        <w:numPr>
          <w:ilvl w:val="0"/>
          <w:numId w:val="3"/>
        </w:numPr>
        <w:tabs>
          <w:tab w:pos="1525" w:val="left" w:leader="none"/>
        </w:tabs>
        <w:spacing w:line="264" w:lineRule="auto" w:before="0" w:after="0"/>
        <w:ind w:left="1079" w:right="1" w:firstLine="240"/>
        <w:jc w:val="both"/>
        <w:rPr>
          <w:sz w:val="18"/>
          <w:rFonts w:hint="eastAsia"/>
        </w:rPr>
      </w:pPr>
      <w:r>
        <w:rPr>
          <w:sz w:val="18"/>
          <w:rFonts w:hint="eastAsia"/>
        </w:rPr>
        <w:t xml:space="preserve">在区分任务类型时(分别是选择有效的人工智能方法)，根据威胁的结构和威胁的代理，可以在每个部分中确定特定的应用领域。</w:t>
      </w:r>
    </w:p>
    <w:p>
      <w:pPr>
        <w:pStyle w:val="BodyText"/>
        <w:spacing w:before="5"/>
        <w:jc w:val="left"/>
        <w:rPr>
          <w:sz w:val="29"/>
        </w:rPr>
      </w:pPr>
    </w:p>
    <w:p>
      <w:pPr>
        <w:pStyle w:val="Heading1"/>
        <w:tabs>
          <w:tab w:pos="1410" w:val="left" w:leader="none"/>
        </w:tabs>
        <w:spacing w:before="1"/>
        <w:ind w:left="1358" w:right="273" w:hanging="279"/>
        <w:rPr>
          <w:rFonts w:hint="eastAsia"/>
        </w:rPr>
      </w:pPr>
      <w:r>
        <w:rPr>
          <w:rFonts w:hint="eastAsia"/>
        </w:rPr>
        <w:t xml:space="preserve">建立了网络防御各个阶段的标准和有效方法的具体选择</w:t>
      </w:r>
    </w:p>
    <w:p>
      <w:pPr>
        <w:pStyle w:val="BodyText"/>
        <w:spacing w:line="264" w:lineRule="auto" w:before="80"/>
        <w:ind w:left="1079" w:right="1"/>
        <w:rPr>
          <w:rFonts w:hint="eastAsia"/>
        </w:rPr>
      </w:pPr>
      <w:r>
        <w:rPr>
          <w:rFonts w:hint="eastAsia"/>
        </w:rPr>
        <w:t xml:space="preserve">需要强调的是，根据批准的“科学描述”;和“工作计划”;该项目的活动完全集中在战术网络情报或直接检测和行动，以反映攻击，防止未经授权访问系统资源，阻止恶意软件等。</w:t>
      </w:r>
    </w:p>
    <w:p>
      <w:pPr>
        <w:pStyle w:val="BodyText"/>
        <w:spacing w:line="264" w:lineRule="auto"/>
        <w:ind w:left="1079" w:firstLine="240"/>
        <w:rPr>
          <w:rFonts w:hint="eastAsia"/>
        </w:rPr>
      </w:pPr>
      <w:r>
        <w:rPr>
          <w:rFonts w:hint="eastAsia"/>
        </w:rPr>
        <w:t xml:space="preserve">为了执行这些行动，项目小组开发了原型和实验室产品，进行了模拟真实攻击的实验，分析了结果，并采取了旨在改进原型工作的行动。</w:t>
      </w:r>
    </w:p>
    <w:p>
      <w:pPr>
        <w:pStyle w:val="BodyText"/>
        <w:spacing w:line="264" w:lineRule="auto"/>
        <w:ind w:left="1079" w:firstLine="240"/>
        <w:rPr>
          <w:rFonts w:hint="eastAsia"/>
        </w:rPr>
      </w:pPr>
      <w:r>
        <w:rPr>
          <w:rFonts w:hint="eastAsia"/>
        </w:rPr>
        <w:t xml:space="preserve">因此，使用一种或其他人工智能方法的具体建议仅适用于网络防御的这一要素(根据我们的分类)。</w:t>
      </w:r>
    </w:p>
    <w:p>
      <w:pPr>
        <w:pStyle w:val="BodyText"/>
        <w:spacing w:line="264" w:lineRule="auto"/>
        <w:ind w:left="1079" w:firstLine="240"/>
        <w:rPr>
          <w:rFonts w:hint="eastAsia"/>
        </w:rPr>
      </w:pPr>
      <w:r>
        <w:rPr>
          <w:rFonts w:hint="eastAsia"/>
        </w:rPr>
        <w:t xml:space="preserve">在项目实施过程中制定的其他两个网络防御阶段的描述和初步考虑超出了当前项目的范围，仅用于概述问题。</w:t>
      </w:r>
    </w:p>
    <w:p>
      <w:pPr>
        <w:pStyle w:val="Heading1"/>
        <w:numPr>
          <w:ilvl w:val="1"/>
          <w:numId w:val="4"/>
        </w:numPr>
        <w:tabs>
          <w:tab w:pos="824" w:val="left" w:leader="none"/>
        </w:tabs>
        <w:spacing w:line="240" w:lineRule="auto" w:before="93" w:after="0"/>
        <w:ind w:left="823" w:right="0" w:hanging="387"/>
        <w:jc w:val="left"/>
        <w:rPr>
          <w:rFonts w:hint="eastAsia"/>
        </w:rPr>
      </w:pPr>
      <w:r>
        <w:rPr>
          <w:rFonts w:hint="eastAsia"/>
        </w:rPr>
        <w:br w:type="column"/>
      </w:r>
      <w:r>
        <w:rPr>
          <w:rFonts w:hint="eastAsia"/>
        </w:rPr>
        <w:t xml:space="preserve">战术网络情报</w:t>
      </w:r>
    </w:p>
    <w:p>
      <w:pPr>
        <w:pStyle w:val="BodyText"/>
        <w:spacing w:line="264" w:lineRule="auto" w:before="77"/>
        <w:ind w:left="437" w:right="118"/>
        <w:rPr>
          <w:rFonts w:hint="eastAsia"/>
        </w:rPr>
      </w:pPr>
      <w:r>
        <w:rPr>
          <w:rFonts w:hint="eastAsia"/>
        </w:rPr>
        <w:t xml:space="preserve">传统上，网络攻击的检测和预防过程基于两个基本原则:异常检测和滥用检测，尽管它们的特征没有显著差异。</w:t>
      </w:r>
      <w:r>
        <w:rPr>
          <w:rFonts w:hint="eastAsia"/>
        </w:rPr>
        <w:t xml:space="preserve">入侵检测机制通常检测网络中的以下可疑行为:</w:t>
      </w:r>
    </w:p>
    <w:p>
      <w:pPr>
        <w:pStyle w:val="ListParagraph"/>
        <w:numPr>
          <w:ilvl w:val="2"/>
          <w:numId w:val="4"/>
        </w:numPr>
        <w:tabs>
          <w:tab w:pos="923" w:val="left" w:leader="none"/>
        </w:tabs>
        <w:spacing w:line="240" w:lineRule="auto" w:before="2" w:after="0"/>
        <w:ind w:left="922" w:right="0" w:hanging="246"/>
        <w:jc w:val="left"/>
        <w:rPr>
          <w:sz w:val="18"/>
          <w:rFonts w:hint="eastAsia"/>
        </w:rPr>
      </w:pPr>
      <w:r>
        <w:rPr>
          <w:sz w:val="18"/>
          <w:rFonts w:hint="eastAsia"/>
        </w:rPr>
        <w:t xml:space="preserve">试图使用防火墙阻止的服务;</w:t>
      </w:r>
    </w:p>
    <w:p>
      <w:pPr>
        <w:pStyle w:val="ListParagraph"/>
        <w:numPr>
          <w:ilvl w:val="0"/>
          <w:numId w:val="5"/>
        </w:numPr>
        <w:tabs>
          <w:tab w:pos="875" w:val="left" w:leader="none"/>
        </w:tabs>
        <w:spacing w:line="240" w:lineRule="auto" w:before="21" w:after="0"/>
        <w:ind w:left="874" w:right="0" w:hanging="198"/>
        <w:jc w:val="left"/>
        <w:rPr>
          <w:sz w:val="18"/>
          <w:rFonts w:hint="eastAsia"/>
        </w:rPr>
      </w:pPr>
      <w:r>
        <w:rPr>
          <w:sz w:val="18"/>
          <w:rFonts w:hint="eastAsia"/>
        </w:rPr>
        <w:t xml:space="preserve">意外的请求，尤指来自未知地址的请求;</w:t>
      </w:r>
    </w:p>
    <w:p>
      <w:pPr>
        <w:pStyle w:val="ListParagraph"/>
        <w:numPr>
          <w:ilvl w:val="0"/>
          <w:numId w:val="5"/>
        </w:numPr>
        <w:tabs>
          <w:tab w:pos="863" w:val="left" w:leader="none"/>
        </w:tabs>
        <w:spacing w:line="240" w:lineRule="auto" w:before="18" w:after="0"/>
        <w:ind w:left="862" w:right="0" w:hanging="186"/>
        <w:jc w:val="left"/>
        <w:rPr>
          <w:sz w:val="18"/>
          <w:rFonts w:hint="eastAsia"/>
        </w:rPr>
      </w:pPr>
      <w:r>
        <w:rPr>
          <w:sz w:val="18"/>
          <w:rFonts w:hint="eastAsia"/>
        </w:rPr>
        <w:t xml:space="preserve">意外的加密消息;</w:t>
      </w:r>
    </w:p>
    <w:p>
      <w:pPr>
        <w:pStyle w:val="ListParagraph"/>
        <w:numPr>
          <w:ilvl w:val="0"/>
          <w:numId w:val="5"/>
        </w:numPr>
        <w:tabs>
          <w:tab w:pos="875" w:val="left" w:leader="none"/>
        </w:tabs>
        <w:spacing w:line="240" w:lineRule="auto" w:before="21" w:after="0"/>
        <w:ind w:left="874" w:right="0" w:hanging="198"/>
        <w:jc w:val="left"/>
        <w:rPr>
          <w:sz w:val="18"/>
          <w:rFonts w:hint="eastAsia"/>
        </w:rPr>
      </w:pPr>
      <w:r>
        <w:rPr>
          <w:sz w:val="18"/>
          <w:rFonts w:hint="eastAsia"/>
        </w:rPr>
        <w:t xml:space="preserve">来自未知服务器和设备的过度活跃流量;</w:t>
      </w:r>
    </w:p>
    <w:p>
      <w:pPr>
        <w:pStyle w:val="ListParagraph"/>
        <w:numPr>
          <w:ilvl w:val="0"/>
          <w:numId w:val="6"/>
        </w:numPr>
        <w:tabs>
          <w:tab w:pos="923" w:val="left" w:leader="none"/>
        </w:tabs>
        <w:spacing w:line="240" w:lineRule="auto" w:before="21" w:after="0"/>
        <w:ind w:left="922" w:right="0" w:hanging="246"/>
        <w:jc w:val="left"/>
        <w:rPr>
          <w:sz w:val="18"/>
          <w:rFonts w:hint="eastAsia"/>
        </w:rPr>
      </w:pPr>
      <w:r>
        <w:rPr>
          <w:sz w:val="18"/>
          <w:rFonts w:hint="eastAsia"/>
        </w:rPr>
        <w:t xml:space="preserve">与以前的网络操作相比发生了重大变化;</w:t>
      </w:r>
    </w:p>
    <w:p>
      <w:pPr>
        <w:pStyle w:val="ListParagraph"/>
        <w:numPr>
          <w:ilvl w:val="0"/>
          <w:numId w:val="6"/>
        </w:numPr>
        <w:tabs>
          <w:tab w:pos="903" w:val="left" w:leader="none"/>
        </w:tabs>
        <w:spacing w:line="240" w:lineRule="auto" w:before="21" w:after="0"/>
        <w:ind w:left="902" w:right="0" w:hanging="226"/>
        <w:jc w:val="left"/>
        <w:rPr>
          <w:sz w:val="18"/>
          <w:rFonts w:hint="eastAsia"/>
        </w:rPr>
      </w:pPr>
      <w:r>
        <w:rPr>
          <w:sz w:val="18"/>
          <w:rFonts w:hint="eastAsia"/>
        </w:rPr>
        <w:t xml:space="preserve">试图利用已知的错误或漏洞;</w:t>
      </w:r>
    </w:p>
    <w:p>
      <w:pPr>
        <w:pStyle w:val="ListParagraph"/>
        <w:numPr>
          <w:ilvl w:val="0"/>
          <w:numId w:val="6"/>
        </w:numPr>
        <w:tabs>
          <w:tab w:pos="988" w:val="left" w:leader="none"/>
        </w:tabs>
        <w:spacing w:line="264" w:lineRule="auto" w:before="21" w:after="0"/>
        <w:ind w:left="437" w:right="119" w:firstLine="240"/>
        <w:jc w:val="left"/>
        <w:rPr>
          <w:sz w:val="18"/>
          <w:rFonts w:hint="eastAsia"/>
        </w:rPr>
      </w:pPr>
      <w:r>
        <w:rPr>
          <w:sz w:val="18"/>
          <w:rFonts w:hint="eastAsia"/>
        </w:rPr>
        <w:t xml:space="preserve">试图从意外地址访问未知用户;</w:t>
      </w:r>
    </w:p>
    <w:p>
      <w:pPr>
        <w:pStyle w:val="BodyText"/>
        <w:spacing w:before="1"/>
        <w:ind w:left="677"/>
        <w:jc w:val="left"/>
        <w:rPr>
          <w:rFonts w:hint="eastAsia"/>
        </w:rPr>
      </w:pPr>
      <w:r>
        <w:rPr>
          <w:rFonts w:hint="eastAsia"/>
        </w:rPr>
        <w:t xml:space="preserve">(八)不当或者可疑地使用行政职能的;</w:t>
      </w:r>
    </w:p>
    <w:p>
      <w:pPr>
        <w:pStyle w:val="BodyText"/>
        <w:spacing w:before="19"/>
        <w:ind w:left="677"/>
        <w:jc w:val="left"/>
        <w:rPr>
          <w:rFonts w:hint="eastAsia"/>
        </w:rPr>
      </w:pPr>
      <w:r>
        <w:rPr>
          <w:rFonts w:hint="eastAsia"/>
        </w:rPr>
        <w:t xml:space="preserve">(i)用户日常活动发生重大变化等。</w:t>
      </w:r>
    </w:p>
    <w:p>
      <w:pPr>
        <w:pStyle w:val="BodyText"/>
        <w:spacing w:line="264" w:lineRule="auto" w:before="21"/>
        <w:ind w:left="437" w:right="119" w:firstLine="240"/>
        <w:rPr>
          <w:rFonts w:hint="eastAsia"/>
        </w:rPr>
      </w:pPr>
      <w:r>
        <w:rPr>
          <w:rFonts w:hint="eastAsia"/>
        </w:rPr>
        <w:t xml:space="preserve">在网络流量中检测用户的可疑活动是机器学习中最广泛的应用。</w:t>
      </w:r>
      <w:r>
        <w:rPr>
          <w:rFonts w:hint="eastAsia"/>
        </w:rPr>
        <w:t xml:space="preserve">现代系统在检测大数据流中的异常事件和解决标准分析问题方面越来越成功。</w:t>
      </w:r>
    </w:p>
    <w:p>
      <w:pPr>
        <w:pStyle w:val="BodyText"/>
        <w:spacing w:line="264" w:lineRule="auto" w:before="1"/>
        <w:ind w:left="437" w:right="116" w:firstLine="240"/>
        <w:rPr>
          <w:rFonts w:hint="eastAsia"/>
        </w:rPr>
      </w:pPr>
      <w:r>
        <w:rPr>
          <w:rFonts w:hint="eastAsia"/>
        </w:rPr>
        <w:t xml:space="preserve">攻击检测的类型取决于所使用威胁的性质:</w:t>
      </w:r>
      <w:r>
        <w:rPr>
          <w:rFonts w:hint="eastAsia"/>
        </w:rPr>
        <w:t xml:space="preserve"> </w:t>
      </w:r>
      <w:r>
        <w:rPr>
          <w:rFonts w:hint="eastAsia"/>
        </w:rPr>
        <w:t xml:space="preserve">通知已知，已知未知;和“未知未知”;[6]。</w:t>
      </w:r>
      <w:r>
        <w:rPr>
          <w:rFonts w:hint="eastAsia"/>
        </w:rPr>
        <w:t xml:space="preserve">全球专家已经制定了评估检测效力和应对水平的标准。</w:t>
      </w:r>
      <w:r>
        <w:rPr>
          <w:rFonts w:hint="eastAsia"/>
        </w:rPr>
        <w:t xml:space="preserve">在假阳性和假阴性结果之间取得适当的平衡也是至关重要的。</w:t>
      </w:r>
      <w:r>
        <w:rPr>
          <w:rFonts w:hint="eastAsia"/>
        </w:rPr>
        <w:t xml:space="preserve">假阳性(所谓的假警报)的破坏性不亚于假阴性。</w:t>
      </w:r>
    </w:p>
    <w:p>
      <w:pPr>
        <w:pStyle w:val="BodyText"/>
        <w:spacing w:line="264" w:lineRule="auto"/>
        <w:ind w:left="437" w:right="119" w:firstLine="240"/>
        <w:rPr>
          <w:rFonts w:hint="eastAsia"/>
        </w:rPr>
      </w:pPr>
      <w:r>
        <w:rPr>
          <w:rFonts w:hint="eastAsia"/>
        </w:rPr>
        <w:t xml:space="preserve">项目团队采用以下方法来分析和比较人工智能的不同方法:将一个基本标准(或一组基本标准)与附加标准相结合。</w:t>
      </w:r>
      <w:r>
        <w:rPr>
          <w:rFonts w:hint="eastAsia"/>
        </w:rPr>
        <w:t xml:space="preserve">对于战术网络情报，选择的主要标准如下:最大生产力(即检测效率与性能水平相结合)和最小错误警报百分比。</w:t>
      </w:r>
    </w:p>
    <w:p>
      <w:pPr>
        <w:pStyle w:val="BodyText"/>
        <w:spacing w:line="264" w:lineRule="auto"/>
        <w:ind w:left="437" w:right="117" w:firstLine="240"/>
        <w:rPr>
          <w:rFonts w:hint="eastAsia"/>
        </w:rPr>
      </w:pPr>
      <w:r>
        <w:rPr>
          <w:rFonts w:hint="eastAsia"/>
        </w:rPr>
        <w:t xml:space="preserve">我们还接受了其他标准，包括:在不同环境中使用的灵活性;通用的方法;分析数据包内容以排除丢失数据包所需的处理速度[7]。</w:t>
      </w:r>
    </w:p>
    <w:p>
      <w:pPr>
        <w:pStyle w:val="BodyText"/>
        <w:spacing w:line="252" w:lineRule="auto"/>
        <w:ind w:left="437" w:right="117" w:firstLine="240"/>
        <w:jc w:val="right"/>
        <w:rPr>
          <w:rFonts w:hint="eastAsia"/>
        </w:rPr>
      </w:pPr>
      <w:r>
        <w:rPr>
          <w:rFonts w:hint="eastAsia"/>
        </w:rPr>
        <w:t xml:space="preserve">在上述多元分析的基础上，作者选择了可能适合这些应用的人工智能方法。</w:t>
      </w:r>
      <w:r>
        <w:rPr>
          <w:rFonts w:hint="eastAsia"/>
        </w:rPr>
        <w:t xml:space="preserve">所获得的数据表明，在管理设备进行入侵检测和防御时，使用自学习多智能体系统网络发现异常行为和未知性质的攻击比其他方法具有更高的效率和生产力。</w:t>
      </w:r>
      <w:r>
        <w:rPr>
          <w:rFonts w:hint="eastAsia"/>
        </w:rPr>
        <w:t xml:space="preserve">此外，该方法还具有最小的误报报警值。</w:t>
      </w:r>
      <w:r>
        <w:rPr>
          <w:rFonts w:hint="eastAsia"/>
        </w:rPr>
        <w:t xml:space="preserve">(图2、3)。</w:t>
      </w:r>
      <w:r>
        <w:rPr>
          <w:rFonts w:hint="eastAsia"/>
        </w:rPr>
        <w:t xml:space="preserve">移动药剂的使用可能会被进一步推荐，尽管它们的效果还没有像固定药剂那样得到充分的研究。</w:t>
      </w:r>
      <w:r>
        <w:rPr>
          <w:rFonts w:hint="eastAsia"/>
        </w:rPr>
        <w:t xml:space="preserve">移动代理不能直接改进攻击检测技术，但可以重构所应用的技术，从而提高效率。</w:t>
      </w:r>
      <w:r>
        <w:rPr>
          <w:rFonts w:hint="eastAsia"/>
        </w:rPr>
        <w:t xml:space="preserve">让代理访问数据仓库并监视结果是一种理想的替代方案，它适合移动代理最小化计算的能力。</w:t>
      </w:r>
      <w:r>
        <w:rPr>
          <w:rFonts w:hint="eastAsia"/>
        </w:rPr>
        <w:t xml:space="preserve">除了减少网络负载外，专门的代理还可以</w:t>
      </w:r>
    </w:p>
    <w:p>
      <w:pPr>
        <w:spacing w:after="0" w:line="252" w:lineRule="auto"/>
        <w:jc w:val="right"/>
        <w:sectPr>
          <w:type w:val="continuous"/>
          <w:pgSz w:w="12240" w:h="15840"/>
          <w:pgMar w:top="1440" w:bottom="720" w:left="0" w:right="960"/>
          <w:cols w:num="2" w:equalWidth="0">
            <w:col w:w="5883" w:space="40"/>
            <w:col w:w="5357"/>
          </w:cols>
        </w:sectPr>
      </w:pPr>
    </w:p>
    <w:p>
      <w:pPr>
        <w:pStyle w:val="BodyText"/>
        <w:tabs>
          <w:tab w:pos="9847" w:val="left" w:leader="none"/>
        </w:tabs>
        <w:spacing w:before="80"/>
        <w:ind w:left="1188"/>
        <w:jc w:val="left"/>
        <w:rPr>
          <w:rFonts w:hint="eastAsia"/>
        </w:rPr>
      </w:pPr>
      <w:r>
        <w:rPr>
          <w:rFonts w:hint="eastAsia"/>
        </w:rPr>
        <w:t xml:space="preserve">计算机科学与技术' 20,2020年6月，保加利亚，Ruse, r.t rionov等。</w:t>
      </w:r>
    </w:p>
    <w:p>
      <w:pPr>
        <w:pStyle w:val="BodyText"/>
        <w:spacing w:before="7"/>
        <w:jc w:val="left"/>
        <w:rPr>
          <w:sz w:val="13"/>
        </w:rPr>
      </w:pPr>
    </w:p>
    <w:p>
      <w:pPr>
        <w:spacing w:after="0"/>
        <w:jc w:val="left"/>
        <w:rPr>
          <w:sz w:val="13"/>
        </w:rPr>
        <w:sectPr>
          <w:pgSz w:w="12240" w:h="15840"/>
          <w:pgMar w:header="0" w:footer="523" w:top="1000" w:bottom="720" w:left="0" w:right="960"/>
        </w:sectPr>
      </w:pPr>
    </w:p>
    <w:p>
      <w:pPr>
        <w:pStyle w:val="BodyText"/>
        <w:spacing w:before="92"/>
        <w:ind w:left="1080" w:right="1"/>
        <w:rPr>
          <w:rFonts w:hint="eastAsia"/>
        </w:rPr>
      </w:pPr>
      <w:r>
        <w:rPr>
          <w:rFonts w:hint="eastAsia"/>
        </w:rPr>
        <w:t xml:space="preserve">专注于特定类别的入侵，例如协调攻击，这些攻击发生在很长一段时间内，来自不同的来源。</w:t>
      </w:r>
    </w:p>
    <w:p>
      <w:pPr>
        <w:pStyle w:val="BodyText"/>
        <w:spacing w:before="1"/>
        <w:jc w:val="left"/>
        <w:rPr>
          <w:sz w:val="16"/>
          <w:rFonts w:hint="eastAsia"/>
        </w:rPr>
      </w:pPr>
      <w:r>
        <w:rPr>
          <w:rFonts w:hint="eastAsia"/>
        </w:rPr>
        <w:drawing>
          <wp:anchor distT="0" distB="0" distL="0" distR="0" allowOverlap="1" layoutInCell="1" locked="0" behindDoc="0" simplePos="0" relativeHeight="1">
            <wp:simplePos x="0" y="0"/>
            <wp:positionH relativeFrom="page">
              <wp:posOffset>783336</wp:posOffset>
            </wp:positionH>
            <wp:positionV relativeFrom="paragraph">
              <wp:posOffset>142483</wp:posOffset>
            </wp:positionV>
            <wp:extent cx="2852927" cy="1892807"/>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2852927" cy="1892807"/>
                    </a:xfrm>
                    <a:prstGeom prst="rect">
                      <a:avLst/>
                    </a:prstGeom>
                  </pic:spPr>
                </pic:pic>
              </a:graphicData>
            </a:graphic>
          </wp:anchor>
        </w:drawing>
      </w:r>
    </w:p>
    <w:p>
      <w:pPr>
        <w:pStyle w:val="BodyText"/>
        <w:spacing w:before="1"/>
        <w:jc w:val="left"/>
      </w:pPr>
    </w:p>
    <w:p>
      <w:pPr>
        <w:pStyle w:val="Heading2"/>
        <w:ind w:left="1080"/>
        <w:rPr>
          <w:rFonts w:hint="eastAsia"/>
        </w:rPr>
      </w:pPr>
      <w:r>
        <w:rPr>
          <w:rFonts w:hint="eastAsia"/>
        </w:rPr>
        <w:t xml:space="preserve">图2:</w:t>
      </w:r>
      <w:r>
        <w:rPr>
          <w:rFonts w:hint="eastAsia"/>
        </w:rPr>
        <w:t xml:space="preserve"> </w:t>
      </w:r>
      <w:r>
        <w:rPr>
          <w:rFonts w:hint="eastAsia"/>
        </w:rPr>
        <w:t xml:space="preserve">各种方法的检出率</w:t>
      </w:r>
    </w:p>
    <w:p>
      <w:pPr>
        <w:pStyle w:val="BodyText"/>
        <w:jc w:val="left"/>
        <w:rPr>
          <w:b/>
          <w:sz w:val="20"/>
        </w:rPr>
      </w:pPr>
    </w:p>
    <w:p>
      <w:pPr>
        <w:pStyle w:val="BodyText"/>
        <w:spacing w:before="2"/>
        <w:jc w:val="left"/>
        <w:rPr>
          <w:b/>
          <w:sz w:val="15"/>
          <w:rFonts w:hint="eastAsia"/>
        </w:rPr>
      </w:pPr>
      <w:r>
        <w:rPr>
          <w:rFonts w:hint="eastAsia"/>
        </w:rPr>
        <w:drawing>
          <wp:anchor distT="0" distB="0" distL="0" distR="0" allowOverlap="1" layoutInCell="1" locked="0" behindDoc="0" simplePos="0" relativeHeight="2">
            <wp:simplePos x="0" y="0"/>
            <wp:positionH relativeFrom="page">
              <wp:posOffset>1005839</wp:posOffset>
            </wp:positionH>
            <wp:positionV relativeFrom="paragraph">
              <wp:posOffset>135924</wp:posOffset>
            </wp:positionV>
            <wp:extent cx="2401824" cy="1828800"/>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2401824" cy="1828800"/>
                    </a:xfrm>
                    <a:prstGeom prst="rect">
                      <a:avLst/>
                    </a:prstGeom>
                  </pic:spPr>
                </pic:pic>
              </a:graphicData>
            </a:graphic>
          </wp:anchor>
        </w:drawing>
      </w:r>
    </w:p>
    <w:p>
      <w:pPr>
        <w:pStyle w:val="BodyText"/>
        <w:spacing w:before="4"/>
        <w:jc w:val="left"/>
        <w:rPr>
          <w:b/>
          <w:sz w:val="19"/>
        </w:rPr>
      </w:pPr>
    </w:p>
    <w:p>
      <w:pPr>
        <w:spacing w:before="0"/>
        <w:ind w:left="1080" w:right="0" w:firstLine="0"/>
        <w:jc w:val="both"/>
        <w:rPr>
          <w:b/>
          <w:sz w:val="18"/>
          <w:rFonts w:hint="eastAsia"/>
        </w:rPr>
      </w:pPr>
      <w:r>
        <w:rPr>
          <w:b/>
          <w:sz w:val="18"/>
          <w:rFonts w:hint="eastAsia"/>
        </w:rPr>
        <w:t xml:space="preserve">图3:</w:t>
      </w:r>
      <w:r>
        <w:rPr>
          <w:b/>
          <w:sz w:val="18"/>
          <w:rFonts w:hint="eastAsia"/>
        </w:rPr>
        <w:t xml:space="preserve"> </w:t>
      </w:r>
      <w:r>
        <w:rPr>
          <w:b/>
          <w:sz w:val="18"/>
          <w:rFonts w:hint="eastAsia"/>
        </w:rPr>
        <w:t xml:space="preserve">各种方法的虚警率</w:t>
      </w:r>
    </w:p>
    <w:p>
      <w:pPr>
        <w:pStyle w:val="BodyText"/>
        <w:spacing w:before="9"/>
        <w:jc w:val="left"/>
        <w:rPr>
          <w:b/>
          <w:sz w:val="20"/>
        </w:rPr>
      </w:pPr>
    </w:p>
    <w:p>
      <w:pPr>
        <w:pStyle w:val="BodyText"/>
        <w:spacing w:line="264" w:lineRule="auto" w:before="1"/>
        <w:ind w:left="1080" w:firstLine="240"/>
        <w:rPr>
          <w:rFonts w:hint="eastAsia"/>
        </w:rPr>
      </w:pPr>
      <w:r>
        <w:rPr>
          <w:rFonts w:hint="eastAsia"/>
        </w:rPr>
        <w:t xml:space="preserve">在项目过程中进行的实验中，在由自学习静态智能体组成的多智能体系统的基本方法之外，补充了所谓的强化学习(Reinforcement Learning, RL)和模糊集(Fuzzy Sets, FS)。</w:t>
      </w:r>
      <w:r>
        <w:rPr>
          <w:rFonts w:hint="eastAsia"/>
        </w:rPr>
        <w:t xml:space="preserve">进行了一系列测试，以确定RL和FS的使用是否可以允许代理学习使用有关信息流的信息对网络中的正常和异常活动进行分类。</w:t>
      </w:r>
      <w:r>
        <w:rPr>
          <w:rFonts w:hint="eastAsia"/>
        </w:rPr>
        <w:t xml:space="preserve">结果表明，在异常情况下，该组合内部分析并更新受训代理的q值，实现其训练周期的递归迭代。</w:t>
      </w:r>
    </w:p>
    <w:p>
      <w:pPr>
        <w:pStyle w:val="BodyText"/>
        <w:spacing w:line="264" w:lineRule="auto"/>
        <w:ind w:left="1080" w:right="2" w:firstLine="237"/>
        <w:rPr>
          <w:rFonts w:hint="eastAsia"/>
        </w:rPr>
      </w:pPr>
      <w:r>
        <w:rPr>
          <w:rFonts w:hint="eastAsia"/>
        </w:rPr>
        <w:t xml:space="preserve">实验表明，混合模型的检测精度平均提高了6%左右(图4)。</w:t>
      </w:r>
    </w:p>
    <w:p>
      <w:pPr>
        <w:pStyle w:val="Heading1"/>
        <w:numPr>
          <w:ilvl w:val="1"/>
          <w:numId w:val="4"/>
        </w:numPr>
        <w:tabs>
          <w:tab w:pos="1466" w:val="left" w:leader="none"/>
        </w:tabs>
        <w:spacing w:line="240" w:lineRule="auto" w:before="180" w:after="0"/>
        <w:ind w:left="1465" w:right="0" w:hanging="386"/>
        <w:jc w:val="left"/>
        <w:rPr>
          <w:rFonts w:hint="eastAsia"/>
        </w:rPr>
      </w:pPr>
      <w:r>
        <w:rPr>
          <w:rFonts w:hint="eastAsia"/>
        </w:rPr>
        <w:t xml:space="preserve">作战网络情报</w:t>
      </w:r>
    </w:p>
    <w:p>
      <w:pPr>
        <w:pStyle w:val="BodyText"/>
        <w:spacing w:line="264" w:lineRule="auto" w:before="79"/>
        <w:ind w:left="1080"/>
        <w:rPr>
          <w:rFonts w:hint="eastAsia"/>
        </w:rPr>
      </w:pPr>
      <w:r>
        <w:rPr>
          <w:rFonts w:hint="eastAsia"/>
        </w:rPr>
        <w:t xml:space="preserve">我们对操作网络情报自动化的假设是，这可能是基于潜在对手的行为模型，基于他在网络中的活动和出站流量。</w:t>
      </w:r>
      <w:r>
        <w:rPr>
          <w:rFonts w:hint="eastAsia"/>
        </w:rPr>
        <w:t xml:space="preserve">目前，在没有这样的参考资料</w:t>
      </w:r>
    </w:p>
    <w:p>
      <w:pPr>
        <w:pStyle w:val="BodyText"/>
        <w:spacing w:line="264" w:lineRule="auto" w:before="92"/>
        <w:ind w:left="438" w:right="118"/>
        <w:rPr>
          <w:rFonts w:hint="eastAsia"/>
        </w:rPr>
      </w:pPr>
      <w:r>
        <w:rPr>
          <w:rFonts w:hint="eastAsia"/>
        </w:rPr>
        <w:br w:type="column"/>
      </w:r>
      <w:r>
        <w:rPr>
          <w:rFonts w:hint="eastAsia"/>
        </w:rPr>
        <w:t xml:space="preserve">研究认为，目前这种行为可以分为两种基本类型:敌对和非敌对。</w:t>
      </w:r>
    </w:p>
    <w:p>
      <w:pPr>
        <w:pStyle w:val="BodyText"/>
        <w:ind w:left="433"/>
        <w:jc w:val="left"/>
        <w:rPr>
          <w:sz w:val="20"/>
          <w:rFonts w:hint="eastAsia"/>
        </w:rPr>
      </w:pPr>
      <w:r>
        <w:rPr>
          <w:sz w:val="20"/>
          <w:rFonts w:hint="eastAsia"/>
        </w:rPr>
        <w:drawing>
          <wp:inline distT="0" distB="0" distL="0" distR="0">
            <wp:extent cx="2972343" cy="1908048"/>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2972343" cy="1908048"/>
                    </a:xfrm>
                    <a:prstGeom prst="rect">
                      <a:avLst/>
                    </a:prstGeom>
                  </pic:spPr>
                </pic:pic>
              </a:graphicData>
            </a:graphic>
          </wp:inline>
        </w:drawing>
      </w:r>
    </w:p>
    <w:p>
      <w:pPr>
        <w:pStyle w:val="BodyText"/>
        <w:spacing w:before="6"/>
        <w:jc w:val="left"/>
        <w:rPr>
          <w:sz w:val="20"/>
        </w:rPr>
      </w:pPr>
    </w:p>
    <w:p>
      <w:pPr>
        <w:pStyle w:val="Heading2"/>
        <w:rPr>
          <w:rFonts w:hint="eastAsia"/>
        </w:rPr>
      </w:pPr>
      <w:r>
        <w:rPr>
          <w:rFonts w:hint="eastAsia"/>
        </w:rPr>
        <w:t xml:space="preserve">图4:</w:t>
      </w:r>
      <w:r>
        <w:rPr>
          <w:rFonts w:hint="eastAsia"/>
        </w:rPr>
        <w:t xml:space="preserve"> </w:t>
      </w:r>
      <w:r>
        <w:rPr>
          <w:rFonts w:hint="eastAsia"/>
        </w:rPr>
        <w:t xml:space="preserve">针对各种攻击的检测精度</w:t>
      </w:r>
    </w:p>
    <w:p>
      <w:pPr>
        <w:pStyle w:val="BodyText"/>
        <w:spacing w:before="9"/>
        <w:jc w:val="left"/>
        <w:rPr>
          <w:b/>
          <w:sz w:val="20"/>
        </w:rPr>
      </w:pPr>
    </w:p>
    <w:p>
      <w:pPr>
        <w:pStyle w:val="BodyText"/>
        <w:ind w:left="678"/>
        <w:jc w:val="left"/>
        <w:rPr>
          <w:rFonts w:hint="eastAsia"/>
        </w:rPr>
      </w:pPr>
      <w:r>
        <w:rPr>
          <w:rFonts w:hint="eastAsia"/>
        </w:rPr>
        <w:t xml:space="preserve">这假设了一个闭环场景，由四个步骤组成:</w:t>
      </w:r>
    </w:p>
    <w:p>
      <w:pPr>
        <w:pStyle w:val="ListParagraph"/>
        <w:numPr>
          <w:ilvl w:val="0"/>
          <w:numId w:val="7"/>
        </w:numPr>
        <w:tabs>
          <w:tab w:pos="943" w:val="left" w:leader="none"/>
        </w:tabs>
        <w:spacing w:line="264" w:lineRule="auto" w:before="21" w:after="0"/>
        <w:ind w:left="438" w:right="120" w:firstLine="240"/>
        <w:jc w:val="left"/>
        <w:rPr>
          <w:sz w:val="18"/>
          <w:rFonts w:hint="eastAsia"/>
        </w:rPr>
      </w:pPr>
      <w:r>
        <w:rPr>
          <w:sz w:val="18"/>
          <w:rFonts w:hint="eastAsia"/>
        </w:rPr>
        <w:t xml:space="preserve">使用数据包捕获设备[8]等方法测量网络活动;</w:t>
      </w:r>
    </w:p>
    <w:p>
      <w:pPr>
        <w:pStyle w:val="ListParagraph"/>
        <w:numPr>
          <w:ilvl w:val="0"/>
          <w:numId w:val="7"/>
        </w:numPr>
        <w:tabs>
          <w:tab w:pos="935" w:val="left" w:leader="none"/>
        </w:tabs>
        <w:spacing w:line="240" w:lineRule="auto" w:before="1" w:after="0"/>
        <w:ind w:left="934" w:right="0" w:hanging="257"/>
        <w:jc w:val="left"/>
        <w:rPr>
          <w:sz w:val="18"/>
          <w:rFonts w:hint="eastAsia"/>
        </w:rPr>
      </w:pPr>
      <w:r>
        <w:rPr>
          <w:sz w:val="18"/>
          <w:rFonts w:hint="eastAsia"/>
        </w:rPr>
        <w:t xml:space="preserve">预处理;</w:t>
      </w:r>
    </w:p>
    <w:p>
      <w:pPr>
        <w:pStyle w:val="ListParagraph"/>
        <w:numPr>
          <w:ilvl w:val="0"/>
          <w:numId w:val="7"/>
        </w:numPr>
        <w:tabs>
          <w:tab w:pos="924" w:val="left" w:leader="none"/>
        </w:tabs>
        <w:spacing w:line="240" w:lineRule="auto" w:before="19" w:after="0"/>
        <w:ind w:left="923" w:right="0" w:hanging="246"/>
        <w:jc w:val="left"/>
        <w:rPr>
          <w:sz w:val="18"/>
          <w:rFonts w:hint="eastAsia"/>
        </w:rPr>
      </w:pPr>
      <w:r>
        <w:rPr>
          <w:sz w:val="18"/>
          <w:rFonts w:hint="eastAsia"/>
        </w:rPr>
        <w:t xml:space="preserve">提取被称为“特征”的特定特征;</w:t>
      </w:r>
    </w:p>
    <w:p>
      <w:pPr>
        <w:pStyle w:val="ListParagraph"/>
        <w:numPr>
          <w:ilvl w:val="0"/>
          <w:numId w:val="7"/>
        </w:numPr>
        <w:tabs>
          <w:tab w:pos="1043" w:val="left" w:leader="none"/>
        </w:tabs>
        <w:spacing w:line="264" w:lineRule="auto" w:before="21" w:after="0"/>
        <w:ind w:left="438" w:right="118" w:firstLine="240"/>
        <w:jc w:val="left"/>
        <w:rPr>
          <w:sz w:val="18"/>
          <w:rFonts w:hint="eastAsia"/>
        </w:rPr>
      </w:pPr>
      <w:r>
        <w:rPr>
          <w:sz w:val="18"/>
          <w:rFonts w:hint="eastAsia"/>
        </w:rPr>
        <w:t xml:space="preserve">指定与所识别的行为类型相对应的一类特征集的分类。</w:t>
      </w:r>
    </w:p>
    <w:p>
      <w:pPr>
        <w:pStyle w:val="BodyText"/>
        <w:spacing w:line="264" w:lineRule="auto"/>
        <w:ind w:left="438" w:right="118" w:firstLine="240"/>
        <w:rPr>
          <w:rFonts w:hint="eastAsia"/>
        </w:rPr>
      </w:pPr>
      <w:r>
        <w:rPr>
          <w:rFonts w:hint="eastAsia"/>
        </w:rPr>
        <w:t xml:space="preserve">在文献综述的基础上，提出了回声状态网络(回声状态网络，ESN)方法作为特征选择机制。</w:t>
      </w:r>
      <w:r>
        <w:rPr>
          <w:rFonts w:hint="eastAsia"/>
        </w:rPr>
        <w:t xml:space="preserve">回声状态网络结构由具有s型非线性(通常为双曲切线)的随机耦合动态神经元库组成[9]。</w:t>
      </w:r>
    </w:p>
    <w:p>
      <w:pPr>
        <w:pStyle w:val="BodyText"/>
        <w:spacing w:line="264" w:lineRule="auto"/>
        <w:ind w:left="438" w:right="116" w:firstLine="240"/>
        <w:rPr>
          <w:rFonts w:hint="eastAsia"/>
        </w:rPr>
      </w:pPr>
      <w:r>
        <w:rPr>
          <w:rFonts w:hint="eastAsia"/>
        </w:rPr>
        <w:t xml:space="preserve">通过研究在各种主题上训练分类器的可行性，我们建议将顺序特征选择(SFS)过程用于行为分类是最合适的。</w:t>
      </w:r>
      <w:r>
        <w:rPr>
          <w:rFonts w:hint="eastAsia"/>
        </w:rPr>
        <w:t xml:space="preserve">这可以减少数据的固有可变性，并可以在识别受试者之间的行为状态方面具有很高的准确性[10]。</w:t>
      </w:r>
    </w:p>
    <w:p>
      <w:pPr>
        <w:pStyle w:val="BodyText"/>
        <w:spacing w:before="10"/>
        <w:jc w:val="left"/>
        <w:rPr>
          <w:sz w:val="15"/>
        </w:rPr>
      </w:pPr>
    </w:p>
    <w:p>
      <w:pPr>
        <w:pStyle w:val="Heading1"/>
        <w:numPr>
          <w:ilvl w:val="1"/>
          <w:numId w:val="4"/>
        </w:numPr>
        <w:tabs>
          <w:tab w:pos="825" w:val="left" w:leader="none"/>
        </w:tabs>
        <w:spacing w:line="240" w:lineRule="auto" w:before="0" w:after="0"/>
        <w:ind w:left="824" w:right="0" w:hanging="387"/>
        <w:jc w:val="left"/>
        <w:rPr>
          <w:rFonts w:hint="eastAsia"/>
        </w:rPr>
      </w:pPr>
      <w:r>
        <w:rPr>
          <w:rFonts w:hint="eastAsia"/>
        </w:rPr>
        <w:t xml:space="preserve">用于事件处理阶段</w:t>
      </w:r>
    </w:p>
    <w:p>
      <w:pPr>
        <w:pStyle w:val="BodyText"/>
        <w:spacing w:line="264" w:lineRule="auto" w:before="77"/>
        <w:ind w:left="438" w:right="116"/>
        <w:rPr>
          <w:rFonts w:hint="eastAsia"/>
        </w:rPr>
      </w:pPr>
      <w:r>
        <w:rPr>
          <w:rFonts w:hint="eastAsia"/>
        </w:rPr>
        <w:t xml:space="preserve">从描述尝试在事件处理中应用人工智能方法的稀缺文献来源中，项目团队得出结论，人工智能的主要功能目前可以集中在解决分类任务上，即将当前事件明确地引用到已批准的分类方案的一个要素，从而为方案的每个要素开发程序和工作流程。</w:t>
      </w:r>
    </w:p>
    <w:p>
      <w:pPr>
        <w:pStyle w:val="BodyText"/>
        <w:spacing w:line="264" w:lineRule="auto"/>
        <w:ind w:left="438" w:right="119" w:firstLine="240"/>
        <w:rPr>
          <w:rFonts w:hint="eastAsia"/>
        </w:rPr>
      </w:pPr>
      <w:r>
        <w:rPr>
          <w:rFonts w:hint="eastAsia"/>
        </w:rPr>
        <w:t xml:space="preserve">显然，解决这个分类任务最重要的部分是找到所谓的“特征”。即，充分反映客观依赖于分类状态的特征。</w:t>
      </w:r>
    </w:p>
    <w:p>
      <w:pPr>
        <w:pStyle w:val="BodyText"/>
        <w:spacing w:line="264" w:lineRule="auto" w:before="1"/>
        <w:ind w:left="438" w:right="119" w:firstLine="240"/>
        <w:rPr>
          <w:rFonts w:hint="eastAsia"/>
        </w:rPr>
      </w:pPr>
      <w:r>
        <w:rPr>
          <w:rFonts w:hint="eastAsia"/>
        </w:rPr>
        <w:t xml:space="preserve">如果我们坚持这种做法，应该注意的是，通过人工智能在事件处理中的应用必须解决正反两方面的任务。</w:t>
      </w:r>
    </w:p>
    <w:p>
      <w:pPr>
        <w:pStyle w:val="BodyText"/>
        <w:spacing w:line="264" w:lineRule="auto"/>
        <w:ind w:left="438" w:right="120" w:firstLine="240"/>
        <w:rPr>
          <w:rFonts w:hint="eastAsia"/>
        </w:rPr>
      </w:pPr>
      <w:r>
        <w:rPr>
          <w:rFonts w:hint="eastAsia"/>
        </w:rPr>
        <w:t xml:space="preserve">正确的任务可以概括如下:根据统一事件报告中包含的属性找到“特征”</w:t>
      </w:r>
    </w:p>
    <w:p>
      <w:pPr>
        <w:spacing w:after="0" w:line="264" w:lineRule="auto"/>
        <w:sectPr>
          <w:type w:val="continuous"/>
          <w:pgSz w:w="12240" w:h="15840"/>
          <w:pgMar w:top="1440" w:bottom="720" w:left="0" w:right="960"/>
          <w:cols w:num="2" w:equalWidth="0">
            <w:col w:w="5882" w:space="40"/>
            <w:col w:w="5358"/>
          </w:cols>
        </w:sectPr>
      </w:pPr>
    </w:p>
    <w:p>
      <w:pPr>
        <w:pStyle w:val="BodyText"/>
        <w:spacing w:line="264" w:lineRule="auto" w:before="80"/>
        <w:ind w:left="1188" w:right="20"/>
        <w:jc w:val="left"/>
        <w:rPr>
          <w:rFonts w:hint="eastAsia"/>
        </w:rPr>
      </w:pPr>
      <w:r>
        <w:rPr>
          <w:rFonts w:hint="eastAsia"/>
        </w:rPr>
        <w:t xml:space="preserve">关于选择人工智能方法提高网络安全的建议</w:t>
      </w:r>
    </w:p>
    <w:p>
      <w:pPr>
        <w:pStyle w:val="BodyText"/>
        <w:spacing w:before="8"/>
        <w:jc w:val="left"/>
        <w:rPr>
          <w:sz w:val="16"/>
          <w:rFonts w:hint="eastAsia"/>
        </w:rPr>
      </w:pPr>
      <w:r>
        <w:rPr>
          <w:rFonts w:hint="eastAsia"/>
        </w:rPr>
        <w:br w:type="column"/>
      </w:r>
    </w:p>
    <w:p>
      <w:pPr>
        <w:pStyle w:val="BodyText"/>
        <w:ind w:left="1187"/>
        <w:jc w:val="left"/>
        <w:rPr>
          <w:rFonts w:hint="eastAsia"/>
        </w:rPr>
      </w:pPr>
      <w:r>
        <w:rPr>
          <w:rFonts w:hint="eastAsia"/>
        </w:rPr>
        <w:t xml:space="preserve">CompSysTech ' 20,2020年6月，保加利亚鲁塞</w:t>
      </w:r>
    </w:p>
    <w:p>
      <w:pPr>
        <w:spacing w:after="0"/>
        <w:jc w:val="left"/>
        <w:sectPr>
          <w:pgSz w:w="12240" w:h="15840"/>
          <w:pgMar w:header="0" w:footer="523" w:top="1000" w:bottom="720" w:left="0" w:right="960"/>
          <w:cols w:num="2" w:equalWidth="0">
            <w:col w:w="5332" w:space="1201"/>
            <w:col w:w="4747"/>
          </w:cols>
        </w:sectPr>
      </w:pPr>
    </w:p>
    <w:p>
      <w:pPr>
        <w:pStyle w:val="BodyText"/>
        <w:spacing w:before="7"/>
        <w:jc w:val="left"/>
        <w:rPr>
          <w:sz w:val="11"/>
        </w:rPr>
      </w:pPr>
    </w:p>
    <w:p>
      <w:pPr>
        <w:spacing w:after="0"/>
        <w:jc w:val="left"/>
        <w:rPr>
          <w:sz w:val="11"/>
        </w:rPr>
        <w:sectPr>
          <w:type w:val="continuous"/>
          <w:pgSz w:w="12240" w:h="15840"/>
          <w:pgMar w:top="1440" w:bottom="720" w:left="0" w:right="960"/>
        </w:sectPr>
      </w:pPr>
    </w:p>
    <w:p>
      <w:pPr>
        <w:pStyle w:val="BodyText"/>
        <w:spacing w:line="261" w:lineRule="auto" w:before="95"/>
        <w:ind w:left="1079" w:right="1"/>
        <w:rPr>
          <w:rFonts w:hint="eastAsia"/>
        </w:rPr>
      </w:pPr>
      <w:r>
        <w:rPr>
          <w:rFonts w:hint="eastAsia"/>
        </w:rPr>
        <w:t xml:space="preserve">国际标准(例如所谓的故障单[11])。</w:t>
      </w:r>
    </w:p>
    <w:p>
      <w:pPr>
        <w:pStyle w:val="BodyText"/>
        <w:spacing w:line="264" w:lineRule="auto" w:before="2"/>
        <w:ind w:left="1079" w:right="1" w:firstLine="240"/>
        <w:rPr>
          <w:rFonts w:hint="eastAsia"/>
        </w:rPr>
      </w:pPr>
      <w:r>
        <w:rPr>
          <w:rFonts w:hint="eastAsia"/>
        </w:rPr>
        <w:t xml:space="preserve">相反的任务似乎更困难——它涉及更改统一事件报告的属性，以便它们更充分地反映特定事件与分类方案的一个元素的关联。</w:t>
      </w:r>
      <w:r>
        <w:rPr>
          <w:rFonts w:hint="eastAsia"/>
        </w:rPr>
        <w:t xml:space="preserve">在这里，我们可以说这个任务还没有被项目团队认为是合适的。</w:t>
      </w:r>
    </w:p>
    <w:p>
      <w:pPr>
        <w:pStyle w:val="BodyText"/>
        <w:spacing w:line="264" w:lineRule="auto" w:before="2"/>
        <w:ind w:left="1079" w:right="1" w:firstLine="240"/>
        <w:rPr>
          <w:rFonts w:hint="eastAsia"/>
        </w:rPr>
      </w:pPr>
      <w:r>
        <w:rPr>
          <w:rFonts w:hint="eastAsia"/>
        </w:rPr>
        <w:t xml:space="preserve">对文献来源的分析使我们在未来的研究中推荐“强化学习”。-“试错”;学习范式[12]。</w:t>
      </w:r>
      <w:r>
        <w:rPr>
          <w:rFonts w:hint="eastAsia"/>
        </w:rPr>
        <w:t xml:space="preserve">在模型无法以足够高的置信度预测值的情况下，此事件的结果可以由人手动修正。</w:t>
      </w:r>
      <w:r>
        <w:rPr>
          <w:rFonts w:hint="eastAsia"/>
        </w:rPr>
        <w:t xml:space="preserve">在这样做的过程中，相关的变更事件必须被固定并用于改进模型。</w:t>
      </w:r>
    </w:p>
    <w:p>
      <w:pPr>
        <w:pStyle w:val="BodyText"/>
        <w:spacing w:before="8"/>
        <w:jc w:val="left"/>
        <w:rPr>
          <w:sz w:val="29"/>
        </w:rPr>
      </w:pPr>
    </w:p>
    <w:p>
      <w:pPr>
        <w:pStyle w:val="Heading1"/>
        <w:numPr>
          <w:ilvl w:val="0"/>
          <w:numId w:val="8"/>
        </w:numPr>
        <w:tabs>
          <w:tab w:pos="1301" w:val="left" w:leader="none"/>
        </w:tabs>
        <w:spacing w:line="240" w:lineRule="auto" w:before="0" w:after="0"/>
        <w:ind w:left="1300" w:right="0" w:hanging="222"/>
        <w:jc w:val="both"/>
        <w:rPr>
          <w:rFonts w:hint="eastAsia"/>
        </w:rPr>
      </w:pPr>
      <w:r>
        <w:rPr>
          <w:rFonts w:hint="eastAsia"/>
        </w:rPr>
        <w:t xml:space="preserve">结论</w:t>
      </w:r>
    </w:p>
    <w:p>
      <w:pPr>
        <w:pStyle w:val="BodyText"/>
        <w:spacing w:line="264" w:lineRule="auto" w:before="77"/>
        <w:ind w:left="1079" w:firstLine="91"/>
        <w:rPr>
          <w:rFonts w:hint="eastAsia"/>
        </w:rPr>
      </w:pPr>
      <w:r>
        <w:rPr>
          <w:rFonts w:hint="eastAsia"/>
        </w:rPr>
        <w:t xml:space="preserve">项目最后部分制定的对政府、企业和学术界的建议并没有侧重于研究和实验人工智能的具体方法，而是坚持在网络安全阶段使用上述分类，以及在明确标准的基础上选择合适的人工智能方法的方法。</w:t>
      </w:r>
    </w:p>
    <w:p>
      <w:pPr>
        <w:pStyle w:val="BodyText"/>
        <w:spacing w:line="264" w:lineRule="auto"/>
        <w:ind w:left="1079" w:right="1" w:firstLine="91"/>
        <w:rPr>
          <w:rFonts w:hint="eastAsia"/>
        </w:rPr>
      </w:pPr>
      <w:r>
        <w:rPr>
          <w:rFonts w:hint="eastAsia"/>
        </w:rPr>
        <w:t xml:space="preserve">此外，他们强调需要进行一些新的研究领域，例如:</w:t>
      </w:r>
    </w:p>
    <w:p>
      <w:pPr>
        <w:pStyle w:val="ListParagraph"/>
        <w:numPr>
          <w:ilvl w:val="1"/>
          <w:numId w:val="8"/>
        </w:numPr>
        <w:tabs>
          <w:tab w:pos="1349" w:val="left" w:leader="none"/>
        </w:tabs>
        <w:spacing w:line="264" w:lineRule="auto" w:before="1" w:after="0"/>
        <w:ind w:left="1079" w:right="0" w:firstLine="91"/>
        <w:jc w:val="both"/>
        <w:rPr>
          <w:sz w:val="18"/>
          <w:rFonts w:hint="eastAsia"/>
        </w:rPr>
      </w:pPr>
      <w:r>
        <w:rPr>
          <w:sz w:val="18"/>
          <w:rFonts w:hint="eastAsia"/>
        </w:rPr>
        <w:t xml:space="preserve">探索人工智能在工业网络安全方面的应用，特别是针对欧盟的“工业4.0”倡议;</w:t>
      </w:r>
    </w:p>
    <w:p>
      <w:pPr>
        <w:pStyle w:val="ListParagraph"/>
        <w:numPr>
          <w:ilvl w:val="1"/>
          <w:numId w:val="8"/>
        </w:numPr>
        <w:tabs>
          <w:tab w:pos="1388" w:val="left" w:leader="none"/>
        </w:tabs>
        <w:spacing w:line="264" w:lineRule="auto" w:before="1" w:after="0"/>
        <w:ind w:left="1079" w:right="1" w:firstLine="91"/>
        <w:jc w:val="both"/>
        <w:rPr>
          <w:sz w:val="18"/>
          <w:rFonts w:hint="eastAsia"/>
        </w:rPr>
      </w:pPr>
      <w:r>
        <w:rPr>
          <w:sz w:val="18"/>
          <w:rFonts w:hint="eastAsia"/>
        </w:rPr>
        <w:t xml:space="preserve">研究这些在网络防御各个阶段的应用之间的关系(例如，在作战网络情报领域的应用支持与战术网络情报相关的系统运行的能力)。</w:t>
      </w:r>
    </w:p>
    <w:p>
      <w:pPr>
        <w:pStyle w:val="BodyText"/>
        <w:spacing w:before="2"/>
        <w:jc w:val="left"/>
        <w:rPr>
          <w:sz w:val="19"/>
        </w:rPr>
      </w:pPr>
    </w:p>
    <w:p>
      <w:pPr>
        <w:pStyle w:val="Heading1"/>
        <w:rPr>
          <w:rFonts w:hint="eastAsia"/>
        </w:rPr>
      </w:pPr>
      <w:r>
        <w:rPr>
          <w:rFonts w:hint="eastAsia"/>
        </w:rPr>
        <w:t xml:space="preserve">致谢</w:t>
      </w:r>
    </w:p>
    <w:p>
      <w:pPr>
        <w:pStyle w:val="BodyText"/>
        <w:spacing w:line="264" w:lineRule="auto" w:before="39"/>
        <w:ind w:left="1079" w:right="1"/>
        <w:rPr>
          <w:rFonts w:hint="eastAsia"/>
        </w:rPr>
      </w:pPr>
      <w:r>
        <w:rPr>
          <w:rFonts w:hint="eastAsia"/>
        </w:rPr>
        <w:t xml:space="preserve">本研究是在科研项目№Н07/56“使用智能方法提高网络和信息安全水平”下实现和资助的，由合同DH 07/4与保加利亚国家科学基金。</w:t>
      </w:r>
    </w:p>
    <w:p>
      <w:pPr>
        <w:pStyle w:val="BodyText"/>
        <w:spacing w:before="3"/>
        <w:jc w:val="left"/>
        <w:rPr>
          <w:sz w:val="17"/>
        </w:rPr>
      </w:pPr>
    </w:p>
    <w:p>
      <w:pPr>
        <w:pStyle w:val="Heading1"/>
        <w:rPr>
          <w:rFonts w:hint="eastAsia"/>
        </w:rPr>
      </w:pPr>
      <w:r>
        <w:rPr>
          <w:rFonts w:hint="eastAsia"/>
        </w:rPr>
        <w:t xml:space="preserve">参考文献</w:t>
      </w:r>
    </w:p>
    <w:p>
      <w:pPr>
        <w:pStyle w:val="ListParagraph"/>
        <w:numPr>
          <w:ilvl w:val="0"/>
          <w:numId w:val="9"/>
        </w:numPr>
        <w:tabs>
          <w:tab w:pos="1380" w:val="left" w:leader="none"/>
        </w:tabs>
        <w:spacing w:line="240" w:lineRule="auto" w:before="42" w:after="0"/>
        <w:ind w:left="1380" w:right="1" w:hanging="300"/>
        <w:jc w:val="both"/>
        <w:rPr>
          <w:i/>
          <w:sz w:val="14"/>
          <w:rFonts w:ascii="Arial" w:hint="eastAsia" w:eastAsia="SimSun"/>
        </w:rPr>
      </w:pPr>
      <w:r>
        <w:rPr>
          <w:sz w:val="14"/>
          <w:rFonts w:ascii="Arial" w:hint="eastAsia" w:eastAsia="SimSun"/>
        </w:rPr>
        <w:t xml:space="preserve">Roumen Trifonov, Ognian Nakov, Slavcho Manolov, Radoslav Yoshinov, Georgy Tsochev和Galya Pavlova。</w:t>
      </w:r>
      <w:r>
        <w:rPr>
          <w:sz w:val="14"/>
          <w:i/>
          <w:rFonts w:ascii="Arial" w:hint="eastAsia" w:eastAsia="SimSun"/>
        </w:rPr>
        <w:t xml:space="preserve">2020</w:t>
      </w:r>
      <w:r>
        <w:rPr>
          <w:sz w:val="14"/>
          <w:rFonts w:ascii="Arial" w:hint="eastAsia" w:eastAsia="SimSun"/>
        </w:rPr>
        <w:t xml:space="preserve">年，以智能化手段提高网络和信息安全水平。</w:t>
      </w:r>
      <w:r>
        <w:rPr>
          <w:sz w:val="14"/>
          <w:i/>
          <w:rFonts w:ascii="Arial" w:hint="eastAsia" w:eastAsia="SimSun"/>
        </w:rPr>
        <w:t xml:space="preserve">研究项目:国家自然科学基金资助，https://iti.tu-sofia.bg/en/national-science-funds- project-h-07-56/</w:t>
      </w:r>
    </w:p>
    <w:p>
      <w:pPr>
        <w:pStyle w:val="ListParagraph"/>
        <w:numPr>
          <w:ilvl w:val="0"/>
          <w:numId w:val="9"/>
        </w:numPr>
        <w:tabs>
          <w:tab w:pos="1380" w:val="left" w:leader="none"/>
        </w:tabs>
        <w:spacing w:line="240" w:lineRule="auto" w:before="0" w:after="0"/>
        <w:ind w:left="1380" w:right="5" w:hanging="300"/>
        <w:jc w:val="both"/>
        <w:rPr>
          <w:i/>
          <w:sz w:val="14"/>
          <w:rFonts w:hint="eastAsia"/>
        </w:rPr>
      </w:pPr>
      <w:r>
        <w:rPr>
          <w:sz w:val="14"/>
          <w:rFonts w:hint="eastAsia"/>
        </w:rPr>
        <w:t xml:space="preserve">Roumen。</w:t>
      </w:r>
      <w:r>
        <w:rPr>
          <w:sz w:val="14"/>
          <w:rFonts w:hint="eastAsia"/>
        </w:rPr>
        <w:t xml:space="preserve">特里福诺夫，斯拉夫乔·马诺洛夫，格奥尔基·措切夫，加利亚·帕夫洛娃。</w:t>
      </w:r>
      <w:r>
        <w:rPr>
          <w:sz w:val="14"/>
          <w:rFonts w:hint="eastAsia"/>
        </w:rPr>
        <w:t xml:space="preserve">2018.</w:t>
      </w:r>
      <w:r>
        <w:rPr>
          <w:sz w:val="14"/>
          <w:rFonts w:hint="eastAsia"/>
        </w:rPr>
        <w:t xml:space="preserve">审查网络威胁的新方法。</w:t>
      </w:r>
      <w:r>
        <w:rPr>
          <w:sz w:val="14"/>
          <w:rFonts w:hint="eastAsia"/>
        </w:rPr>
        <w:t xml:space="preserve">信息技术国际</w:t>
      </w:r>
      <w:r>
        <w:rPr>
          <w:sz w:val="14"/>
          <w:i/>
          <w:rFonts w:hint="eastAsia"/>
        </w:rPr>
        <w:t xml:space="preserve">会议论文集(Info-Tech 2018) 2018年9月20-21日，保加利亚瓦尔纳</w:t>
      </w:r>
    </w:p>
    <w:p>
      <w:pPr>
        <w:pStyle w:val="ListParagraph"/>
        <w:numPr>
          <w:ilvl w:val="0"/>
          <w:numId w:val="9"/>
        </w:numPr>
        <w:tabs>
          <w:tab w:pos="1380" w:val="left" w:leader="none"/>
        </w:tabs>
        <w:spacing w:line="240" w:lineRule="auto" w:before="0" w:after="0"/>
        <w:ind w:left="1379" w:right="0" w:hanging="300"/>
        <w:jc w:val="both"/>
        <w:rPr>
          <w:sz w:val="14"/>
          <w:rFonts w:hint="eastAsia"/>
        </w:rPr>
      </w:pPr>
      <w:r>
        <w:rPr>
          <w:sz w:val="14"/>
          <w:rFonts w:hint="eastAsia"/>
        </w:rPr>
        <w:t xml:space="preserve">2016年ENISA威胁态势报告</w:t>
      </w:r>
    </w:p>
    <w:p>
      <w:pPr>
        <w:pStyle w:val="ListParagraph"/>
        <w:numPr>
          <w:ilvl w:val="0"/>
          <w:numId w:val="9"/>
        </w:numPr>
        <w:tabs>
          <w:tab w:pos="1416" w:val="left" w:leader="none"/>
        </w:tabs>
        <w:spacing w:line="240" w:lineRule="auto" w:before="0" w:after="0"/>
        <w:ind w:left="1380" w:right="4" w:hanging="300"/>
        <w:jc w:val="both"/>
        <w:rPr>
          <w:sz w:val="14"/>
          <w:rFonts w:hint="eastAsia"/>
        </w:rPr>
      </w:pPr>
      <w:hyperlink r:id="rId16">
        <w:r>
          <w:rPr>
            <w:sz w:val="14"/>
            <w:rFonts w:hint="eastAsia"/>
          </w:rPr>
          <w:t xml:space="preserve">www.lockheedmartin.com/content/dam/lockheed/data/corporate/documents / lm白皮书- intel - driven - defense .pdf</w:t>
        </w:r>
      </w:hyperlink>
    </w:p>
    <w:p>
      <w:pPr>
        <w:pStyle w:val="ListParagraph"/>
        <w:numPr>
          <w:ilvl w:val="0"/>
          <w:numId w:val="9"/>
        </w:numPr>
        <w:tabs>
          <w:tab w:pos="1380" w:val="left" w:leader="none"/>
        </w:tabs>
        <w:spacing w:line="240" w:lineRule="auto" w:before="0" w:after="0"/>
        <w:ind w:left="1380" w:right="4" w:hanging="300"/>
        <w:jc w:val="both"/>
        <w:rPr>
          <w:sz w:val="14"/>
          <w:rFonts w:hint="eastAsia"/>
        </w:rPr>
      </w:pPr>
      <w:r>
        <w:rPr>
          <w:sz w:val="14"/>
          <w:rFonts w:hint="eastAsia"/>
        </w:rPr>
        <w:t xml:space="preserve">ENISA威胁分类:构建威胁信息的工具2016年1月</w:t>
      </w:r>
    </w:p>
    <w:p>
      <w:pPr>
        <w:pStyle w:val="ListParagraph"/>
        <w:numPr>
          <w:ilvl w:val="0"/>
          <w:numId w:val="9"/>
        </w:numPr>
        <w:tabs>
          <w:tab w:pos="1380" w:val="left" w:leader="none"/>
        </w:tabs>
        <w:spacing w:line="161" w:lineRule="exact" w:before="0" w:after="0"/>
        <w:ind w:left="1379" w:right="0" w:hanging="300"/>
        <w:jc w:val="both"/>
        <w:rPr>
          <w:sz w:val="14"/>
          <w:rFonts w:hint="eastAsia"/>
        </w:rPr>
      </w:pPr>
      <w:r>
        <w:rPr>
          <w:sz w:val="14"/>
          <w:rFonts w:hint="eastAsia"/>
        </w:rPr>
        <w:t xml:space="preserve">国家网络安全战略“保加利亚网络弹性”，索菲亚，2016年</w:t>
      </w:r>
    </w:p>
    <w:p>
      <w:pPr>
        <w:pStyle w:val="ListParagraph"/>
        <w:numPr>
          <w:ilvl w:val="0"/>
          <w:numId w:val="9"/>
        </w:numPr>
        <w:tabs>
          <w:tab w:pos="1380" w:val="left" w:leader="none"/>
        </w:tabs>
        <w:spacing w:line="240" w:lineRule="auto" w:before="0" w:after="0"/>
        <w:ind w:left="1380" w:right="5" w:hanging="300"/>
        <w:jc w:val="both"/>
        <w:rPr>
          <w:sz w:val="14"/>
          <w:rFonts w:hint="eastAsia"/>
        </w:rPr>
      </w:pPr>
      <w:r>
        <w:rPr>
          <w:sz w:val="14"/>
          <w:rFonts w:hint="eastAsia"/>
        </w:rPr>
        <w:t xml:space="preserve">Roumen Trifonov, Slavcho Manolov,Radoslav Yoshinov, Georgy Tsochev, Galya Pavlova。</w:t>
      </w:r>
      <w:r>
        <w:rPr>
          <w:sz w:val="14"/>
          <w:rFonts w:hint="eastAsia"/>
        </w:rPr>
        <w:t xml:space="preserve">通过人工智能方法充分应对新的网络安全挑战。</w:t>
      </w:r>
      <w:r>
        <w:rPr>
          <w:sz w:val="14"/>
          <w:rFonts w:hint="eastAsia"/>
        </w:rPr>
        <w:t xml:space="preserve">商业与经济应用，</w:t>
      </w:r>
    </w:p>
    <w:p>
      <w:pPr>
        <w:spacing w:before="94"/>
        <w:ind w:left="738" w:right="123" w:firstLine="0"/>
        <w:jc w:val="both"/>
        <w:rPr>
          <w:i/>
          <w:sz w:val="14"/>
          <w:rFonts w:hint="eastAsia"/>
        </w:rPr>
      </w:pPr>
      <w:r>
        <w:rPr>
          <w:rFonts w:hint="eastAsia"/>
        </w:rPr>
        <w:br w:type="column"/>
      </w:r>
      <w:r>
        <w:rPr>
          <w:i/>
          <w:sz w:val="14"/>
          <w:rFonts w:hint="eastAsia"/>
        </w:rPr>
        <w:t xml:space="preserve">《经济与经济研究》，14页，272 - 281,E-ISSN:</w:t>
      </w:r>
      <w:r>
        <w:rPr>
          <w:i/>
          <w:sz w:val="14"/>
          <w:rFonts w:hint="eastAsia"/>
        </w:rPr>
        <w:t xml:space="preserve"> </w:t>
      </w:r>
      <w:r>
        <w:rPr>
          <w:i/>
          <w:sz w:val="14"/>
          <w:rFonts w:hint="eastAsia"/>
        </w:rPr>
        <w:t xml:space="preserve"> </w:t>
      </w:r>
      <w:r>
        <w:rPr>
          <w:i/>
          <w:sz w:val="14"/>
          <w:rFonts w:hint="eastAsia"/>
        </w:rPr>
        <w:t xml:space="preserve">2224 - 2889</w:t>
      </w:r>
    </w:p>
    <w:p>
      <w:pPr>
        <w:pStyle w:val="ListParagraph"/>
        <w:numPr>
          <w:ilvl w:val="0"/>
          <w:numId w:val="9"/>
        </w:numPr>
        <w:tabs>
          <w:tab w:pos="738" w:val="left" w:leader="none"/>
        </w:tabs>
        <w:spacing w:line="240" w:lineRule="auto" w:before="0" w:after="0"/>
        <w:ind w:left="738" w:right="121" w:hanging="300"/>
        <w:jc w:val="both"/>
        <w:rPr>
          <w:i/>
          <w:sz w:val="14"/>
          <w:rFonts w:hint="eastAsia"/>
        </w:rPr>
      </w:pPr>
      <w:r>
        <w:rPr>
          <w:sz w:val="14"/>
          <w:rFonts w:hint="eastAsia"/>
        </w:rPr>
        <w:t xml:space="preserve">埃里克。</w:t>
      </w:r>
      <w:r>
        <w:rPr>
          <w:sz w:val="14"/>
          <w:rFonts w:hint="eastAsia"/>
        </w:rPr>
        <w:t xml:space="preserve">Hjelmwik 2011。</w:t>
      </w:r>
      <w:r>
        <w:rPr>
          <w:sz w:val="14"/>
          <w:rFonts w:hint="eastAsia"/>
        </w:rPr>
        <w:t xml:space="preserve">被动网络安全分析与网络矿法医焦点，http://www.forensicfocus.com/passive-network-security-分析-网络矿工</w:t>
      </w:r>
      <w:hyperlink r:id="rId17"/>
    </w:p>
    <w:p>
      <w:pPr>
        <w:pStyle w:val="ListParagraph"/>
        <w:numPr>
          <w:ilvl w:val="0"/>
          <w:numId w:val="9"/>
        </w:numPr>
        <w:tabs>
          <w:tab w:pos="738" w:val="left" w:leader="none"/>
        </w:tabs>
        <w:spacing w:line="240" w:lineRule="auto" w:before="0" w:after="0"/>
        <w:ind w:left="738" w:right="122" w:hanging="300"/>
        <w:jc w:val="both"/>
        <w:rPr>
          <w:i/>
          <w:sz w:val="14"/>
          <w:rFonts w:hint="eastAsia"/>
        </w:rPr>
      </w:pPr>
      <w:r>
        <w:rPr>
          <w:sz w:val="14"/>
          <w:rFonts w:hint="eastAsia"/>
        </w:rPr>
        <w:t xml:space="preserve">Mantas Lukosevicius和Herbert Jaeger 2009水库计算方法的递归神经网络训练，计算机科学评论，vol. 3, p.127-149。</w:t>
      </w:r>
    </w:p>
    <w:p>
      <w:pPr>
        <w:spacing w:line="161" w:lineRule="exact" w:before="0"/>
        <w:ind w:left="738" w:right="0" w:firstLine="0"/>
        <w:jc w:val="both"/>
        <w:rPr>
          <w:i/>
          <w:sz w:val="14"/>
          <w:rFonts w:hint="eastAsia"/>
        </w:rPr>
      </w:pPr>
      <w:r>
        <w:rPr>
          <w:i/>
          <w:sz w:val="14"/>
          <w:rFonts w:hint="eastAsia"/>
        </w:rPr>
        <w:t xml:space="preserve">DOI:</w:t>
      </w:r>
      <w:r>
        <w:rPr>
          <w:i/>
          <w:sz w:val="14"/>
          <w:rFonts w:hint="eastAsia"/>
        </w:rPr>
        <w:t xml:space="preserve"> </w:t>
      </w:r>
      <w:r>
        <w:rPr>
          <w:i/>
          <w:sz w:val="14"/>
          <w:rFonts w:hint="eastAsia"/>
        </w:rPr>
        <w:t xml:space="preserve">10.1016 / j.cosrev.2009.03.005</w:t>
      </w:r>
    </w:p>
    <w:p>
      <w:pPr>
        <w:pStyle w:val="ListParagraph"/>
        <w:numPr>
          <w:ilvl w:val="0"/>
          <w:numId w:val="9"/>
        </w:numPr>
        <w:tabs>
          <w:tab w:pos="738" w:val="left" w:leader="none"/>
        </w:tabs>
        <w:spacing w:line="240" w:lineRule="auto" w:before="0" w:after="0"/>
        <w:ind w:left="738" w:right="119" w:hanging="300"/>
        <w:jc w:val="both"/>
        <w:rPr>
          <w:sz w:val="14"/>
          <w:rFonts w:hint="eastAsia"/>
        </w:rPr>
      </w:pPr>
      <w:r>
        <w:rPr>
          <w:sz w:val="14"/>
          <w:rFonts w:hint="eastAsia"/>
        </w:rPr>
        <w:t xml:space="preserve">Isabelle Guyon和André2003 Elisseeff; a Introduction to Variable and Feature Selection, Journal of Machine LearningResearch, vol.3，</w:t>
      </w:r>
    </w:p>
    <w:p>
      <w:pPr>
        <w:spacing w:line="161" w:lineRule="exact" w:before="0"/>
        <w:ind w:left="738" w:right="0" w:firstLine="0"/>
        <w:jc w:val="left"/>
        <w:rPr>
          <w:i/>
          <w:sz w:val="14"/>
          <w:rFonts w:hint="eastAsia"/>
        </w:rPr>
      </w:pPr>
      <w:r>
        <w:rPr>
          <w:i/>
          <w:sz w:val="14"/>
          <w:rFonts w:hint="eastAsia"/>
        </w:rPr>
        <w:t xml:space="preserve">DOI: 10.1162 / 153244303322753616</w:t>
      </w:r>
    </w:p>
    <w:p>
      <w:pPr>
        <w:pStyle w:val="ListParagraph"/>
        <w:numPr>
          <w:ilvl w:val="0"/>
          <w:numId w:val="9"/>
        </w:numPr>
        <w:tabs>
          <w:tab w:pos="738" w:val="left" w:leader="none"/>
        </w:tabs>
        <w:spacing w:line="240" w:lineRule="auto" w:before="0" w:after="0"/>
        <w:ind w:left="737" w:right="0" w:hanging="300"/>
        <w:jc w:val="left"/>
        <w:rPr>
          <w:sz w:val="14"/>
          <w:rFonts w:hint="eastAsia"/>
        </w:rPr>
      </w:pPr>
      <w:r>
        <w:rPr>
          <w:sz w:val="14"/>
          <w:rFonts w:hint="eastAsia"/>
        </w:rPr>
        <w:t xml:space="preserve">征求意见1297“内部综合故障单系统-</w:t>
      </w:r>
    </w:p>
    <w:p>
      <w:pPr>
        <w:spacing w:before="1"/>
        <w:ind w:left="738" w:right="0" w:firstLine="0"/>
        <w:jc w:val="left"/>
        <w:rPr>
          <w:sz w:val="14"/>
          <w:rFonts w:hint="eastAsia"/>
        </w:rPr>
      </w:pPr>
      <w:r>
        <w:rPr>
          <w:sz w:val="14"/>
          <w:rFonts w:hint="eastAsia"/>
        </w:rPr>
        <w:t xml:space="preserve">功能规格清单”，Merit Network公司，1992年1月</w:t>
      </w:r>
    </w:p>
    <w:p>
      <w:pPr>
        <w:pStyle w:val="ListParagraph"/>
        <w:numPr>
          <w:ilvl w:val="0"/>
          <w:numId w:val="9"/>
        </w:numPr>
        <w:tabs>
          <w:tab w:pos="738" w:val="left" w:leader="none"/>
        </w:tabs>
        <w:spacing w:line="240" w:lineRule="auto" w:before="0" w:after="0"/>
        <w:ind w:left="738" w:right="121" w:hanging="300"/>
        <w:jc w:val="both"/>
        <w:rPr>
          <w:i/>
          <w:sz w:val="14"/>
          <w:rFonts w:hint="eastAsia"/>
        </w:rPr>
      </w:pPr>
      <w:r>
        <w:rPr>
          <w:sz w:val="14"/>
          <w:rFonts w:hint="eastAsia"/>
        </w:rPr>
        <w:t xml:space="preserve">Kai Arulkumaran, Marc Peter Deisenroth, Miles Brundage, Anil Anthony Bharath 2017。</w:t>
      </w:r>
      <w:r>
        <w:rPr>
          <w:sz w:val="14"/>
          <w:rFonts w:hint="eastAsia"/>
        </w:rPr>
        <w:t xml:space="preserve">深度强化学习概述，IEEE信号处理杂志，</w:t>
      </w:r>
      <w:r>
        <w:rPr>
          <w:sz w:val="14"/>
          <w:i/>
          <w:rFonts w:hint="eastAsia"/>
        </w:rPr>
        <w:t xml:space="preserve">图像理解的深度学习特刊，DOI 10.1109/MSP.2017.2743240</w:t>
      </w:r>
    </w:p>
    <w:sectPr>
      <w:type w:val="continuous"/>
      <w:pgSz w:w="12240" w:h="15840"/>
      <w:pgMar w:top="1440" w:bottom="720" w:left="0" w:right="960"/>
      <w:cols w:num="2" w:equalWidth="0">
        <w:col w:w="5882" w:space="40"/>
        <w:col w:w="535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Fonts w:hint="eastAsia"/>
      </w:rPr>
    </w:pPr>
    <w:r>
      <w:rPr>
        <w:rFonts w:hint="eastAsia"/>
      </w:rPr>
      <w:pict>
        <v:shapetype id="_x0000_t202" o:spt="202" coordsize="21600,21600" path="m,l,21600r21600,l21600,xe">
          <v:stroke joinstyle="miter"/>
          <v:path gradientshapeok="t" o:connecttype="rect"/>
        </v:shapetype>
        <v:shape style="position:absolute;margin-left:298.550507pt;margin-top:754.87384pt;width:14.9pt;height:10.95pt;mso-position-horizontal-relative:page;mso-position-vertical-relative:page;z-index:-15856640" type="#_x0000_t202" filled="false" stroked="false">
          <v:textbox inset="0,0,0,0">
            <w:txbxContent>
              <w:p>
                <w:pPr>
                  <w:spacing w:before="14"/>
                  <w:ind w:left="60" w:right="0" w:firstLine="0"/>
                  <w:jc w:val="left"/>
                  <w:rPr>
                    <w:sz w:val="16"/>
                    <w:rFonts w:ascii="Arial" w:hint="eastAsia" w:eastAsia="SimSun"/>
                  </w:rPr>
                </w:pPr>
                <w:r>
                  <w:rPr/>
                  <w:fldChar w:fldCharType="begin"/>
                </w:r>
                <w:r>
                  <w:rPr>
                    <w:sz w:val="16"/>
                    <w:rFonts w:ascii="Arial" w:hint="eastAsia" w:eastAsia="SimSun"/>
                  </w:rPr>
                  <w:instrText> PAGE </w:instrText>
                </w:r>
                <w:r>
                  <w:rPr/>
                  <w:fldChar w:fldCharType="separate"/>
                </w:r>
                <w:r>
                  <w:rPr/>
                  <w:t>51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438" w:hanging="243"/>
        <w:jc w:val="right"/>
      </w:pPr>
      <w:rPr>
        <w:rFonts w:hint="default" w:ascii="Times New Roman" w:hAnsi="Times New Roman" w:eastAsia="Times New Roman" w:cs="Times New Roman"/>
        <w:w w:val="99"/>
        <w:sz w:val="18"/>
        <w:szCs w:val="18"/>
        <w:lang w:val="en-US" w:eastAsia="en-US" w:bidi="ar-SA"/>
      </w:rPr>
    </w:lvl>
    <w:lvl w:ilvl="1">
      <w:start w:val="0"/>
      <w:numFmt w:val="bullet"/>
      <w:lvlText w:val="•"/>
      <w:lvlJc w:val="left"/>
      <w:pPr>
        <w:ind w:left="931" w:hanging="243"/>
      </w:pPr>
      <w:rPr>
        <w:rFonts w:hint="default"/>
        <w:lang w:val="en-US" w:eastAsia="en-US" w:bidi="ar-SA"/>
      </w:rPr>
    </w:lvl>
    <w:lvl w:ilvl="2">
      <w:start w:val="0"/>
      <w:numFmt w:val="bullet"/>
      <w:lvlText w:val="•"/>
      <w:lvlJc w:val="left"/>
      <w:pPr>
        <w:ind w:left="1423" w:hanging="243"/>
      </w:pPr>
      <w:rPr>
        <w:rFonts w:hint="default"/>
        <w:lang w:val="en-US" w:eastAsia="en-US" w:bidi="ar-SA"/>
      </w:rPr>
    </w:lvl>
    <w:lvl w:ilvl="3">
      <w:start w:val="0"/>
      <w:numFmt w:val="bullet"/>
      <w:lvlText w:val="•"/>
      <w:lvlJc w:val="left"/>
      <w:pPr>
        <w:ind w:left="1915" w:hanging="243"/>
      </w:pPr>
      <w:rPr>
        <w:rFonts w:hint="default"/>
        <w:lang w:val="en-US" w:eastAsia="en-US" w:bidi="ar-SA"/>
      </w:rPr>
    </w:lvl>
    <w:lvl w:ilvl="4">
      <w:start w:val="0"/>
      <w:numFmt w:val="bullet"/>
      <w:lvlText w:val="•"/>
      <w:lvlJc w:val="left"/>
      <w:pPr>
        <w:ind w:left="2407" w:hanging="243"/>
      </w:pPr>
      <w:rPr>
        <w:rFonts w:hint="default"/>
        <w:lang w:val="en-US" w:eastAsia="en-US" w:bidi="ar-SA"/>
      </w:rPr>
    </w:lvl>
    <w:lvl w:ilvl="5">
      <w:start w:val="0"/>
      <w:numFmt w:val="bullet"/>
      <w:lvlText w:val="•"/>
      <w:lvlJc w:val="left"/>
      <w:pPr>
        <w:ind w:left="2899" w:hanging="243"/>
      </w:pPr>
      <w:rPr>
        <w:rFonts w:hint="default"/>
        <w:lang w:val="en-US" w:eastAsia="en-US" w:bidi="ar-SA"/>
      </w:rPr>
    </w:lvl>
    <w:lvl w:ilvl="6">
      <w:start w:val="0"/>
      <w:numFmt w:val="bullet"/>
      <w:lvlText w:val="•"/>
      <w:lvlJc w:val="left"/>
      <w:pPr>
        <w:ind w:left="3390" w:hanging="243"/>
      </w:pPr>
      <w:rPr>
        <w:rFonts w:hint="default"/>
        <w:lang w:val="en-US" w:eastAsia="en-US" w:bidi="ar-SA"/>
      </w:rPr>
    </w:lvl>
    <w:lvl w:ilvl="7">
      <w:start w:val="0"/>
      <w:numFmt w:val="bullet"/>
      <w:lvlText w:val="•"/>
      <w:lvlJc w:val="left"/>
      <w:pPr>
        <w:ind w:left="3882" w:hanging="243"/>
      </w:pPr>
      <w:rPr>
        <w:rFonts w:hint="default"/>
        <w:lang w:val="en-US" w:eastAsia="en-US" w:bidi="ar-SA"/>
      </w:rPr>
    </w:lvl>
    <w:lvl w:ilvl="8">
      <w:start w:val="0"/>
      <w:numFmt w:val="bullet"/>
      <w:lvlText w:val="•"/>
      <w:lvlJc w:val="left"/>
      <w:pPr>
        <w:ind w:left="4374" w:hanging="243"/>
      </w:pPr>
      <w:rPr>
        <w:rFonts w:hint="default"/>
        <w:lang w:val="en-US" w:eastAsia="en-US" w:bidi="ar-SA"/>
      </w:rPr>
    </w:lvl>
  </w:abstractNum>
  <w:abstractNum w:abstractNumId="1">
    <w:multiLevelType w:val="hybridMultilevel"/>
    <w:lvl w:ilvl="0">
      <w:start w:val="1"/>
      <w:numFmt w:val="upperLetter"/>
      <w:lvlText w:val="%1."/>
      <w:lvlJc w:val="left"/>
      <w:pPr>
        <w:ind w:left="1080" w:hanging="250"/>
        <w:jc w:val="left"/>
      </w:pPr>
      <w:rPr>
        <w:rFonts w:hint="default" w:ascii="Times New Roman" w:hAnsi="Times New Roman" w:eastAsia="Times New Roman" w:cs="Times New Roman"/>
        <w:w w:val="99"/>
        <w:sz w:val="18"/>
        <w:szCs w:val="18"/>
        <w:lang w:val="en-US" w:eastAsia="en-US" w:bidi="ar-SA"/>
      </w:rPr>
    </w:lvl>
    <w:lvl w:ilvl="1">
      <w:start w:val="0"/>
      <w:numFmt w:val="bullet"/>
      <w:lvlText w:val="•"/>
      <w:lvlJc w:val="left"/>
      <w:pPr>
        <w:ind w:left="1560" w:hanging="250"/>
      </w:pPr>
      <w:rPr>
        <w:rFonts w:hint="default"/>
        <w:lang w:val="en-US" w:eastAsia="en-US" w:bidi="ar-SA"/>
      </w:rPr>
    </w:lvl>
    <w:lvl w:ilvl="2">
      <w:start w:val="0"/>
      <w:numFmt w:val="bullet"/>
      <w:lvlText w:val="•"/>
      <w:lvlJc w:val="left"/>
      <w:pPr>
        <w:ind w:left="2040" w:hanging="250"/>
      </w:pPr>
      <w:rPr>
        <w:rFonts w:hint="default"/>
        <w:lang w:val="en-US" w:eastAsia="en-US" w:bidi="ar-SA"/>
      </w:rPr>
    </w:lvl>
    <w:lvl w:ilvl="3">
      <w:start w:val="0"/>
      <w:numFmt w:val="bullet"/>
      <w:lvlText w:val="•"/>
      <w:lvlJc w:val="left"/>
      <w:pPr>
        <w:ind w:left="2520" w:hanging="250"/>
      </w:pPr>
      <w:rPr>
        <w:rFonts w:hint="default"/>
        <w:lang w:val="en-US" w:eastAsia="en-US" w:bidi="ar-SA"/>
      </w:rPr>
    </w:lvl>
    <w:lvl w:ilvl="4">
      <w:start w:val="0"/>
      <w:numFmt w:val="bullet"/>
      <w:lvlText w:val="•"/>
      <w:lvlJc w:val="left"/>
      <w:pPr>
        <w:ind w:left="3000" w:hanging="250"/>
      </w:pPr>
      <w:rPr>
        <w:rFonts w:hint="default"/>
        <w:lang w:val="en-US" w:eastAsia="en-US" w:bidi="ar-SA"/>
      </w:rPr>
    </w:lvl>
    <w:lvl w:ilvl="5">
      <w:start w:val="0"/>
      <w:numFmt w:val="bullet"/>
      <w:lvlText w:val="•"/>
      <w:lvlJc w:val="left"/>
      <w:pPr>
        <w:ind w:left="3480" w:hanging="250"/>
      </w:pPr>
      <w:rPr>
        <w:rFonts w:hint="default"/>
        <w:lang w:val="en-US" w:eastAsia="en-US" w:bidi="ar-SA"/>
      </w:rPr>
    </w:lvl>
    <w:lvl w:ilvl="6">
      <w:start w:val="0"/>
      <w:numFmt w:val="bullet"/>
      <w:lvlText w:val="•"/>
      <w:lvlJc w:val="left"/>
      <w:pPr>
        <w:ind w:left="3961" w:hanging="250"/>
      </w:pPr>
      <w:rPr>
        <w:rFonts w:hint="default"/>
        <w:lang w:val="en-US" w:eastAsia="en-US" w:bidi="ar-SA"/>
      </w:rPr>
    </w:lvl>
    <w:lvl w:ilvl="7">
      <w:start w:val="0"/>
      <w:numFmt w:val="bullet"/>
      <w:lvlText w:val="•"/>
      <w:lvlJc w:val="left"/>
      <w:pPr>
        <w:ind w:left="4441" w:hanging="250"/>
      </w:pPr>
      <w:rPr>
        <w:rFonts w:hint="default"/>
        <w:lang w:val="en-US" w:eastAsia="en-US" w:bidi="ar-SA"/>
      </w:rPr>
    </w:lvl>
    <w:lvl w:ilvl="8">
      <w:start w:val="0"/>
      <w:numFmt w:val="bullet"/>
      <w:lvlText w:val="•"/>
      <w:lvlJc w:val="left"/>
      <w:pPr>
        <w:ind w:left="4921" w:hanging="250"/>
      </w:pPr>
      <w:rPr>
        <w:rFonts w:hint="default"/>
        <w:lang w:val="en-US" w:eastAsia="en-US" w:bidi="ar-SA"/>
      </w:rPr>
    </w:lvl>
  </w:abstractNum>
  <w:abstractNum w:abstractNumId="8">
    <w:multiLevelType w:val="hybridMultilevel"/>
    <w:lvl w:ilvl="0">
      <w:start w:val="1"/>
      <w:numFmt w:val="decimal"/>
      <w:lvlText w:val="[%1]"/>
      <w:lvlJc w:val="left"/>
      <w:pPr>
        <w:ind w:left="1380" w:hanging="300"/>
        <w:jc w:val="right"/>
      </w:pPr>
      <w:rPr>
        <w:rFonts w:hint="default" w:ascii="Times New Roman" w:hAnsi="Times New Roman" w:eastAsia="Times New Roman" w:cs="Times New Roman"/>
        <w:w w:val="99"/>
        <w:sz w:val="14"/>
        <w:szCs w:val="14"/>
        <w:lang w:val="en-US" w:eastAsia="en-US" w:bidi="ar-SA"/>
      </w:rPr>
    </w:lvl>
    <w:lvl w:ilvl="1">
      <w:start w:val="0"/>
      <w:numFmt w:val="bullet"/>
      <w:lvlText w:val="•"/>
      <w:lvlJc w:val="left"/>
      <w:pPr>
        <w:ind w:left="1830" w:hanging="300"/>
      </w:pPr>
      <w:rPr>
        <w:rFonts w:hint="default"/>
        <w:lang w:val="en-US" w:eastAsia="en-US" w:bidi="ar-SA"/>
      </w:rPr>
    </w:lvl>
    <w:lvl w:ilvl="2">
      <w:start w:val="0"/>
      <w:numFmt w:val="bullet"/>
      <w:lvlText w:val="•"/>
      <w:lvlJc w:val="left"/>
      <w:pPr>
        <w:ind w:left="2280" w:hanging="300"/>
      </w:pPr>
      <w:rPr>
        <w:rFonts w:hint="default"/>
        <w:lang w:val="en-US" w:eastAsia="en-US" w:bidi="ar-SA"/>
      </w:rPr>
    </w:lvl>
    <w:lvl w:ilvl="3">
      <w:start w:val="0"/>
      <w:numFmt w:val="bullet"/>
      <w:lvlText w:val="•"/>
      <w:lvlJc w:val="left"/>
      <w:pPr>
        <w:ind w:left="2730" w:hanging="300"/>
      </w:pPr>
      <w:rPr>
        <w:rFonts w:hint="default"/>
        <w:lang w:val="en-US" w:eastAsia="en-US" w:bidi="ar-SA"/>
      </w:rPr>
    </w:lvl>
    <w:lvl w:ilvl="4">
      <w:start w:val="0"/>
      <w:numFmt w:val="bullet"/>
      <w:lvlText w:val="•"/>
      <w:lvlJc w:val="left"/>
      <w:pPr>
        <w:ind w:left="3180" w:hanging="300"/>
      </w:pPr>
      <w:rPr>
        <w:rFonts w:hint="default"/>
        <w:lang w:val="en-US" w:eastAsia="en-US" w:bidi="ar-SA"/>
      </w:rPr>
    </w:lvl>
    <w:lvl w:ilvl="5">
      <w:start w:val="0"/>
      <w:numFmt w:val="bullet"/>
      <w:lvlText w:val="•"/>
      <w:lvlJc w:val="left"/>
      <w:pPr>
        <w:ind w:left="3630" w:hanging="300"/>
      </w:pPr>
      <w:rPr>
        <w:rFonts w:hint="default"/>
        <w:lang w:val="en-US" w:eastAsia="en-US" w:bidi="ar-SA"/>
      </w:rPr>
    </w:lvl>
    <w:lvl w:ilvl="6">
      <w:start w:val="0"/>
      <w:numFmt w:val="bullet"/>
      <w:lvlText w:val="•"/>
      <w:lvlJc w:val="left"/>
      <w:pPr>
        <w:ind w:left="4080" w:hanging="300"/>
      </w:pPr>
      <w:rPr>
        <w:rFonts w:hint="default"/>
        <w:lang w:val="en-US" w:eastAsia="en-US" w:bidi="ar-SA"/>
      </w:rPr>
    </w:lvl>
    <w:lvl w:ilvl="7">
      <w:start w:val="0"/>
      <w:numFmt w:val="bullet"/>
      <w:lvlText w:val="•"/>
      <w:lvlJc w:val="left"/>
      <w:pPr>
        <w:ind w:left="4530" w:hanging="300"/>
      </w:pPr>
      <w:rPr>
        <w:rFonts w:hint="default"/>
        <w:lang w:val="en-US" w:eastAsia="en-US" w:bidi="ar-SA"/>
      </w:rPr>
    </w:lvl>
    <w:lvl w:ilvl="8">
      <w:start w:val="0"/>
      <w:numFmt w:val="bullet"/>
      <w:lvlText w:val="•"/>
      <w:lvlJc w:val="left"/>
      <w:pPr>
        <w:ind w:left="4981" w:hanging="300"/>
      </w:pPr>
      <w:rPr>
        <w:rFonts w:hint="default"/>
        <w:lang w:val="en-US" w:eastAsia="en-US" w:bidi="ar-SA"/>
      </w:rPr>
    </w:lvl>
  </w:abstractNum>
  <w:abstractNum w:abstractNumId="7">
    <w:multiLevelType w:val="hybridMultilevel"/>
    <w:lvl w:ilvl="0">
      <w:start w:val="4"/>
      <w:numFmt w:val="decimal"/>
      <w:lvlText w:val="%1."/>
      <w:lvlJc w:val="left"/>
      <w:pPr>
        <w:ind w:left="1300" w:hanging="221"/>
        <w:jc w:val="left"/>
      </w:pPr>
      <w:rPr>
        <w:rFonts w:hint="default" w:ascii="Times New Roman" w:hAnsi="Times New Roman" w:eastAsia="Times New Roman" w:cs="Times New Roman"/>
        <w:b/>
        <w:bCs/>
        <w:w w:val="100"/>
        <w:sz w:val="22"/>
        <w:szCs w:val="22"/>
        <w:lang w:val="en-US" w:eastAsia="en-US" w:bidi="ar-SA"/>
      </w:rPr>
    </w:lvl>
    <w:lvl w:ilvl="1">
      <w:start w:val="1"/>
      <w:numFmt w:val="lowerLetter"/>
      <w:lvlText w:val="%2)"/>
      <w:lvlJc w:val="left"/>
      <w:pPr>
        <w:ind w:left="1080" w:hanging="178"/>
        <w:jc w:val="left"/>
      </w:pPr>
      <w:rPr>
        <w:rFonts w:hint="default" w:ascii="Times New Roman" w:hAnsi="Times New Roman" w:eastAsia="Times New Roman" w:cs="Times New Roman"/>
        <w:w w:val="99"/>
        <w:sz w:val="18"/>
        <w:szCs w:val="18"/>
        <w:lang w:val="en-US" w:eastAsia="en-US" w:bidi="ar-SA"/>
      </w:rPr>
    </w:lvl>
    <w:lvl w:ilvl="2">
      <w:start w:val="0"/>
      <w:numFmt w:val="bullet"/>
      <w:lvlText w:val="•"/>
      <w:lvlJc w:val="left"/>
      <w:pPr>
        <w:ind w:left="1809" w:hanging="178"/>
      </w:pPr>
      <w:rPr>
        <w:rFonts w:hint="default"/>
        <w:lang w:val="en-US" w:eastAsia="en-US" w:bidi="ar-SA"/>
      </w:rPr>
    </w:lvl>
    <w:lvl w:ilvl="3">
      <w:start w:val="0"/>
      <w:numFmt w:val="bullet"/>
      <w:lvlText w:val="•"/>
      <w:lvlJc w:val="left"/>
      <w:pPr>
        <w:ind w:left="2318" w:hanging="178"/>
      </w:pPr>
      <w:rPr>
        <w:rFonts w:hint="default"/>
        <w:lang w:val="en-US" w:eastAsia="en-US" w:bidi="ar-SA"/>
      </w:rPr>
    </w:lvl>
    <w:lvl w:ilvl="4">
      <w:start w:val="0"/>
      <w:numFmt w:val="bullet"/>
      <w:lvlText w:val="•"/>
      <w:lvlJc w:val="left"/>
      <w:pPr>
        <w:ind w:left="2827" w:hanging="178"/>
      </w:pPr>
      <w:rPr>
        <w:rFonts w:hint="default"/>
        <w:lang w:val="en-US" w:eastAsia="en-US" w:bidi="ar-SA"/>
      </w:rPr>
    </w:lvl>
    <w:lvl w:ilvl="5">
      <w:start w:val="0"/>
      <w:numFmt w:val="bullet"/>
      <w:lvlText w:val="•"/>
      <w:lvlJc w:val="left"/>
      <w:pPr>
        <w:ind w:left="3336" w:hanging="178"/>
      </w:pPr>
      <w:rPr>
        <w:rFonts w:hint="default"/>
        <w:lang w:val="en-US" w:eastAsia="en-US" w:bidi="ar-SA"/>
      </w:rPr>
    </w:lvl>
    <w:lvl w:ilvl="6">
      <w:start w:val="0"/>
      <w:numFmt w:val="bullet"/>
      <w:lvlText w:val="•"/>
      <w:lvlJc w:val="left"/>
      <w:pPr>
        <w:ind w:left="3845" w:hanging="178"/>
      </w:pPr>
      <w:rPr>
        <w:rFonts w:hint="default"/>
        <w:lang w:val="en-US" w:eastAsia="en-US" w:bidi="ar-SA"/>
      </w:rPr>
    </w:lvl>
    <w:lvl w:ilvl="7">
      <w:start w:val="0"/>
      <w:numFmt w:val="bullet"/>
      <w:lvlText w:val="•"/>
      <w:lvlJc w:val="left"/>
      <w:pPr>
        <w:ind w:left="4354" w:hanging="178"/>
      </w:pPr>
      <w:rPr>
        <w:rFonts w:hint="default"/>
        <w:lang w:val="en-US" w:eastAsia="en-US" w:bidi="ar-SA"/>
      </w:rPr>
    </w:lvl>
    <w:lvl w:ilvl="8">
      <w:start w:val="0"/>
      <w:numFmt w:val="bullet"/>
      <w:lvlText w:val="•"/>
      <w:lvlJc w:val="left"/>
      <w:pPr>
        <w:ind w:left="4863" w:hanging="178"/>
      </w:pPr>
      <w:rPr>
        <w:rFonts w:hint="default"/>
        <w:lang w:val="en-US" w:eastAsia="en-US" w:bidi="ar-SA"/>
      </w:rPr>
    </w:lvl>
  </w:abstractNum>
  <w:abstractNum w:abstractNumId="6">
    <w:multiLevelType w:val="hybridMultilevel"/>
    <w:lvl w:ilvl="0">
      <w:start w:val="1"/>
      <w:numFmt w:val="lowerLetter"/>
      <w:lvlText w:val="(%1)"/>
      <w:lvlJc w:val="left"/>
      <w:pPr>
        <w:ind w:left="438" w:hanging="265"/>
        <w:jc w:val="left"/>
      </w:pPr>
      <w:rPr>
        <w:rFonts w:hint="default" w:ascii="Times New Roman" w:hAnsi="Times New Roman" w:eastAsia="Times New Roman" w:cs="Times New Roman"/>
        <w:w w:val="99"/>
        <w:sz w:val="18"/>
        <w:szCs w:val="18"/>
        <w:lang w:val="en-US" w:eastAsia="en-US" w:bidi="ar-SA"/>
      </w:rPr>
    </w:lvl>
    <w:lvl w:ilvl="1">
      <w:start w:val="0"/>
      <w:numFmt w:val="bullet"/>
      <w:lvlText w:val="•"/>
      <w:lvlJc w:val="left"/>
      <w:pPr>
        <w:ind w:left="931" w:hanging="265"/>
      </w:pPr>
      <w:rPr>
        <w:rFonts w:hint="default"/>
        <w:lang w:val="en-US" w:eastAsia="en-US" w:bidi="ar-SA"/>
      </w:rPr>
    </w:lvl>
    <w:lvl w:ilvl="2">
      <w:start w:val="0"/>
      <w:numFmt w:val="bullet"/>
      <w:lvlText w:val="•"/>
      <w:lvlJc w:val="left"/>
      <w:pPr>
        <w:ind w:left="1423" w:hanging="265"/>
      </w:pPr>
      <w:rPr>
        <w:rFonts w:hint="default"/>
        <w:lang w:val="en-US" w:eastAsia="en-US" w:bidi="ar-SA"/>
      </w:rPr>
    </w:lvl>
    <w:lvl w:ilvl="3">
      <w:start w:val="0"/>
      <w:numFmt w:val="bullet"/>
      <w:lvlText w:val="•"/>
      <w:lvlJc w:val="left"/>
      <w:pPr>
        <w:ind w:left="1915" w:hanging="265"/>
      </w:pPr>
      <w:rPr>
        <w:rFonts w:hint="default"/>
        <w:lang w:val="en-US" w:eastAsia="en-US" w:bidi="ar-SA"/>
      </w:rPr>
    </w:lvl>
    <w:lvl w:ilvl="4">
      <w:start w:val="0"/>
      <w:numFmt w:val="bullet"/>
      <w:lvlText w:val="•"/>
      <w:lvlJc w:val="left"/>
      <w:pPr>
        <w:ind w:left="2407" w:hanging="265"/>
      </w:pPr>
      <w:rPr>
        <w:rFonts w:hint="default"/>
        <w:lang w:val="en-US" w:eastAsia="en-US" w:bidi="ar-SA"/>
      </w:rPr>
    </w:lvl>
    <w:lvl w:ilvl="5">
      <w:start w:val="0"/>
      <w:numFmt w:val="bullet"/>
      <w:lvlText w:val="•"/>
      <w:lvlJc w:val="left"/>
      <w:pPr>
        <w:ind w:left="2899" w:hanging="265"/>
      </w:pPr>
      <w:rPr>
        <w:rFonts w:hint="default"/>
        <w:lang w:val="en-US" w:eastAsia="en-US" w:bidi="ar-SA"/>
      </w:rPr>
    </w:lvl>
    <w:lvl w:ilvl="6">
      <w:start w:val="0"/>
      <w:numFmt w:val="bullet"/>
      <w:lvlText w:val="•"/>
      <w:lvlJc w:val="left"/>
      <w:pPr>
        <w:ind w:left="3391" w:hanging="265"/>
      </w:pPr>
      <w:rPr>
        <w:rFonts w:hint="default"/>
        <w:lang w:val="en-US" w:eastAsia="en-US" w:bidi="ar-SA"/>
      </w:rPr>
    </w:lvl>
    <w:lvl w:ilvl="7">
      <w:start w:val="0"/>
      <w:numFmt w:val="bullet"/>
      <w:lvlText w:val="•"/>
      <w:lvlJc w:val="left"/>
      <w:pPr>
        <w:ind w:left="3883" w:hanging="265"/>
      </w:pPr>
      <w:rPr>
        <w:rFonts w:hint="default"/>
        <w:lang w:val="en-US" w:eastAsia="en-US" w:bidi="ar-SA"/>
      </w:rPr>
    </w:lvl>
    <w:lvl w:ilvl="8">
      <w:start w:val="0"/>
      <w:numFmt w:val="bullet"/>
      <w:lvlText w:val="•"/>
      <w:lvlJc w:val="left"/>
      <w:pPr>
        <w:ind w:left="4374" w:hanging="265"/>
      </w:pPr>
      <w:rPr>
        <w:rFonts w:hint="default"/>
        <w:lang w:val="en-US" w:eastAsia="en-US" w:bidi="ar-SA"/>
      </w:rPr>
    </w:lvl>
  </w:abstractNum>
  <w:abstractNum w:abstractNumId="5">
    <w:multiLevelType w:val="hybridMultilevel"/>
    <w:lvl w:ilvl="0">
      <w:start w:val="5"/>
      <w:numFmt w:val="lowerLetter"/>
      <w:lvlText w:val="(%1)"/>
      <w:lvlJc w:val="left"/>
      <w:pPr>
        <w:ind w:left="922" w:hanging="245"/>
        <w:jc w:val="left"/>
      </w:pPr>
      <w:rPr>
        <w:rFonts w:hint="default" w:ascii="Times New Roman" w:hAnsi="Times New Roman" w:eastAsia="Times New Roman" w:cs="Times New Roman"/>
        <w:w w:val="99"/>
        <w:sz w:val="18"/>
        <w:szCs w:val="18"/>
        <w:lang w:val="en-US" w:eastAsia="en-US" w:bidi="ar-SA"/>
      </w:rPr>
    </w:lvl>
    <w:lvl w:ilvl="1">
      <w:start w:val="0"/>
      <w:numFmt w:val="bullet"/>
      <w:lvlText w:val="•"/>
      <w:lvlJc w:val="left"/>
      <w:pPr>
        <w:ind w:left="1363" w:hanging="245"/>
      </w:pPr>
      <w:rPr>
        <w:rFonts w:hint="default"/>
        <w:lang w:val="en-US" w:eastAsia="en-US" w:bidi="ar-SA"/>
      </w:rPr>
    </w:lvl>
    <w:lvl w:ilvl="2">
      <w:start w:val="0"/>
      <w:numFmt w:val="bullet"/>
      <w:lvlText w:val="•"/>
      <w:lvlJc w:val="left"/>
      <w:pPr>
        <w:ind w:left="1807" w:hanging="245"/>
      </w:pPr>
      <w:rPr>
        <w:rFonts w:hint="default"/>
        <w:lang w:val="en-US" w:eastAsia="en-US" w:bidi="ar-SA"/>
      </w:rPr>
    </w:lvl>
    <w:lvl w:ilvl="3">
      <w:start w:val="0"/>
      <w:numFmt w:val="bullet"/>
      <w:lvlText w:val="•"/>
      <w:lvlJc w:val="left"/>
      <w:pPr>
        <w:ind w:left="2251" w:hanging="245"/>
      </w:pPr>
      <w:rPr>
        <w:rFonts w:hint="default"/>
        <w:lang w:val="en-US" w:eastAsia="en-US" w:bidi="ar-SA"/>
      </w:rPr>
    </w:lvl>
    <w:lvl w:ilvl="4">
      <w:start w:val="0"/>
      <w:numFmt w:val="bullet"/>
      <w:lvlText w:val="•"/>
      <w:lvlJc w:val="left"/>
      <w:pPr>
        <w:ind w:left="2695" w:hanging="245"/>
      </w:pPr>
      <w:rPr>
        <w:rFonts w:hint="default"/>
        <w:lang w:val="en-US" w:eastAsia="en-US" w:bidi="ar-SA"/>
      </w:rPr>
    </w:lvl>
    <w:lvl w:ilvl="5">
      <w:start w:val="0"/>
      <w:numFmt w:val="bullet"/>
      <w:lvlText w:val="•"/>
      <w:lvlJc w:val="left"/>
      <w:pPr>
        <w:ind w:left="3138" w:hanging="245"/>
      </w:pPr>
      <w:rPr>
        <w:rFonts w:hint="default"/>
        <w:lang w:val="en-US" w:eastAsia="en-US" w:bidi="ar-SA"/>
      </w:rPr>
    </w:lvl>
    <w:lvl w:ilvl="6">
      <w:start w:val="0"/>
      <w:numFmt w:val="bullet"/>
      <w:lvlText w:val="•"/>
      <w:lvlJc w:val="left"/>
      <w:pPr>
        <w:ind w:left="3582" w:hanging="245"/>
      </w:pPr>
      <w:rPr>
        <w:rFonts w:hint="default"/>
        <w:lang w:val="en-US" w:eastAsia="en-US" w:bidi="ar-SA"/>
      </w:rPr>
    </w:lvl>
    <w:lvl w:ilvl="7">
      <w:start w:val="0"/>
      <w:numFmt w:val="bullet"/>
      <w:lvlText w:val="•"/>
      <w:lvlJc w:val="left"/>
      <w:pPr>
        <w:ind w:left="4026" w:hanging="245"/>
      </w:pPr>
      <w:rPr>
        <w:rFonts w:hint="default"/>
        <w:lang w:val="en-US" w:eastAsia="en-US" w:bidi="ar-SA"/>
      </w:rPr>
    </w:lvl>
    <w:lvl w:ilvl="8">
      <w:start w:val="0"/>
      <w:numFmt w:val="bullet"/>
      <w:lvlText w:val="•"/>
      <w:lvlJc w:val="left"/>
      <w:pPr>
        <w:ind w:left="4470" w:hanging="245"/>
      </w:pPr>
      <w:rPr>
        <w:rFonts w:hint="default"/>
        <w:lang w:val="en-US" w:eastAsia="en-US" w:bidi="ar-SA"/>
      </w:rPr>
    </w:lvl>
  </w:abstractNum>
  <w:abstractNum w:abstractNumId="4">
    <w:multiLevelType w:val="hybridMultilevel"/>
    <w:lvl w:ilvl="0">
      <w:start w:val="2"/>
      <w:numFmt w:val="lowerLetter"/>
      <w:lvlText w:val="%1)"/>
      <w:lvlJc w:val="left"/>
      <w:pPr>
        <w:ind w:left="874" w:hanging="197"/>
        <w:jc w:val="left"/>
      </w:pPr>
      <w:rPr>
        <w:rFonts w:hint="default" w:ascii="Times New Roman" w:hAnsi="Times New Roman" w:eastAsia="Times New Roman" w:cs="Times New Roman"/>
        <w:w w:val="99"/>
        <w:sz w:val="18"/>
        <w:szCs w:val="18"/>
        <w:lang w:val="en-US" w:eastAsia="en-US" w:bidi="ar-SA"/>
      </w:rPr>
    </w:lvl>
    <w:lvl w:ilvl="1">
      <w:start w:val="0"/>
      <w:numFmt w:val="bullet"/>
      <w:lvlText w:val="•"/>
      <w:lvlJc w:val="left"/>
      <w:pPr>
        <w:ind w:left="1327" w:hanging="197"/>
      </w:pPr>
      <w:rPr>
        <w:rFonts w:hint="default"/>
        <w:lang w:val="en-US" w:eastAsia="en-US" w:bidi="ar-SA"/>
      </w:rPr>
    </w:lvl>
    <w:lvl w:ilvl="2">
      <w:start w:val="0"/>
      <w:numFmt w:val="bullet"/>
      <w:lvlText w:val="•"/>
      <w:lvlJc w:val="left"/>
      <w:pPr>
        <w:ind w:left="1775" w:hanging="197"/>
      </w:pPr>
      <w:rPr>
        <w:rFonts w:hint="default"/>
        <w:lang w:val="en-US" w:eastAsia="en-US" w:bidi="ar-SA"/>
      </w:rPr>
    </w:lvl>
    <w:lvl w:ilvl="3">
      <w:start w:val="0"/>
      <w:numFmt w:val="bullet"/>
      <w:lvlText w:val="•"/>
      <w:lvlJc w:val="left"/>
      <w:pPr>
        <w:ind w:left="2223" w:hanging="197"/>
      </w:pPr>
      <w:rPr>
        <w:rFonts w:hint="default"/>
        <w:lang w:val="en-US" w:eastAsia="en-US" w:bidi="ar-SA"/>
      </w:rPr>
    </w:lvl>
    <w:lvl w:ilvl="4">
      <w:start w:val="0"/>
      <w:numFmt w:val="bullet"/>
      <w:lvlText w:val="•"/>
      <w:lvlJc w:val="left"/>
      <w:pPr>
        <w:ind w:left="2671" w:hanging="197"/>
      </w:pPr>
      <w:rPr>
        <w:rFonts w:hint="default"/>
        <w:lang w:val="en-US" w:eastAsia="en-US" w:bidi="ar-SA"/>
      </w:rPr>
    </w:lvl>
    <w:lvl w:ilvl="5">
      <w:start w:val="0"/>
      <w:numFmt w:val="bullet"/>
      <w:lvlText w:val="•"/>
      <w:lvlJc w:val="left"/>
      <w:pPr>
        <w:ind w:left="3118" w:hanging="197"/>
      </w:pPr>
      <w:rPr>
        <w:rFonts w:hint="default"/>
        <w:lang w:val="en-US" w:eastAsia="en-US" w:bidi="ar-SA"/>
      </w:rPr>
    </w:lvl>
    <w:lvl w:ilvl="6">
      <w:start w:val="0"/>
      <w:numFmt w:val="bullet"/>
      <w:lvlText w:val="•"/>
      <w:lvlJc w:val="left"/>
      <w:pPr>
        <w:ind w:left="3566" w:hanging="197"/>
      </w:pPr>
      <w:rPr>
        <w:rFonts w:hint="default"/>
        <w:lang w:val="en-US" w:eastAsia="en-US" w:bidi="ar-SA"/>
      </w:rPr>
    </w:lvl>
    <w:lvl w:ilvl="7">
      <w:start w:val="0"/>
      <w:numFmt w:val="bullet"/>
      <w:lvlText w:val="•"/>
      <w:lvlJc w:val="left"/>
      <w:pPr>
        <w:ind w:left="4014" w:hanging="197"/>
      </w:pPr>
      <w:rPr>
        <w:rFonts w:hint="default"/>
        <w:lang w:val="en-US" w:eastAsia="en-US" w:bidi="ar-SA"/>
      </w:rPr>
    </w:lvl>
    <w:lvl w:ilvl="8">
      <w:start w:val="0"/>
      <w:numFmt w:val="bullet"/>
      <w:lvlText w:val="•"/>
      <w:lvlJc w:val="left"/>
      <w:pPr>
        <w:ind w:left="4462" w:hanging="197"/>
      </w:pPr>
      <w:rPr>
        <w:rFonts w:hint="default"/>
        <w:lang w:val="en-US" w:eastAsia="en-US" w:bidi="ar-SA"/>
      </w:rPr>
    </w:lvl>
  </w:abstractNum>
  <w:abstractNum w:abstractNumId="3">
    <w:multiLevelType w:val="hybridMultilevel"/>
    <w:lvl w:ilvl="0">
      <w:start w:val="3"/>
      <w:numFmt w:val="decimal"/>
      <w:lvlText w:val="%1"/>
      <w:lvlJc w:val="left"/>
      <w:pPr>
        <w:ind w:left="823" w:hanging="386"/>
        <w:jc w:val="left"/>
      </w:pPr>
      <w:rPr>
        <w:rFonts w:hint="default"/>
        <w:lang w:val="en-US" w:eastAsia="en-US" w:bidi="ar-SA"/>
      </w:rPr>
    </w:lvl>
    <w:lvl w:ilvl="1">
      <w:start w:val="1"/>
      <w:numFmt w:val="decimal"/>
      <w:lvlText w:val="%1.%2."/>
      <w:lvlJc w:val="left"/>
      <w:pPr>
        <w:ind w:left="823" w:hanging="386"/>
        <w:jc w:val="right"/>
      </w:pPr>
      <w:rPr>
        <w:rFonts w:hint="default" w:ascii="Times New Roman" w:hAnsi="Times New Roman" w:eastAsia="Times New Roman" w:cs="Times New Roman"/>
        <w:b/>
        <w:bCs/>
        <w:w w:val="100"/>
        <w:sz w:val="22"/>
        <w:szCs w:val="22"/>
        <w:lang w:val="en-US" w:eastAsia="en-US" w:bidi="ar-SA"/>
      </w:rPr>
    </w:lvl>
    <w:lvl w:ilvl="2">
      <w:start w:val="1"/>
      <w:numFmt w:val="lowerLetter"/>
      <w:lvlText w:val="(%3)"/>
      <w:lvlJc w:val="left"/>
      <w:pPr>
        <w:ind w:left="922" w:hanging="245"/>
        <w:jc w:val="left"/>
      </w:pPr>
      <w:rPr>
        <w:rFonts w:hint="default" w:ascii="Times New Roman" w:hAnsi="Times New Roman" w:eastAsia="Times New Roman" w:cs="Times New Roman"/>
        <w:w w:val="99"/>
        <w:sz w:val="18"/>
        <w:szCs w:val="18"/>
        <w:lang w:val="en-US" w:eastAsia="en-US" w:bidi="ar-SA"/>
      </w:rPr>
    </w:lvl>
    <w:lvl w:ilvl="3">
      <w:start w:val="0"/>
      <w:numFmt w:val="bullet"/>
      <w:lvlText w:val="•"/>
      <w:lvlJc w:val="left"/>
      <w:pPr>
        <w:ind w:left="1906" w:hanging="245"/>
      </w:pPr>
      <w:rPr>
        <w:rFonts w:hint="default"/>
        <w:lang w:val="en-US" w:eastAsia="en-US" w:bidi="ar-SA"/>
      </w:rPr>
    </w:lvl>
    <w:lvl w:ilvl="4">
      <w:start w:val="0"/>
      <w:numFmt w:val="bullet"/>
      <w:lvlText w:val="•"/>
      <w:lvlJc w:val="left"/>
      <w:pPr>
        <w:ind w:left="2399" w:hanging="245"/>
      </w:pPr>
      <w:rPr>
        <w:rFonts w:hint="default"/>
        <w:lang w:val="en-US" w:eastAsia="en-US" w:bidi="ar-SA"/>
      </w:rPr>
    </w:lvl>
    <w:lvl w:ilvl="5">
      <w:start w:val="0"/>
      <w:numFmt w:val="bullet"/>
      <w:lvlText w:val="•"/>
      <w:lvlJc w:val="left"/>
      <w:pPr>
        <w:ind w:left="2892" w:hanging="245"/>
      </w:pPr>
      <w:rPr>
        <w:rFonts w:hint="default"/>
        <w:lang w:val="en-US" w:eastAsia="en-US" w:bidi="ar-SA"/>
      </w:rPr>
    </w:lvl>
    <w:lvl w:ilvl="6">
      <w:start w:val="0"/>
      <w:numFmt w:val="bullet"/>
      <w:lvlText w:val="•"/>
      <w:lvlJc w:val="left"/>
      <w:pPr>
        <w:ind w:left="3385" w:hanging="245"/>
      </w:pPr>
      <w:rPr>
        <w:rFonts w:hint="default"/>
        <w:lang w:val="en-US" w:eastAsia="en-US" w:bidi="ar-SA"/>
      </w:rPr>
    </w:lvl>
    <w:lvl w:ilvl="7">
      <w:start w:val="0"/>
      <w:numFmt w:val="bullet"/>
      <w:lvlText w:val="•"/>
      <w:lvlJc w:val="left"/>
      <w:pPr>
        <w:ind w:left="3878" w:hanging="245"/>
      </w:pPr>
      <w:rPr>
        <w:rFonts w:hint="default"/>
        <w:lang w:val="en-US" w:eastAsia="en-US" w:bidi="ar-SA"/>
      </w:rPr>
    </w:lvl>
    <w:lvl w:ilvl="8">
      <w:start w:val="0"/>
      <w:numFmt w:val="bullet"/>
      <w:lvlText w:val="•"/>
      <w:lvlJc w:val="left"/>
      <w:pPr>
        <w:ind w:left="4371" w:hanging="245"/>
      </w:pPr>
      <w:rPr>
        <w:rFonts w:hint="default"/>
        <w:lang w:val="en-US" w:eastAsia="en-US" w:bidi="ar-SA"/>
      </w:rPr>
    </w:lvl>
  </w:abstractNum>
  <w:abstractNum w:abstractNumId="0">
    <w:multiLevelType w:val="hybridMultilevel"/>
    <w:lvl w:ilvl="0">
      <w:start w:val="0"/>
      <w:numFmt w:val="bullet"/>
      <w:lvlText w:val="•"/>
      <w:lvlJc w:val="left"/>
      <w:pPr>
        <w:ind w:left="1187" w:hanging="108"/>
      </w:pPr>
      <w:rPr>
        <w:rFonts w:hint="default" w:ascii="Times New Roman" w:hAnsi="Times New Roman" w:eastAsia="Times New Roman" w:cs="Times New Roman"/>
        <w:w w:val="99"/>
        <w:sz w:val="18"/>
        <w:szCs w:val="18"/>
        <w:lang w:val="en-US" w:eastAsia="en-US" w:bidi="ar-SA"/>
      </w:rPr>
    </w:lvl>
    <w:lvl w:ilvl="1">
      <w:start w:val="0"/>
      <w:numFmt w:val="bullet"/>
      <w:lvlText w:val="•"/>
      <w:lvlJc w:val="left"/>
      <w:pPr>
        <w:ind w:left="1650" w:hanging="108"/>
      </w:pPr>
      <w:rPr>
        <w:rFonts w:hint="default"/>
        <w:lang w:val="en-US" w:eastAsia="en-US" w:bidi="ar-SA"/>
      </w:rPr>
    </w:lvl>
    <w:lvl w:ilvl="2">
      <w:start w:val="0"/>
      <w:numFmt w:val="bullet"/>
      <w:lvlText w:val="•"/>
      <w:lvlJc w:val="left"/>
      <w:pPr>
        <w:ind w:left="2120" w:hanging="108"/>
      </w:pPr>
      <w:rPr>
        <w:rFonts w:hint="default"/>
        <w:lang w:val="en-US" w:eastAsia="en-US" w:bidi="ar-SA"/>
      </w:rPr>
    </w:lvl>
    <w:lvl w:ilvl="3">
      <w:start w:val="0"/>
      <w:numFmt w:val="bullet"/>
      <w:lvlText w:val="•"/>
      <w:lvlJc w:val="left"/>
      <w:pPr>
        <w:ind w:left="2590" w:hanging="108"/>
      </w:pPr>
      <w:rPr>
        <w:rFonts w:hint="default"/>
        <w:lang w:val="en-US" w:eastAsia="en-US" w:bidi="ar-SA"/>
      </w:rPr>
    </w:lvl>
    <w:lvl w:ilvl="4">
      <w:start w:val="0"/>
      <w:numFmt w:val="bullet"/>
      <w:lvlText w:val="•"/>
      <w:lvlJc w:val="left"/>
      <w:pPr>
        <w:ind w:left="3060" w:hanging="108"/>
      </w:pPr>
      <w:rPr>
        <w:rFonts w:hint="default"/>
        <w:lang w:val="en-US" w:eastAsia="en-US" w:bidi="ar-SA"/>
      </w:rPr>
    </w:lvl>
    <w:lvl w:ilvl="5">
      <w:start w:val="0"/>
      <w:numFmt w:val="bullet"/>
      <w:lvlText w:val="•"/>
      <w:lvlJc w:val="left"/>
      <w:pPr>
        <w:ind w:left="3530" w:hanging="108"/>
      </w:pPr>
      <w:rPr>
        <w:rFonts w:hint="default"/>
        <w:lang w:val="en-US" w:eastAsia="en-US" w:bidi="ar-SA"/>
      </w:rPr>
    </w:lvl>
    <w:lvl w:ilvl="6">
      <w:start w:val="0"/>
      <w:numFmt w:val="bullet"/>
      <w:lvlText w:val="•"/>
      <w:lvlJc w:val="left"/>
      <w:pPr>
        <w:ind w:left="4001" w:hanging="108"/>
      </w:pPr>
      <w:rPr>
        <w:rFonts w:hint="default"/>
        <w:lang w:val="en-US" w:eastAsia="en-US" w:bidi="ar-SA"/>
      </w:rPr>
    </w:lvl>
    <w:lvl w:ilvl="7">
      <w:start w:val="0"/>
      <w:numFmt w:val="bullet"/>
      <w:lvlText w:val="•"/>
      <w:lvlJc w:val="left"/>
      <w:pPr>
        <w:ind w:left="4471" w:hanging="108"/>
      </w:pPr>
      <w:rPr>
        <w:rFonts w:hint="default"/>
        <w:lang w:val="en-US" w:eastAsia="en-US" w:bidi="ar-SA"/>
      </w:rPr>
    </w:lvl>
    <w:lvl w:ilvl="8">
      <w:start w:val="0"/>
      <w:numFmt w:val="bullet"/>
      <w:lvlText w:val="•"/>
      <w:lvlJc w:val="left"/>
      <w:pPr>
        <w:ind w:left="4941" w:hanging="108"/>
      </w:pPr>
      <w:rPr>
        <w:rFonts w:hint="default"/>
        <w:lang w:val="en-US" w:eastAsia="en-US" w:bidi="ar-SA"/>
      </w:rPr>
    </w:lvl>
  </w:abstractNum>
  <w:num w:numId="3">
    <w:abstractNumId w:val="2"/>
  </w:num>
  <w:num w:numId="2">
    <w:abstractNumId w:val="1"/>
  </w:num>
  <w:num w:numId="9">
    <w:abstractNumId w:val="8"/>
  </w:num>
  <w:num w:numId="8">
    <w:abstractNumId w:val="7"/>
  </w:num>
  <w:num w:numId="7">
    <w:abstractNumId w:val="6"/>
  </w:num>
  <w:num w:numId="6">
    <w:abstractNumId w:val="5"/>
  </w:num>
  <w:num w:numId="5">
    <w:abstractNumId w:val="4"/>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SimSun" w:cs="Times New Roman"/>
      <w:lang w:val="en-US" w:eastAsia="zh-CN" w:bidi="ar-SA"/>
    </w:rPr>
  </w:style>
  <w:style w:styleId="BodyText" w:type="paragraph">
    <w:name w:val="Body Text"/>
    <w:basedOn w:val="Normal"/>
    <w:uiPriority w:val="1"/>
    <w:qFormat/>
    <w:pPr>
      <w:jc w:val="both"/>
    </w:pPr>
    <w:rPr>
      <w:rFonts w:ascii="Times New Roman" w:hAnsi="Times New Roman" w:eastAsia="SimSun" w:cs="Times New Roman"/>
      <w:sz w:val="18"/>
      <w:szCs w:val="18"/>
      <w:lang w:val="en-US" w:eastAsia="zh-CN" w:bidi="ar-SA"/>
    </w:rPr>
  </w:style>
  <w:style w:styleId="Heading1" w:type="paragraph">
    <w:name w:val="Heading 1"/>
    <w:basedOn w:val="Normal"/>
    <w:uiPriority w:val="1"/>
    <w:qFormat/>
    <w:pPr>
      <w:ind w:left="1079"/>
      <w:outlineLvl w:val="1"/>
    </w:pPr>
    <w:rPr>
      <w:rFonts w:ascii="Times New Roman" w:hAnsi="Times New Roman" w:eastAsia="SimSun" w:cs="Times New Roman"/>
      <w:b/>
      <w:bCs/>
      <w:sz w:val="22"/>
      <w:szCs w:val="22"/>
      <w:lang w:val="en-US" w:eastAsia="zh-CN" w:bidi="ar-SA"/>
    </w:rPr>
  </w:style>
  <w:style w:styleId="Heading2" w:type="paragraph">
    <w:name w:val="Heading 2"/>
    <w:basedOn w:val="Normal"/>
    <w:uiPriority w:val="1"/>
    <w:qFormat/>
    <w:pPr>
      <w:ind w:left="438"/>
      <w:jc w:val="both"/>
      <w:outlineLvl w:val="2"/>
    </w:pPr>
    <w:rPr>
      <w:rFonts w:ascii="Times New Roman" w:hAnsi="Times New Roman" w:eastAsia="SimSun" w:cs="Times New Roman"/>
      <w:b/>
      <w:bCs/>
      <w:sz w:val="18"/>
      <w:szCs w:val="18"/>
      <w:lang w:val="en-US" w:eastAsia="zh-CN" w:bidi="ar-SA"/>
    </w:rPr>
  </w:style>
  <w:style w:styleId="Title" w:type="paragraph">
    <w:name w:val="Title"/>
    <w:basedOn w:val="Normal"/>
    <w:uiPriority w:val="1"/>
    <w:qFormat/>
    <w:pPr>
      <w:spacing w:before="20"/>
      <w:ind w:left="2080" w:hanging="2079"/>
    </w:pPr>
    <w:rPr>
      <w:rFonts w:ascii="Times New Roman" w:hAnsi="Times New Roman" w:eastAsia="SimSun" w:cs="Times New Roman"/>
      <w:b/>
      <w:bCs/>
      <w:sz w:val="35"/>
      <w:szCs w:val="35"/>
      <w:lang w:val="en-US" w:eastAsia="zh-CN" w:bidi="ar-SA"/>
    </w:rPr>
  </w:style>
  <w:style w:styleId="ListParagraph" w:type="paragraph">
    <w:name w:val="List Paragraph"/>
    <w:basedOn w:val="Normal"/>
    <w:uiPriority w:val="1"/>
    <w:qFormat/>
    <w:pPr>
      <w:ind w:left="1079" w:hanging="300"/>
      <w:jc w:val="both"/>
    </w:pPr>
    <w:rPr>
      <w:rFonts w:ascii="Times New Roman" w:hAnsi="Times New Roman" w:eastAsia="SimSun" w:cs="Times New Roman"/>
      <w:lang w:val="en-US" w:eastAsia="zh-CN" w:bidi="ar-SA"/>
    </w:rPr>
  </w:style>
  <w:style w:styleId="TableParagraph" w:type="paragraph">
    <w:name w:val="Table Paragraph"/>
    <w:basedOn w:val="Normal"/>
    <w:uiPriority w:val="1"/>
    <w:qFormat/>
    <w:pPr/>
    <w:rPr>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r_trifonov@tu-sofia.bg" TargetMode="External"/><Relationship Id="rId8" Type="http://schemas.openxmlformats.org/officeDocument/2006/relationships/hyperlink" Target="mailto:s_manolov@tu-sofia.bg" TargetMode="External"/><Relationship Id="rId9" Type="http://schemas.openxmlformats.org/officeDocument/2006/relationships/hyperlink" Target="mailto:gtsochev@tu-sofia.bg" TargetMode="External"/><Relationship Id="rId10" Type="http://schemas.openxmlformats.org/officeDocument/2006/relationships/hyperlink" Target="mailto:raicheva@tu-sofia.bg" TargetMode="External"/><Relationship Id="rId11" Type="http://schemas.openxmlformats.org/officeDocument/2006/relationships/hyperlink" Target="mailto:Permissions@acm.org"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hyperlink" Target="http://www.lockheedmartin.com/content/dam/lockheed/data/corporate/documents" TargetMode="External"/><Relationship Id="rId17" Type="http://schemas.openxmlformats.org/officeDocument/2006/relationships/hyperlink" Target="http://www.forensicfocus.com/passive-network-security-"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Galya</dc:creator>
  <dc:title>Microsoft Word - Paper CompSystech-RT_f1-n</dc:title>
  <dcterms:created xsi:type="dcterms:W3CDTF">2023-07-19T08:09:49Z</dcterms:created>
  <dcterms:modified xsi:type="dcterms:W3CDTF">2023-07-19T08:09:49Z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2020-07-22T00:00:00Z</vt:filetime>
  </property>
  <property fmtid="{D5CDD505-2E9C-101B-9397-08002B2CF9AE}" pid="3" name="LastSaved">
    <vt:filetime>2023-07-19T00:00:00Z</vt:filetime>
  </property>
</Properties>
</file>