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32" w:lineRule="auto"/>
        <w:rPr>
          <w:rFonts w:hint="eastAsia"/>
        </w:rPr>
      </w:pPr>
      <w:r>
        <w:rPr>
          <w:b w:val="0"/>
          <w:rFonts w:hint="eastAsia"/>
        </w:rPr>
        <w:drawing>
          <wp:inline distT="0" distB="0" distL="0" distR="0">
            <wp:extent cx="326578" cy="3259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26578" cy="325924"/>
                    </a:xfrm>
                    <a:prstGeom prst="rect">
                      <a:avLst/>
                    </a:prstGeom>
                  </pic:spPr>
                </pic:pic>
              </a:graphicData>
            </a:graphic>
          </wp:inline>
        </w:drawing>
      </w:r>
      <w:r>
        <w:rPr>
          <w:b w:val="0"/>
          <w:sz w:val="20"/>
          <w:rFonts w:hint="eastAsia"/>
        </w:rPr>
        <w:t xml:space="preserve">           </w:t>
      </w:r>
      <w:r>
        <w:rPr>
          <w:rFonts w:hint="eastAsia"/>
        </w:rPr>
        <w:t xml:space="preserve">基于人工智能技术的计算机网络安全分析建模研究</w:t>
      </w:r>
    </w:p>
    <w:p>
      <w:pPr>
        <w:spacing w:before="281"/>
        <w:ind w:left="2810" w:right="1969" w:firstLine="0"/>
        <w:jc w:val="center"/>
        <w:rPr>
          <w:sz w:val="24"/>
          <w:rFonts w:hint="eastAsia"/>
        </w:rPr>
      </w:pPr>
      <w:r>
        <w:rPr>
          <w:sz w:val="24"/>
          <w:rFonts w:hint="eastAsia"/>
        </w:rPr>
        <w:t xml:space="preserve">白城钟</w:t>
      </w:r>
    </w:p>
    <w:p>
      <w:pPr>
        <w:spacing w:before="0"/>
        <w:ind w:left="2814" w:right="1969" w:firstLine="0"/>
        <w:jc w:val="center"/>
        <w:rPr>
          <w:sz w:val="20"/>
          <w:rFonts w:hint="eastAsia"/>
        </w:rPr>
      </w:pPr>
      <w:r>
        <w:rPr>
          <w:sz w:val="20"/>
          <w:rFonts w:hint="eastAsia"/>
        </w:rPr>
        <w:t xml:space="preserve">山东信息工程学院，山东潍坊261000 18353617033@163.com</w:t>
      </w:r>
      <w:hyperlink r:id="rId8"/>
    </w:p>
    <w:p>
      <w:pPr>
        <w:pStyle w:val="BodyText"/>
        <w:rPr>
          <w:sz w:val="20"/>
        </w:rPr>
      </w:pPr>
    </w:p>
    <w:p>
      <w:pPr>
        <w:pStyle w:val="BodyText"/>
        <w:rPr>
          <w:sz w:val="20"/>
        </w:rPr>
      </w:pPr>
    </w:p>
    <w:p>
      <w:pPr>
        <w:spacing w:after="0"/>
        <w:rPr>
          <w:sz w:val="20"/>
        </w:rPr>
        <w:sectPr>
          <w:headerReference w:type="default" r:id="rId5"/>
          <w:footerReference w:type="default" r:id="rId6"/>
          <w:type w:val="continuous"/>
          <w:pgSz w:w="12250" w:h="15850"/>
          <w:pgMar w:header="764" w:footer="810" w:top="1400" w:bottom="1000" w:left="0" w:right="840"/>
          <w:pgNumType w:start="661"/>
        </w:sectPr>
      </w:pPr>
    </w:p>
    <w:p>
      <w:pPr>
        <w:pStyle w:val="BodyText"/>
        <w:spacing w:before="2"/>
        <w:rPr>
          <w:sz w:val="20"/>
        </w:rPr>
      </w:pPr>
    </w:p>
    <w:p>
      <w:pPr>
        <w:pStyle w:val="Heading1"/>
        <w:spacing w:before="1"/>
        <w:rPr>
          <w:rFonts w:hint="eastAsia"/>
        </w:rPr>
      </w:pPr>
      <w:r>
        <w:rPr>
          <w:rFonts w:hint="eastAsia"/>
        </w:rPr>
        <w:t xml:space="preserve">摘要</w:t>
      </w:r>
    </w:p>
    <w:p>
      <w:pPr>
        <w:pStyle w:val="BodyText"/>
        <w:spacing w:line="264" w:lineRule="auto" w:before="76"/>
        <w:ind w:left="1077"/>
        <w:jc w:val="both"/>
        <w:rPr>
          <w:rFonts w:hint="eastAsia"/>
        </w:rPr>
      </w:pPr>
      <w:r>
        <w:rPr>
          <w:rFonts w:hint="eastAsia"/>
        </w:rPr>
        <w:t xml:space="preserve">计算机安全技术对人们的日常使用至关重要。</w:t>
      </w:r>
      <w:r>
        <w:rPr>
          <w:rFonts w:hint="eastAsia"/>
        </w:rPr>
        <w:t xml:space="preserve">黑客和病毒入侵的高频率给用户的隐私带来了危机。</w:t>
      </w:r>
      <w:r>
        <w:rPr>
          <w:rFonts w:hint="eastAsia"/>
        </w:rPr>
        <w:t xml:space="preserve">人工智能技术正在逐步发展，其在计算机信息技术中的应用比较广泛。</w:t>
      </w:r>
      <w:r>
        <w:rPr>
          <w:rFonts w:hint="eastAsia"/>
        </w:rPr>
        <w:t xml:space="preserve">多样化的人工智能技术将为计算机网络安全的监督与预测提供技术支持。</w:t>
      </w:r>
      <w:r>
        <w:rPr>
          <w:rFonts w:hint="eastAsia"/>
        </w:rPr>
        <w:t xml:space="preserve">在日常生活和生产中，越来越多的智能产品出现并占据了重要的地位。</w:t>
      </w:r>
      <w:r>
        <w:rPr>
          <w:rFonts w:hint="eastAsia"/>
        </w:rPr>
        <w:t xml:space="preserve">   </w:t>
      </w:r>
      <w:r>
        <w:rPr>
          <w:rFonts w:hint="eastAsia"/>
        </w:rPr>
        <w:t xml:space="preserve">将人工智能技术应用到计算机网络安全管理过程中，可以有效利用人工智能技术更高效的计算能力及其强大的学习和模仿能力，进一步完善计算机系统。</w:t>
      </w:r>
      <w:r>
        <w:rPr>
          <w:rFonts w:hint="eastAsia"/>
        </w:rPr>
        <w:t xml:space="preserve">本文构建了计算机网络安全分析模型，并对今后计算机网络安全的研究提出了建议。</w:t>
      </w:r>
    </w:p>
    <w:p>
      <w:pPr>
        <w:pStyle w:val="BodyText"/>
        <w:spacing w:before="8"/>
        <w:rPr>
          <w:sz w:val="17"/>
        </w:rPr>
      </w:pPr>
    </w:p>
    <w:p>
      <w:pPr>
        <w:pStyle w:val="Heading1"/>
        <w:rPr>
          <w:rFonts w:hint="eastAsia"/>
        </w:rPr>
      </w:pPr>
      <w:r>
        <w:rPr>
          <w:rFonts w:hint="eastAsia"/>
        </w:rPr>
        <w:t xml:space="preserve">CCS的概念</w:t>
      </w:r>
    </w:p>
    <w:p>
      <w:pPr>
        <w:pStyle w:val="ListParagraph"/>
        <w:numPr>
          <w:ilvl w:val="0"/>
          <w:numId w:val="1"/>
        </w:numPr>
        <w:tabs>
          <w:tab w:pos="1186" w:val="left" w:leader="none"/>
        </w:tabs>
        <w:spacing w:line="264" w:lineRule="auto" w:before="57" w:after="0"/>
        <w:ind w:left="1077" w:right="0" w:firstLine="0"/>
        <w:jc w:val="left"/>
        <w:rPr>
          <w:sz w:val="18"/>
          <w:rFonts w:hint="eastAsia"/>
        </w:rPr>
      </w:pPr>
      <w:r>
        <w:rPr>
          <w:sz w:val="18"/>
          <w:rFonts w:hint="eastAsia"/>
        </w:rPr>
        <w:t xml:space="preserve">信息系统~信息系统应用~过程控制系统</w:t>
      </w:r>
    </w:p>
    <w:p>
      <w:pPr>
        <w:pStyle w:val="BodyText"/>
        <w:spacing w:before="8"/>
        <w:rPr>
          <w:sz w:val="17"/>
        </w:rPr>
      </w:pPr>
    </w:p>
    <w:p>
      <w:pPr>
        <w:pStyle w:val="Heading1"/>
        <w:rPr>
          <w:rFonts w:hint="eastAsia"/>
        </w:rPr>
      </w:pPr>
      <w:r>
        <w:rPr>
          <w:rFonts w:hint="eastAsia"/>
        </w:rPr>
        <w:t xml:space="preserve">关键字</w:t>
      </w:r>
    </w:p>
    <w:p>
      <w:pPr>
        <w:pStyle w:val="BodyText"/>
        <w:spacing w:before="57"/>
        <w:ind w:left="1077"/>
        <w:jc w:val="both"/>
        <w:rPr>
          <w:rFonts w:hint="eastAsia"/>
        </w:rPr>
      </w:pPr>
      <w:r>
        <w:rPr>
          <w:rFonts w:hint="eastAsia"/>
        </w:rPr>
        <w:t xml:space="preserve">人工智能;计算机网络安全;病毒入侵</w:t>
      </w:r>
    </w:p>
    <w:p>
      <w:pPr>
        <w:pStyle w:val="BodyText"/>
        <w:spacing w:before="2"/>
        <w:rPr>
          <w:sz w:val="21"/>
        </w:rPr>
      </w:pPr>
    </w:p>
    <w:p>
      <w:pPr>
        <w:spacing w:before="0"/>
        <w:ind w:left="1077" w:right="0" w:firstLine="0"/>
        <w:jc w:val="both"/>
        <w:rPr>
          <w:b/>
          <w:sz w:val="16"/>
          <w:rFonts w:hint="eastAsia"/>
        </w:rPr>
      </w:pPr>
      <w:r>
        <w:rPr>
          <w:b/>
          <w:sz w:val="16"/>
          <w:rFonts w:hint="eastAsia"/>
        </w:rPr>
        <w:t xml:space="preserve">ACM参考格式:</w:t>
      </w:r>
    </w:p>
    <w:p>
      <w:pPr>
        <w:spacing w:line="264" w:lineRule="auto" w:before="75"/>
        <w:ind w:left="1077" w:right="0" w:firstLine="0"/>
        <w:jc w:val="both"/>
        <w:rPr>
          <w:sz w:val="16"/>
          <w:rFonts w:hint="eastAsia"/>
        </w:rPr>
      </w:pPr>
      <w:r>
        <w:rPr>
          <w:sz w:val="16"/>
          <w:rFonts w:hint="eastAsia"/>
        </w:rPr>
        <w:t xml:space="preserve">白城钟。</w:t>
      </w:r>
      <w:r>
        <w:rPr>
          <w:sz w:val="16"/>
          <w:rFonts w:hint="eastAsia"/>
        </w:rPr>
        <w:t xml:space="preserve">2020.</w:t>
      </w:r>
      <w:r>
        <w:rPr>
          <w:sz w:val="16"/>
          <w:rFonts w:hint="eastAsia"/>
        </w:rPr>
        <w:t xml:space="preserve">基于人工智能技术的计算机网络安全分析建模研究。</w:t>
      </w:r>
      <w:r>
        <w:rPr>
          <w:sz w:val="16"/>
          <w:rFonts w:hint="eastAsia"/>
        </w:rPr>
        <w:t xml:space="preserve">2020年航空安全与信息技术国际会议(ICASIT 2020)， 2020年10月14日至16日，中国威海。</w:t>
      </w:r>
      <w:r>
        <w:rPr>
          <w:sz w:val="16"/>
          <w:rFonts w:hint="eastAsia"/>
        </w:rPr>
        <w:t xml:space="preserve">ACM，纽约，美国，4页。https://doi.org/10.1145/3434581.3434709</w:t>
      </w:r>
    </w:p>
    <w:p>
      <w:pPr>
        <w:pStyle w:val="BodyText"/>
        <w:rPr>
          <w:sz w:val="24"/>
          <w:rFonts w:hint="eastAsia"/>
        </w:rPr>
      </w:pPr>
      <w:r>
        <w:rPr>
          <w:rFonts w:hint="eastAsia"/>
        </w:rPr>
        <w:br w:type="column"/>
      </w:r>
    </w:p>
    <w:p>
      <w:pPr>
        <w:pStyle w:val="BodyText"/>
        <w:spacing w:before="7"/>
        <w:rPr>
          <w:sz w:val="20"/>
        </w:rPr>
      </w:pPr>
    </w:p>
    <w:p>
      <w:pPr>
        <w:pStyle w:val="Heading1"/>
        <w:spacing w:before="1"/>
        <w:ind w:left="318"/>
        <w:jc w:val="both"/>
        <w:rPr>
          <w:rFonts w:hint="eastAsia"/>
        </w:rPr>
      </w:pPr>
      <w:bookmarkStart w:id="1" w:name="1 Introduction"/>
      <w:bookmarkEnd w:id="1"/>
      <w:r>
        <w:rPr>
          <w:rFonts w:hint="eastAsia"/>
        </w:rPr>
        <w:t xml:space="preserve">1介绍</w:t>
      </w:r>
    </w:p>
    <w:p>
      <w:pPr>
        <w:pStyle w:val="BodyText"/>
        <w:spacing w:line="264" w:lineRule="auto" w:before="75"/>
        <w:ind w:left="318" w:right="233"/>
        <w:jc w:val="both"/>
        <w:rPr>
          <w:rFonts w:hint="eastAsia"/>
        </w:rPr>
      </w:pPr>
      <w:r>
        <w:rPr>
          <w:rFonts w:hint="eastAsia"/>
        </w:rPr>
        <w:t xml:space="preserve">由于科学水平的不断提高，人工智能的相关技术也取得了显著的成果。</w:t>
      </w:r>
      <w:r>
        <w:rPr>
          <w:rFonts w:hint="eastAsia"/>
        </w:rPr>
        <w:t xml:space="preserve">当前，计算机信息技术越来越普及，人工智能技术在计算机网络安全管理过程中显示出越来越积极的意义[1]。</w:t>
      </w:r>
      <w:r>
        <w:rPr>
          <w:rFonts w:hint="eastAsia"/>
        </w:rPr>
        <w:t xml:space="preserve">如今，人工智能技术已经成为科学进步中最值得研究的课题之一。</w:t>
      </w:r>
      <w:r>
        <w:rPr>
          <w:rFonts w:hint="eastAsia"/>
        </w:rPr>
        <w:t xml:space="preserve">  </w:t>
      </w:r>
      <w:r>
        <w:rPr>
          <w:rFonts w:hint="eastAsia"/>
        </w:rPr>
        <w:t xml:space="preserve">国内外都给予了足够的重视和极为广泛的应用。</w:t>
      </w:r>
      <w:r>
        <w:rPr>
          <w:rFonts w:hint="eastAsia"/>
        </w:rPr>
        <w:t xml:space="preserve">在日常生活和生产工作中，越来越多的智能产品被生产出来[2]。</w:t>
      </w:r>
      <w:r>
        <w:rPr>
          <w:rFonts w:hint="eastAsia"/>
        </w:rPr>
        <w:t xml:space="preserve">与计算机的飞速发展相矛盾的是对计算机网络安全的研究。</w:t>
      </w:r>
      <w:r>
        <w:rPr>
          <w:rFonts w:hint="eastAsia"/>
        </w:rPr>
        <w:t xml:space="preserve">计算机网络发展越快，软件更新越频繁，计算机网络的安全性就越差。</w:t>
      </w:r>
      <w:r>
        <w:rPr>
          <w:rFonts w:hint="eastAsia"/>
        </w:rPr>
        <w:t xml:space="preserve">黑客会在计算机上安装的软件中寻找漏洞进行攻击，然后获取保存在计算机中的信息[3]。</w:t>
      </w:r>
      <w:r>
        <w:rPr>
          <w:rFonts w:hint="eastAsia"/>
        </w:rPr>
        <w:t xml:space="preserve">由于互联网技术的加速进步，旧的模式已经不再适用于当前的互联网环境，计算机空间的安全受到了威胁[4]。</w:t>
      </w:r>
      <w:r>
        <w:rPr>
          <w:rFonts w:hint="eastAsia"/>
        </w:rPr>
        <w:t xml:space="preserve">侵入计算机网络的渠道和技术更加先进，企业机密和个人隐私可能被泄露。</w:t>
      </w:r>
      <w:r>
        <w:rPr>
          <w:rFonts w:hint="eastAsia"/>
        </w:rPr>
        <w:t xml:space="preserve">计算机网络安全管理的研究迫在眉睫。</w:t>
      </w:r>
      <w:r>
        <w:rPr>
          <w:rFonts w:hint="eastAsia"/>
        </w:rPr>
        <w:t xml:space="preserve">在计算机安全管理中借助人工智能技术，将能够充分发挥人工智能技术优越的计算水平和优异的学习模仿特性，有效改善计算机安全管理，提高计算机分析数据的效率和效率，安全保障[5]。</w:t>
      </w:r>
    </w:p>
    <w:p>
      <w:pPr>
        <w:pStyle w:val="BodyText"/>
        <w:spacing w:before="2"/>
        <w:ind w:left="318"/>
        <w:jc w:val="both"/>
        <w:rPr>
          <w:rFonts w:hint="eastAsia"/>
        </w:rPr>
      </w:pPr>
      <w:r>
        <w:rPr>
          <w:rFonts w:hint="eastAsia"/>
        </w:rPr>
        <w:t xml:space="preserve">由于科学水平的不断提高，人工</w:t>
      </w:r>
    </w:p>
    <w:p>
      <w:pPr>
        <w:spacing w:after="0"/>
        <w:jc w:val="both"/>
        <w:sectPr>
          <w:type w:val="continuous"/>
          <w:pgSz w:w="12250" w:h="15850"/>
          <w:pgMar w:top="1400" w:bottom="1000" w:left="0" w:right="840"/>
          <w:cols w:num="2" w:equalWidth="0">
            <w:col w:w="5943" w:space="40"/>
            <w:col w:w="5427"/>
          </w:cols>
        </w:sectPr>
      </w:pPr>
    </w:p>
    <w:p>
      <w:pPr>
        <w:pStyle w:val="BodyText"/>
        <w:tabs>
          <w:tab w:pos="5993" w:val="left" w:leader="none"/>
          <w:tab w:pos="6301" w:val="left" w:leader="none"/>
        </w:tabs>
        <w:spacing w:line="177" w:lineRule="exact" w:before="21"/>
        <w:ind w:left="1028"/>
        <w:rPr>
          <w:rFonts w:hint="eastAsia"/>
        </w:rPr>
      </w:pPr>
      <w:r>
        <w:rPr>
          <w:u w:val="single"/>
          <w:rFonts w:hint="eastAsia"/>
        </w:rPr>
        <w:t xml:space="preserve"> </w:t>
      </w:r>
      <w:r>
        <w:rPr>
          <w:u w:val="single"/>
          <w:rFonts w:hint="eastAsia"/>
        </w:rPr>
        <w:tab/>
      </w:r>
      <w:r>
        <w:rPr>
          <w:rFonts w:hint="eastAsia"/>
        </w:rPr>
        <w:tab/>
      </w:r>
      <w:r>
        <w:rPr>
          <w:rFonts w:hint="eastAsia"/>
        </w:rPr>
        <w:t xml:space="preserve">智能技术有了很大的进步，计算机</w:t>
      </w:r>
    </w:p>
    <w:p>
      <w:pPr>
        <w:spacing w:after="0" w:line="177" w:lineRule="exact"/>
        <w:sectPr>
          <w:type w:val="continuous"/>
          <w:pgSz w:w="12250" w:h="15850"/>
          <w:pgMar w:top="1400" w:bottom="1000" w:left="0" w:right="840"/>
        </w:sectPr>
      </w:pPr>
    </w:p>
    <w:p>
      <w:pPr>
        <w:spacing w:line="264" w:lineRule="auto" w:before="0"/>
        <w:ind w:left="1058" w:right="0" w:firstLine="0"/>
        <w:jc w:val="both"/>
        <w:rPr>
          <w:sz w:val="14"/>
          <w:rFonts w:hint="eastAsia"/>
        </w:rPr>
      </w:pPr>
      <w:r>
        <w:rPr>
          <w:sz w:val="14"/>
          <w:rFonts w:hint="eastAsia"/>
        </w:rPr>
        <w:t xml:space="preserve">允许免费制作本作品的全部或部分数字或硬拷贝供个人或课堂使用，前提是副本不是为了盈利或商业利益而制作或分发的，并且副本在第一页上带有本通知和完整的引用。</w:t>
      </w:r>
      <w:r>
        <w:rPr>
          <w:sz w:val="14"/>
          <w:rFonts w:hint="eastAsia"/>
        </w:rPr>
        <w:t xml:space="preserve">本作品组件的版权归ACM以外的其他人所有，必须得到尊重。</w:t>
      </w:r>
      <w:r>
        <w:rPr>
          <w:sz w:val="14"/>
          <w:rFonts w:hint="eastAsia"/>
        </w:rPr>
        <w:t xml:space="preserve">允许有信用的摘要。</w:t>
      </w:r>
      <w:r>
        <w:rPr>
          <w:sz w:val="14"/>
          <w:rFonts w:hint="eastAsia"/>
        </w:rPr>
        <w:t xml:space="preserve">以其他方式复制或重新发布，在服务器上发布或重新分发到列表，需要事先获得特定许可和/或付费。</w:t>
      </w:r>
      <w:r>
        <w:rPr>
          <w:sz w:val="14"/>
          <w:rFonts w:hint="eastAsia"/>
        </w:rPr>
        <w:t xml:space="preserve">从Permissions@acm.org请求权限。</w:t>
      </w:r>
      <w:hyperlink r:id="rId9"/>
    </w:p>
    <w:p>
      <w:pPr>
        <w:pStyle w:val="BodyText"/>
        <w:spacing w:before="11"/>
        <w:rPr>
          <w:sz w:val="14"/>
        </w:rPr>
      </w:pPr>
    </w:p>
    <w:p>
      <w:pPr>
        <w:spacing w:before="0"/>
        <w:ind w:left="1058" w:right="0" w:firstLine="0"/>
        <w:jc w:val="left"/>
        <w:rPr>
          <w:sz w:val="14"/>
          <w:rFonts w:hint="eastAsia"/>
        </w:rPr>
      </w:pPr>
      <w:r>
        <w:rPr>
          <w:sz w:val="14"/>
          <w:rFonts w:hint="eastAsia"/>
        </w:rPr>
        <w:t xml:space="preserve">ICASIT 2020, 2020年10月14-16日，威海市，中国</w:t>
      </w:r>
    </w:p>
    <w:p>
      <w:pPr>
        <w:spacing w:line="264" w:lineRule="auto" w:before="15"/>
        <w:ind w:left="1058" w:right="2199" w:hanging="1"/>
        <w:jc w:val="left"/>
        <w:rPr>
          <w:sz w:val="14"/>
          <w:rFonts w:hint="eastAsia"/>
        </w:rPr>
      </w:pPr>
      <w:r>
        <w:rPr>
          <w:sz w:val="14"/>
          <w:rFonts w:hint="eastAsia"/>
        </w:rPr>
        <w:t xml:space="preserve">&amp; # 169;2020年计算机协会。</w:t>
      </w:r>
      <w:r>
        <w:rPr>
          <w:sz w:val="14"/>
          <w:rFonts w:hint="eastAsia"/>
        </w:rPr>
        <w:t xml:space="preserve">Acm isbn 978-1-4503-7576-4/20/10…$15.00</w:t>
      </w:r>
    </w:p>
    <w:p>
      <w:pPr>
        <w:spacing w:before="3"/>
        <w:ind w:left="1058" w:right="0" w:firstLine="0"/>
        <w:jc w:val="left"/>
        <w:rPr>
          <w:sz w:val="14"/>
          <w:rFonts w:hint="eastAsia"/>
        </w:rPr>
      </w:pPr>
      <w:r>
        <w:rPr>
          <w:sz w:val="14"/>
          <w:rFonts w:hint="eastAsia"/>
        </w:rPr>
        <w:t xml:space="preserve">https://doi.org/10.1145/3434581.3434709</w:t>
      </w:r>
    </w:p>
    <w:p>
      <w:pPr>
        <w:pStyle w:val="BodyText"/>
        <w:spacing w:line="264" w:lineRule="auto" w:before="50"/>
        <w:ind w:left="296" w:right="234"/>
        <w:jc w:val="both"/>
        <w:rPr>
          <w:rFonts w:hint="eastAsia"/>
        </w:rPr>
      </w:pPr>
      <w:r>
        <w:rPr>
          <w:rFonts w:hint="eastAsia"/>
        </w:rPr>
        <w:br w:type="column"/>
      </w:r>
      <w:r>
        <w:rPr>
          <w:rFonts w:hint="eastAsia"/>
        </w:rPr>
        <w:t xml:space="preserve">信息技术越来越普及，人工智能技术在计算机信息安全管理工作中也越来越显示出积极的意义[6]。</w:t>
      </w:r>
      <w:r>
        <w:rPr>
          <w:rFonts w:hint="eastAsia"/>
        </w:rPr>
        <w:t xml:space="preserve">人工智能在计算机信息安全管理阶段的应用越来越广泛。</w:t>
      </w:r>
      <w:r>
        <w:rPr>
          <w:rFonts w:hint="eastAsia"/>
        </w:rPr>
        <w:t xml:space="preserve">由于人工智能技术的快速进步，有效地推动了计算机信息安全管理技术的不断发展[7]。</w:t>
      </w:r>
      <w:r>
        <w:rPr>
          <w:rFonts w:hint="eastAsia"/>
        </w:rPr>
        <w:t xml:space="preserve">人工智能技术在计算机信息安全管理中的作用是前所未有的</w:t>
      </w:r>
    </w:p>
    <w:p>
      <w:pPr>
        <w:spacing w:after="0" w:line="264" w:lineRule="auto"/>
        <w:jc w:val="both"/>
        <w:sectPr>
          <w:type w:val="continuous"/>
          <w:pgSz w:w="12250" w:h="15850"/>
          <w:pgMar w:top="1400" w:bottom="1000" w:left="0" w:right="840"/>
          <w:cols w:num="2" w:equalWidth="0">
            <w:col w:w="5965" w:space="40"/>
            <w:col w:w="5405"/>
          </w:cols>
        </w:sectPr>
      </w:pPr>
    </w:p>
    <w:p>
      <w:pPr>
        <w:pStyle w:val="BodyText"/>
        <w:spacing w:line="264" w:lineRule="auto" w:before="83"/>
        <w:ind w:left="1077"/>
        <w:jc w:val="both"/>
        <w:rPr>
          <w:rFonts w:hint="eastAsia"/>
        </w:rPr>
      </w:pPr>
      <w:r>
        <w:rPr>
          <w:rFonts w:hint="eastAsia"/>
        </w:rPr>
        <w:t xml:space="preserve">具有广泛的应用范围。</w:t>
      </w:r>
      <w:r>
        <w:rPr>
          <w:rFonts w:hint="eastAsia"/>
        </w:rPr>
        <w:t xml:space="preserve">计算机安全事件日益增多，黑客攻击时有发生。</w:t>
      </w:r>
      <w:r>
        <w:rPr>
          <w:rFonts w:hint="eastAsia"/>
        </w:rPr>
        <w:t xml:space="preserve">必须建立一种新的安全模式，以确保网络安全，并无限期地减少事故的发生。</w:t>
      </w:r>
      <w:r>
        <w:rPr>
          <w:rFonts w:hint="eastAsia"/>
        </w:rPr>
        <w:t xml:space="preserve">计算机网络安全分析的建模研究变得越来越重要。</w:t>
      </w:r>
      <w:r>
        <w:rPr>
          <w:rFonts w:hint="eastAsia"/>
        </w:rPr>
        <w:t xml:space="preserve">只有提高计算机网络的安全性，人们的隐私才不会被泄露[8]。</w:t>
      </w:r>
      <w:r>
        <w:rPr>
          <w:rFonts w:hint="eastAsia"/>
        </w:rPr>
        <w:t xml:space="preserve">本文分析了计算机信息安全管理资源及其可能对安全产生负面影响的原因，建立了计算机信息安全分析模型，为计算机信息安全管理的发展和研究提供了一定的支持。</w:t>
      </w:r>
    </w:p>
    <w:p>
      <w:pPr>
        <w:pStyle w:val="BodyText"/>
        <w:rPr>
          <w:sz w:val="20"/>
        </w:rPr>
      </w:pPr>
    </w:p>
    <w:p>
      <w:pPr>
        <w:pStyle w:val="Heading1"/>
        <w:numPr>
          <w:ilvl w:val="0"/>
          <w:numId w:val="2"/>
        </w:numPr>
        <w:tabs>
          <w:tab w:pos="1250" w:val="left" w:leader="none"/>
        </w:tabs>
        <w:spacing w:line="240" w:lineRule="auto" w:before="154" w:after="0"/>
        <w:ind w:left="1249" w:right="0" w:hanging="173"/>
        <w:jc w:val="both"/>
        <w:rPr>
          <w:rFonts w:hint="eastAsia"/>
        </w:rPr>
      </w:pPr>
      <w:bookmarkStart w:id="2" w:name="2 Computer network security analysis"/>
      <w:bookmarkEnd w:id="2"/>
      <w:bookmarkStart w:id="3" w:name="2 Computer network security analysis"/>
      <w:bookmarkEnd w:id="3"/>
      <w:r>
        <w:rPr>
          <w:rFonts w:hint="eastAsia"/>
        </w:rPr>
        <w:t xml:space="preserve">计算机网络安全分析</w:t>
      </w:r>
    </w:p>
    <w:p>
      <w:pPr>
        <w:pStyle w:val="ListParagraph"/>
        <w:numPr>
          <w:ilvl w:val="1"/>
          <w:numId w:val="2"/>
        </w:numPr>
        <w:tabs>
          <w:tab w:pos="1414" w:val="left" w:leader="none"/>
        </w:tabs>
        <w:spacing w:line="240" w:lineRule="auto" w:before="180" w:after="0"/>
        <w:ind w:left="1077" w:right="130" w:firstLine="0"/>
        <w:jc w:val="left"/>
        <w:rPr>
          <w:b/>
          <w:sz w:val="22"/>
          <w:rFonts w:hint="eastAsia"/>
        </w:rPr>
      </w:pPr>
      <w:bookmarkStart w:id="4" w:name="2.1 Performance of computer information "/>
      <w:bookmarkEnd w:id="4"/>
      <w:bookmarkStart w:id="5" w:name="2.1 Performance of computer information "/>
      <w:bookmarkEnd w:id="5"/>
      <w:r>
        <w:rPr>
          <w:b/>
          <w:sz w:val="22"/>
          <w:rFonts w:hint="eastAsia"/>
        </w:rPr>
        <w:t xml:space="preserve">计算机信息安全管理绩效</w:t>
      </w:r>
    </w:p>
    <w:p>
      <w:pPr>
        <w:pStyle w:val="BodyText"/>
        <w:spacing w:line="264" w:lineRule="auto" w:before="77"/>
        <w:ind w:left="1077"/>
        <w:jc w:val="both"/>
        <w:rPr>
          <w:rFonts w:hint="eastAsia"/>
        </w:rPr>
      </w:pPr>
      <w:r>
        <w:rPr>
          <w:rFonts w:hint="eastAsia"/>
        </w:rPr>
        <w:t xml:space="preserve">在计算机发展初期，由于网络数据的连续性和规律性较差，增加了计算机分析数据真实性的难度。</w:t>
      </w:r>
      <w:r>
        <w:rPr>
          <w:rFonts w:hint="eastAsia"/>
        </w:rPr>
        <w:t xml:space="preserve">这也使得计算机信息安全管理的智能化变得极其重要。</w:t>
      </w:r>
      <w:r>
        <w:rPr>
          <w:rFonts w:hint="eastAsia"/>
        </w:rPr>
        <w:t xml:space="preserve">人工智能技术的提出，不仅极大地促进了文字、图片、视频的处理，而且使计算机网络更接近人类大脑的思维方式，为解放劳动做出了重大贡献。</w:t>
      </w:r>
      <w:r>
        <w:rPr>
          <w:rFonts w:hint="eastAsia"/>
        </w:rPr>
        <w:t xml:space="preserve">越来越多的领域都离不开计算机的使用。</w:t>
      </w:r>
      <w:r>
        <w:rPr>
          <w:rFonts w:hint="eastAsia"/>
        </w:rPr>
        <w:t xml:space="preserve">毫无疑问，电脑确实给我们带来了很多方便和便利，还有很多好处。</w:t>
      </w:r>
      <w:r>
        <w:rPr>
          <w:rFonts w:hint="eastAsia"/>
        </w:rPr>
        <w:t xml:space="preserve">然而，在其优点之外，也存在一些不可忽视的弊端[9]。</w:t>
      </w:r>
      <w:r>
        <w:rPr>
          <w:rFonts w:hint="eastAsia"/>
        </w:rPr>
        <w:t xml:space="preserve">随着越来越多的网络犯罪的出现，为了在有效遏制网络犯罪的同时更有效地保证用户信息的安全，敏锐的洞察力和快速的反应能力是计算机所必需的功能。</w:t>
      </w:r>
      <w:r>
        <w:rPr>
          <w:rFonts w:hint="eastAsia"/>
        </w:rPr>
        <w:t xml:space="preserve">基于人工智能技术建立智能管理系统。</w:t>
      </w:r>
      <w:r>
        <w:rPr>
          <w:rFonts w:hint="eastAsia"/>
        </w:rPr>
        <w:t xml:space="preserve">主要具有信息自动采集和网络故障诊断功能，极大地保证了用户的信息安全。</w:t>
      </w:r>
    </w:p>
    <w:p>
      <w:pPr>
        <w:pStyle w:val="BodyText"/>
        <w:spacing w:line="264" w:lineRule="auto"/>
        <w:ind w:left="1077"/>
        <w:jc w:val="both"/>
        <w:rPr>
          <w:rFonts w:hint="eastAsia"/>
        </w:rPr>
      </w:pPr>
      <w:r>
        <w:rPr>
          <w:rFonts w:hint="eastAsia"/>
        </w:rPr>
        <w:t xml:space="preserve">计算机信息系统安全水平的提高，不仅保证存储的数据不被窃取，还包括对个人隐私和公司秘密的保护。</w:t>
      </w:r>
      <w:r>
        <w:rPr>
          <w:rFonts w:hint="eastAsia"/>
        </w:rPr>
        <w:t xml:space="preserve">人工智能高效处理数据的能力大大提高了人类在使用计算机时的工作效率，促进了整体计划更高效地完成。</w:t>
      </w:r>
      <w:r>
        <w:rPr>
          <w:rFonts w:hint="eastAsia"/>
        </w:rPr>
        <w:t xml:space="preserve">对于整个计算机网络的整体发展是不可低估的。</w:t>
      </w:r>
      <w:r>
        <w:rPr>
          <w:rFonts w:hint="eastAsia"/>
        </w:rPr>
        <w:t xml:space="preserve">的驱动效应[10]。</w:t>
      </w:r>
      <w:r>
        <w:rPr>
          <w:rFonts w:hint="eastAsia"/>
        </w:rPr>
        <w:t xml:space="preserve">任何技术进步都离不开装备保障，两者相互支撑。</w:t>
      </w:r>
      <w:r>
        <w:rPr>
          <w:rFonts w:hint="eastAsia"/>
        </w:rPr>
        <w:t xml:space="preserve">对转鼓设备进行技术检查，满足工作要求，保存工作信息，确保信息安全管理。</w:t>
      </w:r>
      <w:r>
        <w:rPr>
          <w:rFonts w:hint="eastAsia"/>
        </w:rPr>
        <w:t xml:space="preserve">计算机技术水平的提高促进了人工智能技术的普及和进步，而人工智能技术的提高对计算机的提高也至关重要</w:t>
      </w:r>
    </w:p>
    <w:p>
      <w:pPr>
        <w:pStyle w:val="BodyText"/>
        <w:spacing w:line="264" w:lineRule="auto" w:before="85"/>
        <w:ind w:left="318" w:right="234"/>
        <w:jc w:val="both"/>
        <w:rPr>
          <w:rFonts w:hint="eastAsia"/>
        </w:rPr>
      </w:pPr>
      <w:r>
        <w:rPr>
          <w:rFonts w:hint="eastAsia"/>
        </w:rPr>
        <w:br w:type="column"/>
      </w:r>
      <w:r>
        <w:rPr>
          <w:rFonts w:hint="eastAsia"/>
        </w:rPr>
        <w:t xml:space="preserve">信息安全管理。</w:t>
      </w:r>
      <w:r>
        <w:rPr>
          <w:rFonts w:hint="eastAsia"/>
        </w:rPr>
        <w:t xml:space="preserve">人工智能技术在计算机信息分析中具有非常积极的意义，其重要性是不可替代的。</w:t>
      </w:r>
      <w:r>
        <w:rPr>
          <w:rFonts w:hint="eastAsia"/>
        </w:rPr>
        <w:t xml:space="preserve">互联网上的数据资源是巨大的，但不是连续的。</w:t>
      </w:r>
      <w:r>
        <w:rPr>
          <w:rFonts w:hint="eastAsia"/>
        </w:rPr>
        <w:t xml:space="preserve">它们不规则且难以捉摸。</w:t>
      </w:r>
      <w:r>
        <w:rPr>
          <w:rFonts w:hint="eastAsia"/>
        </w:rPr>
        <w:t xml:space="preserve">因此，必须在计算机网络技术中引入人工智能，加强监管，从网络数据资源中快速准确地找到目标信息，从而保证信息安全。</w:t>
      </w:r>
    </w:p>
    <w:p>
      <w:pPr>
        <w:pStyle w:val="BodyText"/>
        <w:spacing w:before="9"/>
        <w:rPr>
          <w:sz w:val="15"/>
        </w:rPr>
      </w:pPr>
    </w:p>
    <w:p>
      <w:pPr>
        <w:pStyle w:val="Heading1"/>
        <w:numPr>
          <w:ilvl w:val="1"/>
          <w:numId w:val="2"/>
        </w:numPr>
        <w:tabs>
          <w:tab w:pos="655" w:val="left" w:leader="none"/>
        </w:tabs>
        <w:spacing w:line="240" w:lineRule="auto" w:before="0" w:after="0"/>
        <w:ind w:left="318" w:right="1128" w:firstLine="0"/>
        <w:jc w:val="left"/>
        <w:rPr>
          <w:rFonts w:hint="eastAsia"/>
        </w:rPr>
      </w:pPr>
      <w:bookmarkStart w:id="6" w:name="2.2 Causes of negative effects on comput"/>
      <w:bookmarkEnd w:id="6"/>
      <w:bookmarkStart w:id="7" w:name="2.2 Causes of negative effects on comput"/>
      <w:bookmarkEnd w:id="7"/>
      <w:r>
        <w:rPr>
          <w:rFonts w:hint="eastAsia"/>
        </w:rPr>
        <w:t xml:space="preserve">对计算机信息安全管理产生负面影响的原因</w:t>
      </w:r>
    </w:p>
    <w:p>
      <w:pPr>
        <w:pStyle w:val="ListParagraph"/>
        <w:numPr>
          <w:ilvl w:val="2"/>
          <w:numId w:val="2"/>
        </w:numPr>
        <w:tabs>
          <w:tab w:pos="962" w:val="left" w:leader="none"/>
        </w:tabs>
        <w:spacing w:line="264" w:lineRule="auto" w:before="78" w:after="0"/>
        <w:ind w:left="318" w:right="234" w:firstLine="237"/>
        <w:jc w:val="left"/>
        <w:rPr>
          <w:sz w:val="18"/>
          <w:rFonts w:hint="eastAsia"/>
        </w:rPr>
      </w:pPr>
      <w:r>
        <w:rPr>
          <w:sz w:val="18"/>
          <w:i/>
          <w:rFonts w:hint="eastAsia"/>
        </w:rPr>
        <w:t xml:space="preserve">计算机网络软件和网络漏洞由于</w:t>
      </w:r>
      <w:r>
        <w:rPr>
          <w:sz w:val="18"/>
          <w:rFonts w:hint="eastAsia"/>
        </w:rPr>
        <w:t xml:space="preserve">计算机网络存在漏洞或计算机网络中安装的软件存在漏洞，病毒能够攻击计算机网络，黑客能够侵入他人的计算机网络[11]。</w:t>
      </w:r>
      <w:r>
        <w:rPr>
          <w:sz w:val="18"/>
          <w:rFonts w:hint="eastAsia"/>
        </w:rPr>
        <w:t xml:space="preserve">从目前网络的暂态和动态性能来看，网络管理和系统评估工作在这方面有很大的压力，智能技术的融合确实有效地缓解了这一问题。</w:t>
      </w:r>
      <w:r>
        <w:rPr>
          <w:sz w:val="18"/>
          <w:rFonts w:hint="eastAsia"/>
        </w:rPr>
        <w:t xml:space="preserve">数据信息是计算机网络保护的对象，因此整个计算机网络系统是信息技术的载体。</w:t>
      </w:r>
      <w:r>
        <w:rPr>
          <w:sz w:val="18"/>
          <w:rFonts w:hint="eastAsia"/>
        </w:rPr>
        <w:t xml:space="preserve">软件和网络漏洞是指硬件、软件或协议实现和安全设计上的缺陷。</w:t>
      </w:r>
      <w:r>
        <w:rPr>
          <w:sz w:val="18"/>
          <w:rFonts w:hint="eastAsia"/>
        </w:rPr>
        <w:t xml:space="preserve">在这种情况下，一些非法用户可以未经授权登录系统并进行恶意破坏。</w:t>
      </w:r>
      <w:r>
        <w:rPr>
          <w:sz w:val="18"/>
          <w:rFonts w:hint="eastAsia"/>
        </w:rPr>
        <w:t xml:space="preserve">当相关公司开发的新计算机网络系统投放市场时，应由专业人员进行系统检查，防止系统在安装过程中出现缺陷。</w:t>
      </w:r>
    </w:p>
    <w:p>
      <w:pPr>
        <w:pStyle w:val="ListParagraph"/>
        <w:numPr>
          <w:ilvl w:val="2"/>
          <w:numId w:val="2"/>
        </w:numPr>
        <w:tabs>
          <w:tab w:pos="962" w:val="left" w:leader="none"/>
        </w:tabs>
        <w:spacing w:line="240" w:lineRule="auto" w:before="0" w:after="0"/>
        <w:ind w:left="961" w:right="0" w:hanging="406"/>
        <w:jc w:val="left"/>
        <w:rPr>
          <w:i/>
          <w:sz w:val="18"/>
          <w:rFonts w:hint="eastAsia"/>
        </w:rPr>
      </w:pPr>
      <w:r>
        <w:rPr>
          <w:i/>
          <w:sz w:val="18"/>
          <w:rFonts w:hint="eastAsia"/>
        </w:rPr>
        <w:t xml:space="preserve">黑客和病毒的恶意攻击</w:t>
      </w:r>
    </w:p>
    <w:p>
      <w:pPr>
        <w:pStyle w:val="BodyText"/>
        <w:spacing w:line="264" w:lineRule="auto" w:before="21"/>
        <w:ind w:left="318" w:right="234"/>
        <w:jc w:val="both"/>
        <w:rPr>
          <w:rFonts w:hint="eastAsia"/>
        </w:rPr>
      </w:pPr>
      <w:r>
        <w:rPr>
          <w:rFonts w:hint="eastAsia"/>
        </w:rPr>
        <w:t xml:space="preserve">黑客利用高超的计算机网络技术，不断地攻击别人的网络，从别人的计算机中获取大量的信息，从而获取大量的利润。</w:t>
      </w:r>
      <w:r>
        <w:rPr>
          <w:rFonts w:hint="eastAsia"/>
        </w:rPr>
        <w:t xml:space="preserve">有些黑客攻击别人的电脑不是为了牟取暴利，而只是为了炫耀。</w:t>
      </w:r>
      <w:r>
        <w:rPr>
          <w:rFonts w:hint="eastAsia"/>
        </w:rPr>
        <w:t xml:space="preserve">一些病毒软件会检测到计算机网络的弱点，并对这个弱点进行猛烈的攻击。</w:t>
      </w:r>
      <w:r>
        <w:rPr>
          <w:rFonts w:hint="eastAsia"/>
        </w:rPr>
        <w:t xml:space="preserve">当系统被入侵时，用户无法正常使用信息，无法对系统进行操作。</w:t>
      </w:r>
      <w:r>
        <w:rPr>
          <w:rFonts w:hint="eastAsia"/>
        </w:rPr>
        <w:t xml:space="preserve">他们只能让病毒侵入他们的私人信息。</w:t>
      </w:r>
      <w:r>
        <w:rPr>
          <w:rFonts w:hint="eastAsia"/>
        </w:rPr>
        <w:t xml:space="preserve">恶意程序、病毒、木马等工具也是黑客常用的恶意篡改和窃取用户数据的工具，病毒或木马还会影响计算机网络的连通性，影响用户计算机的正常使用。</w:t>
      </w:r>
      <w:r>
        <w:rPr>
          <w:rFonts w:hint="eastAsia"/>
        </w:rPr>
        <w:t xml:space="preserve">利用人工智能可以提高防火墙和监控系统的智能化程度，实现内部网络和外部网络的有效隔离，更有效地识别病毒，从而有效抵御网络入侵，使用户尽可能免受病毒的攻击。</w:t>
      </w:r>
    </w:p>
    <w:p>
      <w:pPr>
        <w:pStyle w:val="BodyText"/>
        <w:rPr>
          <w:sz w:val="20"/>
        </w:rPr>
      </w:pPr>
    </w:p>
    <w:p>
      <w:pPr>
        <w:pStyle w:val="Heading1"/>
        <w:numPr>
          <w:ilvl w:val="0"/>
          <w:numId w:val="2"/>
        </w:numPr>
        <w:tabs>
          <w:tab w:pos="491" w:val="left" w:leader="none"/>
        </w:tabs>
        <w:spacing w:line="240" w:lineRule="auto" w:before="153" w:after="0"/>
        <w:ind w:left="318" w:right="303" w:hanging="1"/>
        <w:jc w:val="both"/>
        <w:rPr>
          <w:rFonts w:hint="eastAsia"/>
        </w:rPr>
      </w:pPr>
      <w:bookmarkStart w:id="8" w:name="3 Computer information security manageme"/>
      <w:bookmarkEnd w:id="8"/>
      <w:bookmarkStart w:id="9" w:name="3 Computer information security manageme"/>
      <w:bookmarkEnd w:id="9"/>
      <w:r>
        <w:rPr>
          <w:rFonts w:hint="eastAsia"/>
        </w:rPr>
        <w:t xml:space="preserve">基于人工智能技术的计算机信息安全管理建模</w:t>
      </w:r>
    </w:p>
    <w:p>
      <w:pPr>
        <w:pStyle w:val="BodyText"/>
        <w:spacing w:line="264" w:lineRule="auto" w:before="76"/>
        <w:ind w:left="318" w:right="235"/>
        <w:jc w:val="both"/>
        <w:rPr>
          <w:rFonts w:hint="eastAsia"/>
        </w:rPr>
      </w:pPr>
      <w:r>
        <w:rPr>
          <w:rFonts w:hint="eastAsia"/>
        </w:rPr>
        <w:t xml:space="preserve">构建智能防火墙后，可以通过概率运算、数理统计、内存识别和智能决策来识别信息数据。</w:t>
      </w:r>
      <w:r>
        <w:rPr>
          <w:rFonts w:hint="eastAsia"/>
        </w:rPr>
        <w:t xml:space="preserve">电脑</w:t>
      </w:r>
    </w:p>
    <w:p>
      <w:pPr>
        <w:spacing w:after="0" w:line="264" w:lineRule="auto"/>
        <w:jc w:val="both"/>
        <w:sectPr>
          <w:pgSz w:w="12250" w:h="15850"/>
          <w:pgMar w:header="764" w:footer="810" w:top="1400" w:bottom="1000" w:left="0" w:right="840"/>
          <w:cols w:num="2" w:equalWidth="0">
            <w:col w:w="5943" w:space="40"/>
            <w:col w:w="5427"/>
          </w:cols>
        </w:sectPr>
      </w:pPr>
    </w:p>
    <w:p>
      <w:pPr>
        <w:pStyle w:val="BodyText"/>
        <w:spacing w:line="264" w:lineRule="auto" w:before="83"/>
        <w:ind w:left="1077"/>
        <w:jc w:val="both"/>
        <w:rPr>
          <w:rFonts w:hint="eastAsia"/>
        </w:rPr>
      </w:pPr>
      <w:r>
        <w:rPr>
          <w:rFonts w:hint="eastAsia"/>
        </w:rPr>
        <w:t xml:space="preserve">网络安全一直是企业和国家追求的目标。</w:t>
      </w:r>
      <w:r>
        <w:rPr>
          <w:rFonts w:hint="eastAsia"/>
        </w:rPr>
        <w:t xml:space="preserve">培养专业人员学习信息技术，加强对网络安全的分析研究，采用数学方法，根据实际情况选择合适的数学模型。</w:t>
      </w:r>
      <w:r>
        <w:rPr>
          <w:rFonts w:hint="eastAsia"/>
        </w:rPr>
        <w:t xml:space="preserve">影响计算机网络安全的最重要因素是黑客和病毒的恶意攻击，人们不能保证自己永远不会受到黑客的攻击。</w:t>
      </w:r>
      <w:r>
        <w:rPr>
          <w:rFonts w:hint="eastAsia"/>
        </w:rPr>
        <w:t xml:space="preserve">因此，为了提高计算机网络的安全性，有必要设置计算机的访问权限，并且计算机中的重要信息必须只有管理员才能访问[12]。</w:t>
      </w:r>
      <w:r>
        <w:rPr>
          <w:rFonts w:hint="eastAsia"/>
        </w:rPr>
        <w:t xml:space="preserve">及时提高计算机网络的系统管理能力，对用户的上网感受起着极其重要的作用。</w:t>
      </w:r>
    </w:p>
    <w:p>
      <w:pPr>
        <w:pStyle w:val="BodyText"/>
        <w:spacing w:line="264" w:lineRule="auto" w:before="2"/>
        <w:ind w:left="1077" w:right="43"/>
        <w:jc w:val="both"/>
        <w:rPr>
          <w:rFonts w:hint="eastAsia"/>
        </w:rPr>
      </w:pPr>
      <w:r>
        <w:rPr>
          <w:rFonts w:hint="eastAsia"/>
        </w:rPr>
        <w:drawing>
          <wp:anchor distT="0" distB="0" distL="0" distR="0" allowOverlap="1" layoutInCell="1" locked="0" behindDoc="0" simplePos="0" relativeHeight="0">
            <wp:simplePos x="0" y="0"/>
            <wp:positionH relativeFrom="page">
              <wp:posOffset>855822</wp:posOffset>
            </wp:positionH>
            <wp:positionV relativeFrom="paragraph">
              <wp:posOffset>756522</wp:posOffset>
            </wp:positionV>
            <wp:extent cx="2733285" cy="201167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733285" cy="2011679"/>
                    </a:xfrm>
                    <a:prstGeom prst="rect">
                      <a:avLst/>
                    </a:prstGeom>
                  </pic:spPr>
                </pic:pic>
              </a:graphicData>
            </a:graphic>
          </wp:anchor>
        </w:drawing>
      </w:r>
      <w:r>
        <w:rPr>
          <w:rFonts w:hint="eastAsia"/>
        </w:rPr>
        <w:t xml:space="preserve">为了实施决策层的决策，还需要一个管理层来管理日常工作，需要一个执行维护层来负责执行安全计划和决策。</w:t>
      </w:r>
      <w:r>
        <w:rPr>
          <w:rFonts w:hint="eastAsia"/>
        </w:rPr>
        <w:t xml:space="preserve">这形成了一个由CIO直接领导的分层信息安全组织，如图1所示。</w:t>
      </w:r>
    </w:p>
    <w:p>
      <w:pPr>
        <w:pStyle w:val="BodyText"/>
        <w:spacing w:before="9"/>
        <w:rPr>
          <w:sz w:val="20"/>
        </w:rPr>
      </w:pPr>
    </w:p>
    <w:p>
      <w:pPr>
        <w:pStyle w:val="Heading2"/>
        <w:ind w:left="1077" w:right="45"/>
        <w:rPr>
          <w:rFonts w:hint="eastAsia"/>
        </w:rPr>
      </w:pPr>
      <w:r>
        <w:rPr>
          <w:rFonts w:hint="eastAsia"/>
        </w:rPr>
        <w:t xml:space="preserve">图1分层信息安全管理结构</w:t>
      </w:r>
    </w:p>
    <w:p>
      <w:pPr>
        <w:pStyle w:val="BodyText"/>
        <w:spacing w:before="6"/>
        <w:rPr>
          <w:b/>
          <w:sz w:val="20"/>
        </w:rPr>
      </w:pPr>
    </w:p>
    <w:p>
      <w:pPr>
        <w:pStyle w:val="BodyText"/>
        <w:spacing w:line="264" w:lineRule="auto"/>
        <w:ind w:left="1077" w:right="44"/>
        <w:jc w:val="both"/>
        <w:rPr>
          <w:rFonts w:hint="eastAsia"/>
        </w:rPr>
      </w:pPr>
      <w:r>
        <w:rPr>
          <w:rFonts w:hint="eastAsia"/>
        </w:rPr>
        <w:t xml:space="preserve">计算机网络数据的共享特性允许不同行业、不同领域共享计算机网络信息。</w:t>
      </w:r>
      <w:r>
        <w:rPr>
          <w:rFonts w:hint="eastAsia"/>
        </w:rPr>
        <w:t xml:space="preserve">对于计算机犯罪，基于能量的概率模型通过能量函数定义概率分布:</w:t>
      </w:r>
    </w:p>
    <w:p>
      <w:pPr>
        <w:pStyle w:val="BodyText"/>
        <w:spacing w:before="5"/>
        <w:rPr>
          <w:sz w:val="9"/>
          <w:rFonts w:hint="eastAsia"/>
        </w:rPr>
      </w:pPr>
      <w:r>
        <w:rPr>
          <w:rFonts w:hint="eastAsia"/>
        </w:rPr>
        <w:pict>
          <v:shape style="position:absolute;margin-left:118.971298pt;margin-top:6.634114pt;width:3.55pt;height:7.85pt;mso-position-horizontal-relative:page;mso-position-vertical-relative:paragraph;z-index:-15728128;mso-wrap-distance-left:0;mso-wrap-distance-right:0" type="#_x0000_t202" filled="false" stroked="false">
            <v:textbox inset="0,0,0,0">
              <w:txbxContent>
                <w:p>
                  <w:pPr>
                    <w:spacing w:line="156" w:lineRule="exact" w:before="0"/>
                    <w:ind w:left="0" w:right="0" w:firstLine="0"/>
                    <w:jc w:val="left"/>
                    <w:rPr>
                      <w:i/>
                      <w:sz w:val="14"/>
                      <w:rFonts w:hint="eastAsia"/>
                    </w:rPr>
                  </w:pPr>
                  <w:r>
                    <w:rPr>
                      <w:i/>
                      <w:sz w:val="14"/>
                      <w:rFonts w:hint="eastAsia"/>
                    </w:rPr>
                    <w:t xml:space="preserve">n</w:t>
                  </w:r>
                </w:p>
              </w:txbxContent>
            </v:textbox>
            <w10:wrap type="topAndBottom"/>
          </v:shape>
        </w:pict>
      </w:r>
    </w:p>
    <w:p>
      <w:pPr>
        <w:spacing w:line="289" w:lineRule="exact" w:before="0"/>
        <w:ind w:left="1111" w:right="0" w:firstLine="0"/>
        <w:jc w:val="both"/>
        <w:rPr>
          <w:i/>
          <w:sz w:val="24"/>
          <w:rFonts w:hint="eastAsia"/>
        </w:rPr>
      </w:pPr>
      <w:r>
        <w:rPr>
          <w:sz w:val="24"/>
          <w:rFonts w:hint="eastAsia"/>
        </w:rPr>
        <w:t xml:space="preserve">ln(Di) </w:t>
      </w:r>
      <w:r>
        <w:rPr>
          <w:sz w:val="24"/>
          <w:i/>
          <w:rFonts w:hint="eastAsia"/>
        </w:rPr>
        <w:t xml:space="preserve">a</w:t>
      </w:r>
      <w:r>
        <w:rPr>
          <w:i/>
          <w:sz w:val="14"/>
          <w:rFonts w:hint="eastAsia"/>
        </w:rPr>
        <w:t xml:space="preserve"> </w:t>
      </w:r>
      <w:r>
        <w:rPr>
          <w:sz w:val="24"/>
          <w:rFonts w:hint="eastAsia"/>
        </w:rPr>
        <w:t xml:space="preserve">bj</w:t>
      </w:r>
      <w:r>
        <w:rPr>
          <w:sz w:val="24"/>
          <w:rFonts w:ascii="Symbol" w:hAnsi="Symbol" w:eastAsia="SimSun"/>
        </w:rPr>
        <w:t xml:space="preserve"></w:t>
      </w:r>
      <w:r>
        <w:rPr>
          <w:sz w:val="24"/>
          <w:rFonts w:hint="eastAsia"/>
        </w:rPr>
        <w:t xml:space="preserve"> </w:t>
      </w:r>
      <w:r>
        <w:rPr>
          <w:sz w:val="24"/>
          <w:i/>
          <w:rFonts w:hint="eastAsia"/>
        </w:rPr>
        <w:t xml:space="preserve">ln(pj)</w:t>
      </w:r>
      <w:r>
        <w:rPr>
          <w:sz w:val="24"/>
          <w:rFonts w:ascii="Symbol" w:hAnsi="Symbol" w:eastAsia="SimSun"/>
        </w:rPr>
        <w:t xml:space="preserve"></w:t>
      </w:r>
      <w:r>
        <w:rPr>
          <w:sz w:val="24"/>
          <w:rFonts w:hint="eastAsia"/>
        </w:rPr>
        <w:t xml:space="preserve"> </w:t>
      </w:r>
      <w:r>
        <w:rPr>
          <w:sz w:val="36"/>
          <w:rFonts w:ascii="Symbol" w:hAnsi="Symbol" w:eastAsia="SimSun"/>
        </w:rPr>
        <w:t xml:space="preserve"></w:t>
      </w:r>
      <w:r>
        <w:rPr>
          <w:i/>
          <w:sz w:val="24"/>
          <w:rFonts w:hint="eastAsia"/>
        </w:rPr>
        <w:t xml:space="preserve">ri</w:t>
      </w:r>
      <w:r>
        <w:rPr>
          <w:i/>
          <w:sz w:val="14"/>
          <w:rFonts w:hint="eastAsia"/>
        </w:rPr>
        <w:t xml:space="preserve"> </w:t>
      </w:r>
      <w:r>
        <w:rPr>
          <w:sz w:val="24"/>
          <w:rFonts w:hint="eastAsia"/>
        </w:rPr>
        <w:t xml:space="preserve">ln(Y) </w:t>
      </w:r>
      <w:r>
        <w:rPr>
          <w:sz w:val="24"/>
          <w:i/>
          <w:rFonts w:hint="eastAsia"/>
        </w:rPr>
        <w:t xml:space="preserve">u</w:t>
      </w:r>
      <w:r>
        <w:rPr>
          <w:sz w:val="24"/>
          <w:rFonts w:ascii="Symbol" w:hAnsi="Symbol" w:eastAsia="SimSun"/>
        </w:rPr>
        <w:t xml:space="preserve"></w:t>
      </w:r>
      <w:r>
        <w:rPr>
          <w:sz w:val="24"/>
          <w:rFonts w:ascii="Symbol" w:hAnsi="Symbol" w:eastAsia="SimSun"/>
        </w:rPr>
        <w:t xml:space="preserve"></w:t>
      </w:r>
    </w:p>
    <w:p>
      <w:pPr>
        <w:pStyle w:val="BodyText"/>
        <w:spacing w:line="264" w:lineRule="auto" w:before="83"/>
        <w:ind w:left="273" w:right="234"/>
        <w:jc w:val="both"/>
        <w:rPr>
          <w:rFonts w:hint="eastAsia"/>
        </w:rPr>
      </w:pPr>
      <w:r>
        <w:rPr>
          <w:rFonts w:hint="eastAsia"/>
        </w:rPr>
        <w:br w:type="column"/>
      </w:r>
      <w:r>
        <w:rPr>
          <w:rFonts w:hint="eastAsia"/>
        </w:rPr>
        <w:t xml:space="preserve">对各种信息数据进行分析、分类和管理。</w:t>
      </w:r>
      <w:r>
        <w:rPr>
          <w:rFonts w:hint="eastAsia"/>
        </w:rPr>
        <w:t xml:space="preserve">智能防火墙的意义体现在防止黑客入侵，有效减少恶意病毒攻击，显著提高局域网的监控和管理，从而充分避免恶意病毒和特洛伊木马的攻击。</w:t>
      </w:r>
      <w:r>
        <w:rPr>
          <w:rFonts w:hint="eastAsia"/>
        </w:rPr>
        <w:t xml:space="preserve">入侵检测是智能防火墙的主要组成部分，是防火墙提高计算机网络安全性的第二种保护手段。</w:t>
      </w:r>
      <w:r>
        <w:rPr>
          <w:rFonts w:hint="eastAsia"/>
        </w:rPr>
        <w:t xml:space="preserve">计算机网络中仍然存在许多潜在的危险。</w:t>
      </w:r>
      <w:r>
        <w:rPr>
          <w:rFonts w:hint="eastAsia"/>
        </w:rPr>
        <w:t xml:space="preserve">犯罪分子的恶意入侵可能导致计算机网络崩溃，重要数据丢失，给个人、企业和国家造成巨大损失[13]。</w:t>
      </w:r>
      <w:r>
        <w:rPr>
          <w:rFonts w:hint="eastAsia"/>
        </w:rPr>
        <w:t xml:space="preserve">将人工智能技术应用于计算机信息安全管理，可以使计算机系统更加人性化、智能化。</w:t>
      </w:r>
      <w:r>
        <w:rPr>
          <w:rFonts w:hint="eastAsia"/>
        </w:rPr>
        <w:t xml:space="preserve">与此同时，计算机将能够为人类带来更高质量的服务，更好地满足人们的需求。</w:t>
      </w:r>
      <w:r>
        <w:rPr>
          <w:rFonts w:hint="eastAsia"/>
        </w:rPr>
        <w:t xml:space="preserve">通过人工智能技术，可以对网络数据进行数据挖掘，更准确地检测内存溢出等问题，从而智能地保证网络的平稳运行。</w:t>
      </w:r>
      <w:r>
        <w:rPr>
          <w:rFonts w:hint="eastAsia"/>
        </w:rPr>
        <w:t xml:space="preserve">提高计算机安全管理技术，减少漏洞，定期维护计算机及相关设备，可以在一定程度上保证计算机系统的安全性能。</w:t>
      </w:r>
    </w:p>
    <w:p>
      <w:pPr>
        <w:pStyle w:val="BodyText"/>
        <w:spacing w:before="6"/>
        <w:rPr>
          <w:sz w:val="19"/>
        </w:rPr>
      </w:pPr>
    </w:p>
    <w:p>
      <w:pPr>
        <w:pStyle w:val="Heading2"/>
        <w:rPr>
          <w:rFonts w:hint="eastAsia"/>
        </w:rPr>
      </w:pPr>
      <w:r>
        <w:rPr>
          <w:rFonts w:hint="eastAsia"/>
        </w:rPr>
        <w:t xml:space="preserve">表1移动社交网络系统分析结果</w:t>
      </w:r>
    </w:p>
    <w:p>
      <w:pPr>
        <w:pStyle w:val="BodyText"/>
        <w:spacing w:before="11"/>
        <w:rPr>
          <w:b/>
          <w:sz w:val="20"/>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8"/>
        <w:gridCol w:w="867"/>
        <w:gridCol w:w="1030"/>
        <w:gridCol w:w="977"/>
        <w:gridCol w:w="979"/>
      </w:tblGrid>
      <w:tr>
        <w:trPr>
          <w:trHeight w:val="414" w:hRule="atLeast"/>
        </w:trPr>
        <w:tc>
          <w:tcPr>
            <w:tcW w:w="1228" w:type="dxa"/>
          </w:tcPr>
          <w:p>
            <w:pPr>
              <w:pStyle w:val="TableParagraph"/>
              <w:spacing w:line="203" w:lineRule="exact"/>
              <w:ind w:left="298"/>
              <w:rPr>
                <w:sz w:val="18"/>
                <w:rFonts w:hint="eastAsia"/>
              </w:rPr>
            </w:pPr>
            <w:r>
              <w:rPr>
                <w:sz w:val="18"/>
                <w:rFonts w:hint="eastAsia"/>
              </w:rPr>
              <w:t xml:space="preserve">网络</w:t>
            </w:r>
          </w:p>
        </w:tc>
        <w:tc>
          <w:tcPr>
            <w:tcW w:w="867" w:type="dxa"/>
          </w:tcPr>
          <w:p>
            <w:pPr>
              <w:pStyle w:val="TableParagraph"/>
              <w:spacing w:line="203" w:lineRule="exact"/>
              <w:ind w:left="237"/>
              <w:rPr>
                <w:sz w:val="18"/>
                <w:rFonts w:hint="eastAsia"/>
              </w:rPr>
            </w:pPr>
            <w:r>
              <w:rPr>
                <w:sz w:val="18"/>
                <w:rFonts w:hint="eastAsia"/>
              </w:rPr>
              <w:t xml:space="preserve">节点</w:t>
            </w:r>
          </w:p>
          <w:p>
            <w:pPr>
              <w:pStyle w:val="TableParagraph"/>
              <w:spacing w:line="192" w:lineRule="exact"/>
              <w:ind w:left="156"/>
              <w:rPr>
                <w:sz w:val="18"/>
                <w:rFonts w:hint="eastAsia"/>
              </w:rPr>
            </w:pPr>
            <w:r>
              <w:rPr>
                <w:sz w:val="18"/>
                <w:rFonts w:hint="eastAsia"/>
              </w:rPr>
              <w:t xml:space="preserve">数量</w:t>
            </w:r>
          </w:p>
        </w:tc>
        <w:tc>
          <w:tcPr>
            <w:tcW w:w="1030" w:type="dxa"/>
          </w:tcPr>
          <w:p>
            <w:pPr>
              <w:pStyle w:val="TableParagraph"/>
              <w:spacing w:line="203" w:lineRule="exact"/>
              <w:ind w:left="120"/>
              <w:rPr>
                <w:sz w:val="18"/>
                <w:rFonts w:hint="eastAsia"/>
              </w:rPr>
            </w:pPr>
            <w:r>
              <w:rPr>
                <w:sz w:val="18"/>
                <w:rFonts w:hint="eastAsia"/>
              </w:rPr>
              <w:t xml:space="preserve">的数量</w:t>
            </w:r>
          </w:p>
          <w:p>
            <w:pPr>
              <w:pStyle w:val="TableParagraph"/>
              <w:spacing w:line="192" w:lineRule="exact"/>
              <w:ind w:left="202"/>
              <w:rPr>
                <w:sz w:val="18"/>
                <w:rFonts w:hint="eastAsia"/>
              </w:rPr>
            </w:pPr>
            <w:r>
              <w:rPr>
                <w:sz w:val="18"/>
                <w:rFonts w:hint="eastAsia"/>
              </w:rPr>
              <w:t xml:space="preserve">关系</w:t>
            </w:r>
          </w:p>
        </w:tc>
        <w:tc>
          <w:tcPr>
            <w:tcW w:w="977" w:type="dxa"/>
          </w:tcPr>
          <w:p>
            <w:pPr>
              <w:pStyle w:val="TableParagraph"/>
              <w:spacing w:line="203" w:lineRule="exact"/>
              <w:ind w:left="170"/>
              <w:rPr>
                <w:sz w:val="18"/>
                <w:rFonts w:hint="eastAsia"/>
              </w:rPr>
            </w:pPr>
            <w:r>
              <w:rPr>
                <w:sz w:val="18"/>
                <w:rFonts w:hint="eastAsia"/>
              </w:rPr>
              <w:t xml:space="preserve">网络</w:t>
            </w:r>
          </w:p>
          <w:p>
            <w:pPr>
              <w:pStyle w:val="TableParagraph"/>
              <w:spacing w:line="192" w:lineRule="exact"/>
              <w:ind w:left="225"/>
              <w:rPr>
                <w:sz w:val="18"/>
                <w:rFonts w:hint="eastAsia"/>
              </w:rPr>
            </w:pPr>
            <w:r>
              <w:rPr>
                <w:sz w:val="18"/>
                <w:rFonts w:hint="eastAsia"/>
              </w:rPr>
              <w:t xml:space="preserve">密度</w:t>
            </w:r>
          </w:p>
        </w:tc>
        <w:tc>
          <w:tcPr>
            <w:tcW w:w="979" w:type="dxa"/>
          </w:tcPr>
          <w:p>
            <w:pPr>
              <w:pStyle w:val="TableParagraph"/>
              <w:spacing w:line="203" w:lineRule="exact"/>
              <w:ind w:left="222"/>
              <w:rPr>
                <w:sz w:val="18"/>
                <w:rFonts w:hint="eastAsia"/>
              </w:rPr>
            </w:pPr>
            <w:r>
              <w:rPr>
                <w:sz w:val="18"/>
                <w:rFonts w:hint="eastAsia"/>
              </w:rPr>
              <w:t xml:space="preserve">中央</w:t>
            </w:r>
          </w:p>
          <w:p>
            <w:pPr>
              <w:pStyle w:val="TableParagraph"/>
              <w:spacing w:line="192" w:lineRule="exact"/>
              <w:ind w:left="173"/>
              <w:rPr>
                <w:sz w:val="18"/>
                <w:rFonts w:hint="eastAsia"/>
              </w:rPr>
            </w:pPr>
            <w:r>
              <w:rPr>
                <w:sz w:val="18"/>
                <w:rFonts w:hint="eastAsia"/>
              </w:rPr>
              <w:t xml:space="preserve">潜在的</w:t>
            </w:r>
          </w:p>
        </w:tc>
      </w:tr>
      <w:tr>
        <w:trPr>
          <w:trHeight w:val="413" w:hRule="atLeast"/>
        </w:trPr>
        <w:tc>
          <w:tcPr>
            <w:tcW w:w="1228" w:type="dxa"/>
          </w:tcPr>
          <w:p>
            <w:pPr>
              <w:pStyle w:val="TableParagraph"/>
              <w:ind w:right="159"/>
              <w:jc w:val="center"/>
              <w:rPr>
                <w:sz w:val="18"/>
                <w:rFonts w:hint="eastAsia"/>
              </w:rPr>
            </w:pPr>
            <w:r>
              <w:rPr>
                <w:sz w:val="18"/>
                <w:rFonts w:hint="eastAsia"/>
              </w:rPr>
              <w:t xml:space="preserve">满足</w:t>
            </w:r>
          </w:p>
          <w:p>
            <w:pPr>
              <w:pStyle w:val="TableParagraph"/>
              <w:spacing w:line="192" w:lineRule="exact"/>
              <w:ind w:right="160"/>
              <w:jc w:val="center"/>
              <w:rPr>
                <w:sz w:val="18"/>
                <w:rFonts w:hint="eastAsia"/>
              </w:rPr>
            </w:pPr>
            <w:r>
              <w:rPr>
                <w:sz w:val="18"/>
                <w:rFonts w:hint="eastAsia"/>
              </w:rPr>
              <w:t xml:space="preserve">信息</w:t>
            </w:r>
          </w:p>
        </w:tc>
        <w:tc>
          <w:tcPr>
            <w:tcW w:w="867" w:type="dxa"/>
          </w:tcPr>
          <w:p>
            <w:pPr>
              <w:pStyle w:val="TableParagraph"/>
              <w:ind w:left="297"/>
              <w:rPr>
                <w:sz w:val="18"/>
                <w:rFonts w:hint="eastAsia"/>
              </w:rPr>
            </w:pPr>
            <w:r>
              <w:rPr>
                <w:sz w:val="18"/>
                <w:rFonts w:hint="eastAsia"/>
              </w:rPr>
              <w:t xml:space="preserve">198</w:t>
            </w:r>
          </w:p>
        </w:tc>
        <w:tc>
          <w:tcPr>
            <w:tcW w:w="1030" w:type="dxa"/>
          </w:tcPr>
          <w:p>
            <w:pPr>
              <w:pStyle w:val="TableParagraph"/>
              <w:ind w:left="358" w:right="352"/>
              <w:jc w:val="center"/>
              <w:rPr>
                <w:sz w:val="18"/>
                <w:rFonts w:hint="eastAsia"/>
              </w:rPr>
            </w:pPr>
            <w:r>
              <w:rPr>
                <w:sz w:val="18"/>
                <w:rFonts w:hint="eastAsia"/>
              </w:rPr>
              <w:t xml:space="preserve">237</w:t>
            </w:r>
          </w:p>
        </w:tc>
        <w:tc>
          <w:tcPr>
            <w:tcW w:w="977" w:type="dxa"/>
          </w:tcPr>
          <w:p>
            <w:pPr>
              <w:pStyle w:val="TableParagraph"/>
              <w:ind w:left="263" w:right="259"/>
              <w:jc w:val="center"/>
              <w:rPr>
                <w:sz w:val="18"/>
                <w:rFonts w:hint="eastAsia"/>
              </w:rPr>
            </w:pPr>
            <w:r>
              <w:rPr>
                <w:sz w:val="18"/>
                <w:rFonts w:hint="eastAsia"/>
              </w:rPr>
              <w:t xml:space="preserve">0.831</w:t>
            </w:r>
          </w:p>
        </w:tc>
        <w:tc>
          <w:tcPr>
            <w:tcW w:w="979" w:type="dxa"/>
          </w:tcPr>
          <w:p>
            <w:pPr>
              <w:pStyle w:val="TableParagraph"/>
              <w:ind w:left="286"/>
              <w:rPr>
                <w:sz w:val="18"/>
                <w:rFonts w:hint="eastAsia"/>
              </w:rPr>
            </w:pPr>
            <w:r>
              <w:rPr>
                <w:sz w:val="18"/>
                <w:rFonts w:hint="eastAsia"/>
              </w:rPr>
              <w:t xml:space="preserve">0.346</w:t>
            </w:r>
          </w:p>
        </w:tc>
      </w:tr>
      <w:tr>
        <w:trPr>
          <w:trHeight w:val="413" w:hRule="atLeast"/>
        </w:trPr>
        <w:tc>
          <w:tcPr>
            <w:tcW w:w="1228" w:type="dxa"/>
          </w:tcPr>
          <w:p>
            <w:pPr>
              <w:pStyle w:val="TableParagraph"/>
              <w:ind w:left="167" w:right="160"/>
              <w:jc w:val="center"/>
              <w:rPr>
                <w:sz w:val="18"/>
                <w:rFonts w:hint="eastAsia"/>
              </w:rPr>
            </w:pPr>
            <w:r>
              <w:rPr>
                <w:sz w:val="18"/>
                <w:rFonts w:hint="eastAsia"/>
              </w:rPr>
              <w:t xml:space="preserve">相互</w:t>
            </w:r>
          </w:p>
          <w:p>
            <w:pPr>
              <w:pStyle w:val="TableParagraph"/>
              <w:spacing w:line="191" w:lineRule="exact"/>
              <w:ind w:right="160"/>
              <w:jc w:val="center"/>
              <w:rPr>
                <w:sz w:val="18"/>
                <w:rFonts w:hint="eastAsia"/>
              </w:rPr>
            </w:pPr>
            <w:r>
              <w:rPr>
                <w:sz w:val="18"/>
                <w:rFonts w:hint="eastAsia"/>
              </w:rPr>
              <w:t xml:space="preserve">信息</w:t>
            </w:r>
          </w:p>
        </w:tc>
        <w:tc>
          <w:tcPr>
            <w:tcW w:w="867" w:type="dxa"/>
          </w:tcPr>
          <w:p>
            <w:pPr>
              <w:pStyle w:val="TableParagraph"/>
              <w:ind w:left="297"/>
              <w:rPr>
                <w:sz w:val="18"/>
                <w:rFonts w:hint="eastAsia"/>
              </w:rPr>
            </w:pPr>
            <w:r>
              <w:rPr>
                <w:sz w:val="18"/>
                <w:rFonts w:hint="eastAsia"/>
              </w:rPr>
              <w:t xml:space="preserve">181</w:t>
            </w:r>
          </w:p>
        </w:tc>
        <w:tc>
          <w:tcPr>
            <w:tcW w:w="1030" w:type="dxa"/>
          </w:tcPr>
          <w:p>
            <w:pPr>
              <w:pStyle w:val="TableParagraph"/>
              <w:ind w:left="358" w:right="352"/>
              <w:jc w:val="center"/>
              <w:rPr>
                <w:sz w:val="18"/>
                <w:rFonts w:hint="eastAsia"/>
              </w:rPr>
            </w:pPr>
            <w:r>
              <w:rPr>
                <w:sz w:val="18"/>
                <w:rFonts w:hint="eastAsia"/>
              </w:rPr>
              <w:t xml:space="preserve">243</w:t>
            </w:r>
          </w:p>
        </w:tc>
        <w:tc>
          <w:tcPr>
            <w:tcW w:w="977" w:type="dxa"/>
          </w:tcPr>
          <w:p>
            <w:pPr>
              <w:pStyle w:val="TableParagraph"/>
              <w:ind w:left="263" w:right="259"/>
              <w:jc w:val="center"/>
              <w:rPr>
                <w:sz w:val="18"/>
                <w:rFonts w:hint="eastAsia"/>
              </w:rPr>
            </w:pPr>
            <w:r>
              <w:rPr>
                <w:sz w:val="18"/>
                <w:rFonts w:hint="eastAsia"/>
              </w:rPr>
              <w:t xml:space="preserve">0.657</w:t>
            </w:r>
          </w:p>
        </w:tc>
        <w:tc>
          <w:tcPr>
            <w:tcW w:w="979" w:type="dxa"/>
          </w:tcPr>
          <w:p>
            <w:pPr>
              <w:pStyle w:val="TableParagraph"/>
              <w:ind w:left="286"/>
              <w:rPr>
                <w:sz w:val="18"/>
                <w:rFonts w:hint="eastAsia"/>
              </w:rPr>
            </w:pPr>
            <w:r>
              <w:rPr>
                <w:sz w:val="18"/>
                <w:rFonts w:hint="eastAsia"/>
              </w:rPr>
              <w:t xml:space="preserve">0.355</w:t>
            </w:r>
          </w:p>
        </w:tc>
      </w:tr>
      <w:tr>
        <w:trPr>
          <w:trHeight w:val="414" w:hRule="atLeast"/>
        </w:trPr>
        <w:tc>
          <w:tcPr>
            <w:tcW w:w="1228" w:type="dxa"/>
          </w:tcPr>
          <w:p>
            <w:pPr>
              <w:pStyle w:val="TableParagraph"/>
              <w:ind w:left="262"/>
              <w:rPr>
                <w:sz w:val="18"/>
                <w:rFonts w:hint="eastAsia"/>
              </w:rPr>
            </w:pPr>
            <w:r>
              <w:rPr>
                <w:sz w:val="18"/>
                <w:rFonts w:hint="eastAsia"/>
              </w:rPr>
              <w:t xml:space="preserve">加权</w:t>
            </w:r>
          </w:p>
          <w:p>
            <w:pPr>
              <w:pStyle w:val="TableParagraph"/>
              <w:spacing w:line="192" w:lineRule="exact"/>
              <w:ind w:left="213"/>
              <w:rPr>
                <w:sz w:val="18"/>
                <w:rFonts w:hint="eastAsia"/>
              </w:rPr>
            </w:pPr>
            <w:r>
              <w:rPr>
                <w:sz w:val="18"/>
                <w:rFonts w:hint="eastAsia"/>
              </w:rPr>
              <w:t xml:space="preserve">求和</w:t>
            </w:r>
          </w:p>
        </w:tc>
        <w:tc>
          <w:tcPr>
            <w:tcW w:w="867" w:type="dxa"/>
          </w:tcPr>
          <w:p>
            <w:pPr>
              <w:pStyle w:val="TableParagraph"/>
              <w:ind w:left="297"/>
              <w:rPr>
                <w:sz w:val="18"/>
                <w:rFonts w:hint="eastAsia"/>
              </w:rPr>
            </w:pPr>
            <w:r>
              <w:rPr>
                <w:sz w:val="18"/>
                <w:rFonts w:hint="eastAsia"/>
              </w:rPr>
              <w:t xml:space="preserve">187</w:t>
            </w:r>
          </w:p>
        </w:tc>
        <w:tc>
          <w:tcPr>
            <w:tcW w:w="1030" w:type="dxa"/>
          </w:tcPr>
          <w:p>
            <w:pPr>
              <w:pStyle w:val="TableParagraph"/>
              <w:ind w:left="358" w:right="352"/>
              <w:jc w:val="center"/>
              <w:rPr>
                <w:sz w:val="18"/>
                <w:rFonts w:hint="eastAsia"/>
              </w:rPr>
            </w:pPr>
            <w:r>
              <w:rPr>
                <w:sz w:val="18"/>
                <w:rFonts w:hint="eastAsia"/>
              </w:rPr>
              <w:t xml:space="preserve">246</w:t>
            </w:r>
          </w:p>
        </w:tc>
        <w:tc>
          <w:tcPr>
            <w:tcW w:w="977" w:type="dxa"/>
          </w:tcPr>
          <w:p>
            <w:pPr>
              <w:pStyle w:val="TableParagraph"/>
              <w:ind w:left="263" w:right="259"/>
              <w:jc w:val="center"/>
              <w:rPr>
                <w:sz w:val="18"/>
                <w:rFonts w:hint="eastAsia"/>
              </w:rPr>
            </w:pPr>
            <w:r>
              <w:rPr>
                <w:sz w:val="18"/>
                <w:rFonts w:hint="eastAsia"/>
              </w:rPr>
              <w:t xml:space="preserve">0.691</w:t>
            </w:r>
          </w:p>
        </w:tc>
        <w:tc>
          <w:tcPr>
            <w:tcW w:w="979" w:type="dxa"/>
          </w:tcPr>
          <w:p>
            <w:pPr>
              <w:pStyle w:val="TableParagraph"/>
              <w:ind w:left="286"/>
              <w:rPr>
                <w:sz w:val="18"/>
                <w:rFonts w:hint="eastAsia"/>
              </w:rPr>
            </w:pPr>
            <w:r>
              <w:rPr>
                <w:sz w:val="18"/>
                <w:rFonts w:hint="eastAsia"/>
              </w:rPr>
              <w:t xml:space="preserve">0.322</w:t>
            </w:r>
          </w:p>
        </w:tc>
      </w:tr>
    </w:tbl>
    <w:p>
      <w:pPr>
        <w:spacing w:after="0"/>
        <w:rPr>
          <w:sz w:val="18"/>
        </w:rPr>
        <w:sectPr>
          <w:pgSz w:w="12250" w:h="15850"/>
          <w:pgMar w:header="764" w:footer="810" w:top="1400" w:bottom="1000" w:left="0" w:right="840"/>
          <w:cols w:num="2" w:equalWidth="0">
            <w:col w:w="5988" w:space="40"/>
            <w:col w:w="5382"/>
          </w:cols>
        </w:sectPr>
      </w:pPr>
    </w:p>
    <w:p>
      <w:pPr>
        <w:spacing w:before="1"/>
        <w:ind w:left="1972" w:right="1373" w:firstLine="0"/>
        <w:jc w:val="center"/>
        <w:rPr>
          <w:sz w:val="14"/>
          <w:rFonts w:hint="eastAsia"/>
        </w:rPr>
      </w:pPr>
      <w:r>
        <w:rPr>
          <w:sz w:val="14"/>
          <w:i/>
          <w:rFonts w:hint="eastAsia"/>
        </w:rPr>
        <w:t xml:space="preserve">j</w:t>
      </w:r>
      <w:r>
        <w:rPr>
          <w:sz w:val="14"/>
          <w:rFonts w:ascii="Symbol" w:hAnsi="Symbol" w:eastAsia="SimSun"/>
        </w:rPr>
        <w:t xml:space="preserve"></w:t>
      </w:r>
      <w:r>
        <w:rPr>
          <w:sz w:val="14"/>
          <w:rFonts w:hint="eastAsia"/>
        </w:rPr>
        <w:t xml:space="preserve"> - 1</w:t>
      </w:r>
    </w:p>
    <w:p>
      <w:pPr>
        <w:pStyle w:val="BodyText"/>
        <w:spacing w:before="6"/>
        <w:rPr>
          <w:sz w:val="15"/>
        </w:rPr>
      </w:pPr>
    </w:p>
    <w:p>
      <w:pPr>
        <w:pStyle w:val="BodyText"/>
        <w:spacing w:before="1"/>
        <w:ind w:left="1077"/>
        <w:rPr>
          <w:rFonts w:hint="eastAsia"/>
        </w:rPr>
      </w:pPr>
      <w:r>
        <w:rPr>
          <w:rFonts w:hint="eastAsia"/>
        </w:rPr>
        <w:t xml:space="preserve">作为多项式核函数:</w:t>
      </w:r>
    </w:p>
    <w:p>
      <w:pPr>
        <w:pStyle w:val="BodyText"/>
        <w:spacing w:before="2"/>
        <w:rPr>
          <w:sz w:val="11"/>
          <w:rFonts w:hint="eastAsia"/>
        </w:rPr>
      </w:pPr>
      <w:r>
        <w:rPr>
          <w:rFonts w:hint="eastAsia"/>
        </w:rPr>
        <w:pict>
          <v:shape style="position:absolute;margin-left:101.461304pt;margin-top:7.633434pt;width:3.5pt;height:7.85pt;mso-position-horizontal-relative:page;mso-position-vertical-relative:paragraph;z-index:-15727616;mso-wrap-distance-left:0;mso-wrap-distance-right:0" type="#_x0000_t202" filled="false" stroked="false">
            <v:textbox inset="0,0,0,0">
              <w:txbxContent>
                <w:p>
                  <w:pPr>
                    <w:spacing w:line="156" w:lineRule="exact" w:before="0"/>
                    <w:ind w:left="0" w:right="0" w:firstLine="0"/>
                    <w:jc w:val="left"/>
                    <w:rPr>
                      <w:i/>
                      <w:sz w:val="14"/>
                      <w:rFonts w:hint="eastAsia"/>
                    </w:rPr>
                  </w:pPr>
                  <w:r>
                    <w:rPr>
                      <w:i/>
                      <w:sz w:val="14"/>
                      <w:rFonts w:hint="eastAsia"/>
                    </w:rPr>
                    <w:t xml:space="preserve">n</w:t>
                  </w:r>
                </w:p>
              </w:txbxContent>
            </v:textbox>
            <w10:wrap type="topAndBottom"/>
          </v:shape>
        </w:pict>
      </w:r>
    </w:p>
    <w:p>
      <w:pPr>
        <w:spacing w:line="315" w:lineRule="exact" w:before="0"/>
        <w:ind w:left="1122" w:right="0" w:firstLine="0"/>
        <w:jc w:val="left"/>
        <w:rPr>
          <w:i/>
          <w:sz w:val="24"/>
          <w:rFonts w:hint="eastAsia"/>
        </w:rPr>
      </w:pPr>
      <w:r>
        <w:rPr>
          <w:i/>
          <w:sz w:val="24"/>
          <w:rFonts w:hint="eastAsia"/>
        </w:rPr>
        <w:t xml:space="preserve">dia</w:t>
      </w:r>
      <w:r>
        <w:rPr>
          <w:i/>
          <w:sz w:val="14"/>
          <w:rFonts w:hint="eastAsia"/>
        </w:rPr>
        <w:t xml:space="preserve"> </w:t>
      </w:r>
      <w:r>
        <w:rPr>
          <w:sz w:val="24"/>
          <w:rFonts w:ascii="Symbol" w:hAnsi="Symbol" w:eastAsia="SimSun"/>
        </w:rPr>
        <w:t xml:space="preserve"></w:t>
      </w:r>
      <w:r>
        <w:rPr>
          <w:sz w:val="24"/>
          <w:rFonts w:hint="eastAsia"/>
        </w:rPr>
        <w:t xml:space="preserve">bj</w:t>
      </w:r>
      <w:r>
        <w:rPr>
          <w:sz w:val="24"/>
          <w:i/>
          <w:rFonts w:hint="eastAsia"/>
        </w:rPr>
        <w:t xml:space="preserve"> </w:t>
      </w:r>
      <w:r>
        <w:rPr>
          <w:sz w:val="24"/>
          <w:rFonts w:ascii="Symbol" w:hAnsi="Symbol" w:eastAsia="SimSun"/>
        </w:rPr>
        <w:t xml:space="preserve"></w:t>
      </w:r>
      <w:r>
        <w:rPr>
          <w:sz w:val="24"/>
          <w:rFonts w:hint="eastAsia"/>
        </w:rPr>
        <w:t xml:space="preserve">ln(pj)</w:t>
      </w:r>
      <w:r>
        <w:rPr>
          <w:sz w:val="36"/>
          <w:rFonts w:ascii="Symbol" w:hAnsi="Symbol" w:eastAsia="SimSun"/>
        </w:rPr>
        <w:t xml:space="preserve"></w:t>
      </w:r>
      <w:r>
        <w:rPr>
          <w:i/>
          <w:sz w:val="24"/>
          <w:rFonts w:hint="eastAsia"/>
        </w:rPr>
        <w:t xml:space="preserve"> </w:t>
      </w:r>
      <w:r>
        <w:rPr>
          <w:i/>
          <w:sz w:val="14"/>
          <w:rFonts w:hint="eastAsia"/>
        </w:rPr>
        <w:t xml:space="preserve">ri</w:t>
      </w:r>
      <w:r>
        <w:rPr>
          <w:sz w:val="24"/>
          <w:rFonts w:hint="eastAsia"/>
        </w:rPr>
        <w:t xml:space="preserve"> ln(Y)</w:t>
      </w:r>
      <w:r>
        <w:rPr>
          <w:sz w:val="24"/>
          <w:i/>
          <w:rFonts w:hint="eastAsia"/>
        </w:rPr>
        <w:t xml:space="preserve"> </w:t>
      </w:r>
      <w:r>
        <w:rPr>
          <w:i/>
          <w:sz w:val="14"/>
          <w:rFonts w:hint="eastAsia"/>
        </w:rPr>
        <w:t xml:space="preserve">u</w:t>
      </w:r>
      <w:r>
        <w:rPr>
          <w:sz w:val="24"/>
          <w:rFonts w:ascii="Symbol" w:hAnsi="Symbol" w:eastAsia="SimSun"/>
        </w:rPr>
        <w:t xml:space="preserve"></w:t>
      </w:r>
      <w:r>
        <w:rPr>
          <w:sz w:val="24"/>
          <w:rFonts w:ascii="Symbol" w:hAnsi="Symbol" w:eastAsia="SimSun"/>
        </w:rPr>
        <w:t xml:space="preserve"></w:t>
      </w:r>
    </w:p>
    <w:p>
      <w:pPr>
        <w:spacing w:line="147" w:lineRule="exact" w:before="0"/>
        <w:ind w:left="1624" w:right="1722" w:firstLine="0"/>
        <w:jc w:val="center"/>
        <w:rPr>
          <w:sz w:val="14"/>
          <w:rFonts w:hint="eastAsia"/>
        </w:rPr>
      </w:pPr>
      <w:r>
        <w:rPr>
          <w:sz w:val="14"/>
          <w:i/>
          <w:rFonts w:hint="eastAsia"/>
        </w:rPr>
        <w:t xml:space="preserve">j</w:t>
      </w:r>
      <w:r>
        <w:rPr>
          <w:sz w:val="14"/>
          <w:rFonts w:ascii="Symbol" w:hAnsi="Symbol" w:eastAsia="SimSun"/>
        </w:rPr>
        <w:t xml:space="preserve"></w:t>
      </w:r>
      <w:r>
        <w:rPr>
          <w:sz w:val="14"/>
          <w:rFonts w:hint="eastAsia"/>
        </w:rPr>
        <w:t xml:space="preserve"> - 1</w:t>
      </w:r>
    </w:p>
    <w:p>
      <w:pPr>
        <w:pStyle w:val="BodyText"/>
        <w:rPr>
          <w:sz w:val="20"/>
          <w:rFonts w:hint="eastAsia"/>
        </w:rPr>
      </w:pPr>
      <w:r>
        <w:rPr>
          <w:rFonts w:hint="eastAsia"/>
        </w:rPr>
        <w:br w:type="column"/>
      </w:r>
    </w:p>
    <w:p>
      <w:pPr>
        <w:pStyle w:val="BodyText"/>
        <w:rPr>
          <w:sz w:val="20"/>
        </w:rPr>
      </w:pPr>
    </w:p>
    <w:p>
      <w:pPr>
        <w:pStyle w:val="BodyText"/>
        <w:rPr>
          <w:sz w:val="20"/>
        </w:rPr>
      </w:pPr>
    </w:p>
    <w:p>
      <w:pPr>
        <w:pStyle w:val="BodyText"/>
        <w:rPr>
          <w:sz w:val="20"/>
        </w:rPr>
      </w:pPr>
    </w:p>
    <w:p>
      <w:pPr>
        <w:pStyle w:val="BodyText"/>
        <w:spacing w:before="9"/>
        <w:rPr>
          <w:sz w:val="25"/>
        </w:rPr>
      </w:pPr>
    </w:p>
    <w:p>
      <w:pPr>
        <w:pStyle w:val="BodyText"/>
        <w:ind w:left="54"/>
        <w:rPr>
          <w:rFonts w:hint="eastAsia"/>
        </w:rPr>
      </w:pPr>
      <w:r>
        <w:rPr>
          <w:rFonts w:hint="eastAsia"/>
        </w:rPr>
        <w:t xml:space="preserve">（2）</w:t>
      </w:r>
    </w:p>
    <w:p>
      <w:pPr>
        <w:spacing w:before="44"/>
        <w:ind w:left="94" w:right="0" w:firstLine="0"/>
        <w:jc w:val="left"/>
        <w:rPr>
          <w:sz w:val="18"/>
          <w:rFonts w:hint="eastAsia"/>
        </w:rPr>
      </w:pPr>
      <w:r>
        <w:rPr>
          <w:rFonts w:hint="eastAsia"/>
        </w:rPr>
        <w:br w:type="column"/>
      </w:r>
      <w:r>
        <w:rPr>
          <w:sz w:val="18"/>
          <w:rFonts w:hint="eastAsia"/>
        </w:rPr>
        <w:t xml:space="preserve">(1）</w:t>
      </w:r>
    </w:p>
    <w:p>
      <w:pPr>
        <w:pStyle w:val="BodyText"/>
        <w:rPr>
          <w:sz w:val="20"/>
          <w:rFonts w:hint="eastAsia"/>
        </w:rPr>
      </w:pPr>
      <w:r>
        <w:rPr>
          <w:rFonts w:hint="eastAsia"/>
        </w:rPr>
        <w:br w:type="column"/>
      </w:r>
    </w:p>
    <w:p>
      <w:pPr>
        <w:pStyle w:val="BodyText"/>
        <w:rPr>
          <w:sz w:val="20"/>
        </w:rPr>
      </w:pPr>
    </w:p>
    <w:p>
      <w:pPr>
        <w:pStyle w:val="BodyText"/>
        <w:rPr>
          <w:sz w:val="20"/>
        </w:rPr>
      </w:pPr>
    </w:p>
    <w:p>
      <w:pPr>
        <w:pStyle w:val="BodyText"/>
        <w:spacing w:before="11"/>
        <w:rPr>
          <w:sz w:val="15"/>
        </w:rPr>
      </w:pPr>
    </w:p>
    <w:p>
      <w:pPr>
        <w:pStyle w:val="Heading2"/>
        <w:ind w:left="1061" w:right="675"/>
        <w:jc w:val="center"/>
        <w:rPr>
          <w:rFonts w:hint="eastAsia"/>
        </w:rPr>
      </w:pPr>
      <w:r>
        <w:rPr>
          <w:rFonts w:hint="eastAsia"/>
        </w:rPr>
        <w:drawing>
          <wp:anchor distT="0" distB="0" distL="0" distR="0" allowOverlap="1" layoutInCell="1" locked="0" behindDoc="0" simplePos="0" relativeHeight="15730176">
            <wp:simplePos x="0" y="0"/>
            <wp:positionH relativeFrom="page">
              <wp:posOffset>4116565</wp:posOffset>
            </wp:positionH>
            <wp:positionV relativeFrom="paragraph">
              <wp:posOffset>-1948297</wp:posOffset>
            </wp:positionV>
            <wp:extent cx="2826671" cy="17785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2826671" cy="1778540"/>
                    </a:xfrm>
                    <a:prstGeom prst="rect">
                      <a:avLst/>
                    </a:prstGeom>
                  </pic:spPr>
                </pic:pic>
              </a:graphicData>
            </a:graphic>
          </wp:anchor>
        </w:drawing>
      </w:r>
      <w:r>
        <w:rPr>
          <w:rFonts w:hint="eastAsia"/>
        </w:rPr>
        <w:t xml:space="preserve">图2移动社交网络节点距离分析</w:t>
      </w:r>
    </w:p>
    <w:p>
      <w:pPr>
        <w:spacing w:after="0"/>
        <w:jc w:val="center"/>
        <w:sectPr>
          <w:type w:val="continuous"/>
          <w:pgSz w:w="12250" w:h="15850"/>
          <w:pgMar w:top="1400" w:bottom="1000" w:left="0" w:right="840"/>
          <w:cols w:num="4" w:equalWidth="0">
            <w:col w:w="4269" w:space="40"/>
            <w:col w:w="265" w:space="39"/>
            <w:col w:w="345" w:space="266"/>
            <w:col w:w="6186"/>
          </w:cols>
        </w:sectPr>
      </w:pPr>
    </w:p>
    <w:p>
      <w:pPr>
        <w:pStyle w:val="BodyText"/>
        <w:spacing w:line="264" w:lineRule="auto" w:before="101"/>
        <w:ind w:left="1077" w:right="1"/>
        <w:jc w:val="both"/>
        <w:rPr>
          <w:rFonts w:hint="eastAsia"/>
        </w:rPr>
      </w:pPr>
      <w:r>
        <w:rPr>
          <w:rFonts w:hint="eastAsia"/>
        </w:rPr>
        <w:t xml:space="preserve">随着节点间社会关系的增加，节点间最短路径和整个网络的平均距离都在减小(见图2)。</w:t>
      </w:r>
    </w:p>
    <w:p>
      <w:pPr>
        <w:pStyle w:val="BodyText"/>
        <w:spacing w:line="264" w:lineRule="auto"/>
        <w:ind w:left="1077"/>
        <w:jc w:val="both"/>
        <w:rPr>
          <w:rFonts w:hint="eastAsia"/>
        </w:rPr>
      </w:pPr>
      <w:r>
        <w:rPr>
          <w:rFonts w:hint="eastAsia"/>
        </w:rPr>
        <w:t xml:space="preserve">基于大数据分析的特点，人工智能技术将在这一过程中发挥重要作用</w:t>
      </w:r>
    </w:p>
    <w:p>
      <w:pPr>
        <w:pStyle w:val="Heading1"/>
        <w:numPr>
          <w:ilvl w:val="0"/>
          <w:numId w:val="2"/>
        </w:numPr>
        <w:tabs>
          <w:tab w:pos="491" w:val="left" w:leader="none"/>
        </w:tabs>
        <w:spacing w:line="240" w:lineRule="auto" w:before="38" w:after="0"/>
        <w:ind w:left="490" w:right="0" w:hanging="173"/>
        <w:jc w:val="both"/>
        <w:rPr>
          <w:rFonts w:hint="eastAsia"/>
        </w:rPr>
      </w:pPr>
      <w:bookmarkStart w:id="10" w:name="4 Conclusion"/>
      <w:bookmarkEnd w:id="10"/>
      <w:bookmarkStart w:id="11" w:name="4 Conclusion"/>
      <w:bookmarkEnd w:id="11"/>
      <w:r>
        <w:rPr>
          <w:rFonts w:hint="eastAsia"/>
        </w:rPr>
        <w:br w:type="column"/>
      </w:r>
      <w:r>
        <w:rPr>
          <w:rFonts w:hint="eastAsia"/>
        </w:rPr>
        <w:t xml:space="preserve">结论</w:t>
      </w:r>
    </w:p>
    <w:p>
      <w:pPr>
        <w:pStyle w:val="BodyText"/>
        <w:spacing w:line="264" w:lineRule="auto" w:before="76"/>
        <w:ind w:left="318" w:right="235"/>
        <w:jc w:val="both"/>
        <w:rPr>
          <w:rFonts w:hint="eastAsia"/>
        </w:rPr>
      </w:pPr>
      <w:r>
        <w:rPr>
          <w:rFonts w:hint="eastAsia"/>
        </w:rPr>
        <w:t xml:space="preserve">由于社会和各个层面的日益进步，网络技术和信息技术越来越普及，人们的生活质量和素质也在一定程度上得到了提高。</w:t>
      </w:r>
      <w:r>
        <w:rPr>
          <w:rFonts w:hint="eastAsia"/>
        </w:rPr>
        <w:t xml:space="preserve">大数据时代，数据处理</w:t>
      </w:r>
    </w:p>
    <w:p>
      <w:pPr>
        <w:spacing w:after="0" w:line="264" w:lineRule="auto"/>
        <w:jc w:val="both"/>
        <w:sectPr>
          <w:type w:val="continuous"/>
          <w:pgSz w:w="12250" w:h="15850"/>
          <w:pgMar w:top="1400" w:bottom="1000" w:left="0" w:right="840"/>
          <w:cols w:num="2" w:equalWidth="0">
            <w:col w:w="5943" w:space="40"/>
            <w:col w:w="5427"/>
          </w:cols>
        </w:sectPr>
      </w:pPr>
    </w:p>
    <w:p>
      <w:pPr>
        <w:pStyle w:val="BodyText"/>
        <w:spacing w:line="264" w:lineRule="auto" w:before="83"/>
        <w:ind w:left="1077"/>
        <w:jc w:val="both"/>
        <w:rPr>
          <w:rFonts w:hint="eastAsia"/>
        </w:rPr>
      </w:pPr>
      <w:r>
        <w:rPr>
          <w:rFonts w:hint="eastAsia"/>
        </w:rPr>
        <w:t xml:space="preserve">呈现爆炸性模式。</w:t>
      </w:r>
      <w:r>
        <w:rPr>
          <w:rFonts w:hint="eastAsia"/>
        </w:rPr>
        <w:t xml:space="preserve">人工智能技术与计算机信息安全管理的共同发展，将显著提高数据分析水平，有效应对计算机数据分析和安全管理问题的复杂性。</w:t>
      </w:r>
      <w:r>
        <w:rPr>
          <w:rFonts w:hint="eastAsia"/>
        </w:rPr>
        <w:t xml:space="preserve">目前，快速的自动信息检索技术和工具为计算机网络结构的安全管理提供了重要的支持，而评估的课题也致力于在单个主机上对整个信息结构进行综合评估。</w:t>
      </w:r>
      <w:r>
        <w:rPr>
          <w:rFonts w:hint="eastAsia"/>
        </w:rPr>
        <w:t xml:space="preserve">人工智能技术的改进和应用对于提高网络安全管理水平至关重要。</w:t>
      </w:r>
      <w:r>
        <w:rPr>
          <w:rFonts w:hint="eastAsia"/>
        </w:rPr>
        <w:t xml:space="preserve">在科学技术不断进步的背景下，人工智能在数据分析、学习效率、互联网保护能力等领域的优势日益被人们所认识。</w:t>
      </w:r>
      <w:r>
        <w:rPr>
          <w:rFonts w:hint="eastAsia"/>
        </w:rPr>
        <w:t xml:space="preserve">只有不断提高计算机网络的安全性能，才能保证用户的隐私，减少计算机用户的损失。</w:t>
      </w:r>
    </w:p>
    <w:p>
      <w:pPr>
        <w:pStyle w:val="BodyText"/>
        <w:spacing w:before="9"/>
        <w:rPr>
          <w:sz w:val="17"/>
        </w:rPr>
      </w:pPr>
    </w:p>
    <w:p>
      <w:pPr>
        <w:pStyle w:val="Heading1"/>
        <w:rPr>
          <w:rFonts w:hint="eastAsia"/>
        </w:rPr>
      </w:pPr>
      <w:r>
        <w:rPr>
          <w:rFonts w:hint="eastAsia"/>
        </w:rPr>
        <w:t xml:space="preserve">参考文献</w:t>
      </w:r>
    </w:p>
    <w:p>
      <w:pPr>
        <w:pStyle w:val="ListParagraph"/>
        <w:numPr>
          <w:ilvl w:val="0"/>
          <w:numId w:val="3"/>
        </w:numPr>
        <w:tabs>
          <w:tab w:pos="1307" w:val="left" w:leader="none"/>
        </w:tabs>
        <w:spacing w:line="240" w:lineRule="auto" w:before="38" w:after="0"/>
        <w:ind w:left="1287" w:right="0" w:hanging="211"/>
        <w:jc w:val="both"/>
        <w:rPr>
          <w:sz w:val="14"/>
          <w:rFonts w:hint="eastAsia"/>
        </w:rPr>
      </w:pPr>
      <w:r>
        <w:rPr>
          <w:sz w:val="14"/>
          <w:rFonts w:hint="eastAsia"/>
        </w:rPr>
        <w:t xml:space="preserve">王晨曦，王浩，王泉，等。</w:t>
      </w:r>
      <w:r>
        <w:rPr>
          <w:sz w:val="14"/>
          <w:rFonts w:hint="eastAsia"/>
        </w:rPr>
        <w:t xml:space="preserve">医疗人工智能产品的网络安全探讨。</w:t>
      </w:r>
      <w:r>
        <w:rPr>
          <w:sz w:val="14"/>
          <w:rFonts w:hint="eastAsia"/>
        </w:rPr>
        <w:t xml:space="preserve">《中国医疗器械》第33卷第33期。12, pp. 31-34+39, 2018。</w:t>
      </w:r>
    </w:p>
    <w:p>
      <w:pPr>
        <w:pStyle w:val="ListParagraph"/>
        <w:numPr>
          <w:ilvl w:val="0"/>
          <w:numId w:val="3"/>
        </w:numPr>
        <w:tabs>
          <w:tab w:pos="1288" w:val="left" w:leader="none"/>
        </w:tabs>
        <w:spacing w:line="240" w:lineRule="auto" w:before="0" w:after="0"/>
        <w:ind w:left="1287" w:right="1" w:hanging="211"/>
        <w:jc w:val="both"/>
        <w:rPr>
          <w:sz w:val="14"/>
          <w:rFonts w:hint="eastAsia"/>
        </w:rPr>
      </w:pPr>
      <w:r>
        <w:rPr>
          <w:sz w:val="14"/>
          <w:rFonts w:hint="eastAsia"/>
        </w:rPr>
        <w:t xml:space="preserve">安可英，卢红。</w:t>
      </w:r>
      <w:r>
        <w:rPr>
          <w:sz w:val="14"/>
          <w:rFonts w:hint="eastAsia"/>
        </w:rPr>
        <w:t xml:space="preserve">人工智能时代网络安全的刑法保护——基于网络犯罪化的视角。</w:t>
      </w:r>
      <w:r>
        <w:rPr>
          <w:sz w:val="14"/>
          <w:rFonts w:hint="eastAsia"/>
        </w:rPr>
        <w:t xml:space="preserve">杂志</w:t>
      </w:r>
    </w:p>
    <w:p>
      <w:pPr>
        <w:spacing w:before="84"/>
        <w:ind w:left="529" w:right="235" w:firstLine="0"/>
        <w:jc w:val="both"/>
        <w:rPr>
          <w:sz w:val="14"/>
          <w:rFonts w:hint="eastAsia"/>
        </w:rPr>
      </w:pPr>
      <w:r>
        <w:rPr>
          <w:rFonts w:hint="eastAsia"/>
        </w:rPr>
        <w:br w:type="column"/>
      </w:r>
      <w:r>
        <w:rPr>
          <w:sz w:val="14"/>
          <w:rFonts w:hint="eastAsia"/>
        </w:rPr>
        <w:t xml:space="preserve">云南民族大学学报(哲学社会科学版)，第181卷，第181期。6, pp. 145 -156, 2018。</w:t>
      </w:r>
    </w:p>
    <w:p>
      <w:pPr>
        <w:pStyle w:val="ListParagraph"/>
        <w:numPr>
          <w:ilvl w:val="0"/>
          <w:numId w:val="3"/>
        </w:numPr>
        <w:tabs>
          <w:tab w:pos="538" w:val="left" w:leader="none"/>
        </w:tabs>
        <w:spacing w:line="240" w:lineRule="auto" w:before="1" w:after="0"/>
        <w:ind w:left="529" w:right="234" w:hanging="211"/>
        <w:jc w:val="both"/>
        <w:rPr>
          <w:sz w:val="14"/>
          <w:rFonts w:hint="eastAsia"/>
        </w:rPr>
      </w:pPr>
      <w:r>
        <w:rPr>
          <w:sz w:val="14"/>
          <w:rFonts w:hint="eastAsia"/>
        </w:rPr>
        <w:t xml:space="preserve">李信。</w:t>
      </w:r>
      <w:r>
        <w:rPr>
          <w:sz w:val="14"/>
          <w:rFonts w:hint="eastAsia"/>
        </w:rPr>
        <w:t xml:space="preserve">基于人工智能算法的无线移动通信系统风险评估。</w:t>
      </w:r>
      <w:r>
        <w:rPr>
          <w:sz w:val="14"/>
          <w:rFonts w:hint="eastAsia"/>
        </w:rPr>
        <w:t xml:space="preserve">现代电子技术，第43卷，第43期。1, pp. 12-15, 2020。</w:t>
      </w:r>
    </w:p>
    <w:p>
      <w:pPr>
        <w:pStyle w:val="ListParagraph"/>
        <w:numPr>
          <w:ilvl w:val="0"/>
          <w:numId w:val="3"/>
        </w:numPr>
        <w:tabs>
          <w:tab w:pos="519" w:val="left" w:leader="none"/>
        </w:tabs>
        <w:spacing w:line="240" w:lineRule="auto" w:before="0" w:after="0"/>
        <w:ind w:left="529" w:right="200" w:hanging="211"/>
        <w:jc w:val="both"/>
        <w:rPr>
          <w:sz w:val="14"/>
          <w:rFonts w:hint="eastAsia"/>
        </w:rPr>
      </w:pPr>
      <w:r>
        <w:rPr>
          <w:sz w:val="14"/>
          <w:rFonts w:hint="eastAsia"/>
        </w:rPr>
        <w:t xml:space="preserve">王Qianyun。</w:t>
      </w:r>
      <w:r>
        <w:rPr>
          <w:sz w:val="14"/>
          <w:rFonts w:hint="eastAsia"/>
        </w:rPr>
        <w:t xml:space="preserve">人工智能背景下数据安全犯罪刑事规制的思考。</w:t>
      </w:r>
      <w:r>
        <w:rPr>
          <w:sz w:val="14"/>
          <w:rFonts w:hint="eastAsia"/>
        </w:rPr>
        <w:t xml:space="preserve">《法律论坛》，第34卷，第34号。2，第27-36页，2019。</w:t>
      </w:r>
    </w:p>
    <w:p>
      <w:pPr>
        <w:pStyle w:val="ListParagraph"/>
        <w:numPr>
          <w:ilvl w:val="0"/>
          <w:numId w:val="3"/>
        </w:numPr>
        <w:tabs>
          <w:tab w:pos="566" w:val="left" w:leader="none"/>
        </w:tabs>
        <w:spacing w:line="240" w:lineRule="auto" w:before="0" w:after="0"/>
        <w:ind w:left="529" w:right="236" w:hanging="211"/>
        <w:jc w:val="both"/>
        <w:rPr>
          <w:sz w:val="14"/>
          <w:rFonts w:hint="eastAsia"/>
        </w:rPr>
      </w:pPr>
      <w:r>
        <w:rPr>
          <w:sz w:val="14"/>
          <w:rFonts w:hint="eastAsia"/>
        </w:rPr>
        <w:t xml:space="preserve">朱桂明，宾晨忠，顾天龙，等。</w:t>
      </w:r>
      <w:r>
        <w:rPr>
          <w:sz w:val="14"/>
          <w:rFonts w:hint="eastAsia"/>
        </w:rPr>
        <w:t xml:space="preserve">基于知识图谱的用户偏好神经建模框架。</w:t>
      </w:r>
      <w:r>
        <w:rPr>
          <w:sz w:val="14"/>
          <w:rFonts w:hint="eastAsia"/>
        </w:rPr>
        <w:t xml:space="preserve">模式识别与人工智能，vol. 32, no。7, pp. 661-668, 2019。</w:t>
      </w:r>
    </w:p>
    <w:p>
      <w:pPr>
        <w:pStyle w:val="ListParagraph"/>
        <w:numPr>
          <w:ilvl w:val="0"/>
          <w:numId w:val="3"/>
        </w:numPr>
        <w:tabs>
          <w:tab w:pos="521" w:val="left" w:leader="none"/>
        </w:tabs>
        <w:spacing w:line="240" w:lineRule="auto" w:before="0" w:after="0"/>
        <w:ind w:left="529" w:right="235" w:hanging="211"/>
        <w:jc w:val="both"/>
        <w:rPr>
          <w:sz w:val="14"/>
          <w:rFonts w:hint="eastAsia"/>
        </w:rPr>
      </w:pPr>
      <w:r>
        <w:rPr>
          <w:sz w:val="14"/>
          <w:rFonts w:hint="eastAsia"/>
        </w:rPr>
        <w:t xml:space="preserve">付鹏，林政，袁凤成，等。</w:t>
      </w:r>
      <w:r>
        <w:rPr>
          <w:sz w:val="14"/>
          <w:rFonts w:hint="eastAsia"/>
        </w:rPr>
        <w:t xml:space="preserve">基于卷积神经网络和用户信息的微博话题跟踪模型。</w:t>
      </w:r>
      <w:r>
        <w:rPr>
          <w:sz w:val="14"/>
          <w:rFonts w:hint="eastAsia"/>
        </w:rPr>
        <w:t xml:space="preserve">  </w:t>
      </w:r>
      <w:r>
        <w:rPr>
          <w:sz w:val="14"/>
          <w:rFonts w:hint="eastAsia"/>
        </w:rPr>
        <w:t xml:space="preserve">模式识别与人工智能，第30卷，第30期。1，第73-80页，2017。</w:t>
      </w:r>
    </w:p>
    <w:p>
      <w:pPr>
        <w:pStyle w:val="ListParagraph"/>
        <w:numPr>
          <w:ilvl w:val="0"/>
          <w:numId w:val="3"/>
        </w:numPr>
        <w:tabs>
          <w:tab w:pos="522" w:val="left" w:leader="none"/>
        </w:tabs>
        <w:spacing w:line="240" w:lineRule="auto" w:before="0" w:after="0"/>
        <w:ind w:left="529" w:right="235" w:hanging="211"/>
        <w:jc w:val="both"/>
        <w:rPr>
          <w:sz w:val="14"/>
          <w:rFonts w:hint="eastAsia"/>
        </w:rPr>
      </w:pPr>
      <w:r>
        <w:rPr>
          <w:sz w:val="14"/>
          <w:rFonts w:hint="eastAsia"/>
        </w:rPr>
        <w:t xml:space="preserve">吴元利，司光亚，罗皮。</w:t>
      </w:r>
      <w:r>
        <w:rPr>
          <w:sz w:val="14"/>
          <w:rFonts w:hint="eastAsia"/>
        </w:rPr>
        <w:t xml:space="preserve">人工智能技术在网络空间安全防御中的应用</w:t>
      </w:r>
      <w:r>
        <w:rPr>
          <w:sz w:val="14"/>
          <w:rFonts w:hint="eastAsia"/>
        </w:rPr>
        <w:t xml:space="preserve">计算机应用研究，第32卷，第2期。8, pp. 2241-2244, 2015。</w:t>
      </w:r>
    </w:p>
    <w:p>
      <w:pPr>
        <w:pStyle w:val="ListParagraph"/>
        <w:numPr>
          <w:ilvl w:val="0"/>
          <w:numId w:val="3"/>
        </w:numPr>
        <w:tabs>
          <w:tab w:pos="524" w:val="left" w:leader="none"/>
        </w:tabs>
        <w:spacing w:line="240" w:lineRule="auto" w:before="0" w:after="0"/>
        <w:ind w:left="529" w:right="233" w:hanging="211"/>
        <w:jc w:val="both"/>
        <w:rPr>
          <w:sz w:val="14"/>
          <w:rFonts w:hint="eastAsia"/>
        </w:rPr>
      </w:pPr>
      <w:r>
        <w:rPr>
          <w:sz w:val="14"/>
          <w:rFonts w:hint="eastAsia"/>
        </w:rPr>
        <w:t xml:space="preserve">廖方圆，陈建峰，甘志旺。</w:t>
      </w:r>
      <w:r>
        <w:rPr>
          <w:sz w:val="14"/>
          <w:rFonts w:hint="eastAsia"/>
        </w:rPr>
        <w:t xml:space="preserve">人工智能驱动下关键信息基础设施防御研究综述。</w:t>
      </w:r>
      <w:r>
        <w:rPr>
          <w:sz w:val="14"/>
          <w:rFonts w:hint="eastAsia"/>
        </w:rPr>
        <w:t xml:space="preserve">计算机工程，第45卷，第5期。7，第181-187,193页，2019。</w:t>
      </w:r>
    </w:p>
    <w:p>
      <w:pPr>
        <w:pStyle w:val="ListParagraph"/>
        <w:numPr>
          <w:ilvl w:val="0"/>
          <w:numId w:val="3"/>
        </w:numPr>
        <w:tabs>
          <w:tab w:pos="523" w:val="left" w:leader="none"/>
        </w:tabs>
        <w:spacing w:line="240" w:lineRule="auto" w:before="0" w:after="0"/>
        <w:ind w:left="529" w:right="234" w:hanging="211"/>
        <w:jc w:val="both"/>
        <w:rPr>
          <w:sz w:val="14"/>
          <w:rFonts w:hint="eastAsia"/>
        </w:rPr>
      </w:pPr>
      <w:r>
        <w:rPr>
          <w:sz w:val="14"/>
          <w:rFonts w:hint="eastAsia"/>
        </w:rPr>
        <w:t xml:space="preserve">邱悦，李思琪。</w:t>
      </w:r>
      <w:r>
        <w:rPr>
          <w:sz w:val="14"/>
          <w:rFonts w:hint="eastAsia"/>
        </w:rPr>
        <w:t xml:space="preserve">人工智能发展与应用中的安全威胁分析及解决策略研究。</w:t>
      </w:r>
      <w:r>
        <w:rPr>
          <w:sz w:val="14"/>
          <w:rFonts w:hint="eastAsia"/>
        </w:rPr>
        <w:t xml:space="preserve">《信息网络安全》第213卷第2期。9，第41-47页，2018。</w:t>
      </w:r>
    </w:p>
    <w:p>
      <w:pPr>
        <w:pStyle w:val="ListParagraph"/>
        <w:numPr>
          <w:ilvl w:val="0"/>
          <w:numId w:val="3"/>
        </w:numPr>
        <w:tabs>
          <w:tab w:pos="631" w:val="left" w:leader="none"/>
        </w:tabs>
        <w:spacing w:line="240" w:lineRule="auto" w:before="0" w:after="0"/>
        <w:ind w:left="529" w:right="234" w:hanging="211"/>
        <w:jc w:val="both"/>
        <w:rPr>
          <w:sz w:val="14"/>
          <w:rFonts w:hint="eastAsia"/>
        </w:rPr>
      </w:pPr>
      <w:r>
        <w:rPr>
          <w:sz w:val="14"/>
          <w:rFonts w:hint="eastAsia"/>
        </w:rPr>
        <w:t xml:space="preserve">湾清。</w:t>
      </w:r>
      <w:r>
        <w:rPr>
          <w:sz w:val="14"/>
          <w:rFonts w:hint="eastAsia"/>
        </w:rPr>
        <w:t xml:space="preserve">基于自适应神经网络人工智能的船舶AIS航路搜索技术研究。</w:t>
      </w:r>
      <w:r>
        <w:rPr>
          <w:sz w:val="14"/>
          <w:rFonts w:hint="eastAsia"/>
        </w:rPr>
        <w:t xml:space="preserve">船舶科学技术，第41卷，第41期。2，第43-45页，2019。</w:t>
      </w:r>
    </w:p>
    <w:p>
      <w:pPr>
        <w:pStyle w:val="ListParagraph"/>
        <w:numPr>
          <w:ilvl w:val="0"/>
          <w:numId w:val="3"/>
        </w:numPr>
        <w:tabs>
          <w:tab w:pos="601" w:val="left" w:leader="none"/>
        </w:tabs>
        <w:spacing w:line="240" w:lineRule="auto" w:before="0" w:after="0"/>
        <w:ind w:left="529" w:right="233" w:hanging="211"/>
        <w:jc w:val="both"/>
        <w:rPr>
          <w:sz w:val="14"/>
          <w:rFonts w:hint="eastAsia"/>
        </w:rPr>
      </w:pPr>
      <w:r>
        <w:rPr>
          <w:sz w:val="14"/>
          <w:rFonts w:hint="eastAsia"/>
        </w:rPr>
        <w:t xml:space="preserve">林义伦，戴兴远，李莉，等。</w:t>
      </w:r>
      <w:r>
        <w:rPr>
          <w:sz w:val="14"/>
          <w:rFonts w:hint="eastAsia"/>
        </w:rPr>
        <w:t xml:space="preserve">人工智能研究的新前沿:生成对抗网络。</w:t>
      </w:r>
      <w:r>
        <w:rPr>
          <w:sz w:val="14"/>
          <w:rFonts w:hint="eastAsia"/>
        </w:rPr>
        <w:t xml:space="preserve">自动化学报，第44卷，第2期。5, pp. 775-792, 2018。</w:t>
      </w:r>
    </w:p>
    <w:p>
      <w:pPr>
        <w:pStyle w:val="ListParagraph"/>
        <w:numPr>
          <w:ilvl w:val="0"/>
          <w:numId w:val="3"/>
        </w:numPr>
        <w:tabs>
          <w:tab w:pos="589" w:val="left" w:leader="none"/>
        </w:tabs>
        <w:spacing w:line="240" w:lineRule="auto" w:before="0" w:after="0"/>
        <w:ind w:left="529" w:right="234" w:hanging="211"/>
        <w:jc w:val="both"/>
        <w:rPr>
          <w:sz w:val="14"/>
          <w:rFonts w:hint="eastAsia"/>
        </w:rPr>
      </w:pPr>
      <w:r>
        <w:rPr>
          <w:sz w:val="14"/>
          <w:rFonts w:hint="eastAsia"/>
        </w:rPr>
        <w:t xml:space="preserve">齐斌，邹红霞，王宇，等。</w:t>
      </w:r>
      <w:r>
        <w:rPr>
          <w:sz w:val="14"/>
          <w:rFonts w:hint="eastAsia"/>
        </w:rPr>
        <w:t xml:space="preserve">自适应网络安全意识评估体系研究综述。</w:t>
      </w:r>
      <w:r>
        <w:rPr>
          <w:sz w:val="14"/>
          <w:rFonts w:hint="eastAsia"/>
        </w:rPr>
        <w:t xml:space="preserve">四川军队学报，2018年第39卷第11期，第140-146页。</w:t>
      </w:r>
    </w:p>
    <w:p>
      <w:pPr>
        <w:pStyle w:val="ListParagraph"/>
        <w:numPr>
          <w:ilvl w:val="0"/>
          <w:numId w:val="3"/>
        </w:numPr>
        <w:tabs>
          <w:tab w:pos="625" w:val="left" w:leader="none"/>
        </w:tabs>
        <w:spacing w:line="240" w:lineRule="auto" w:before="0" w:after="0"/>
        <w:ind w:left="529" w:right="236" w:hanging="211"/>
        <w:jc w:val="both"/>
        <w:rPr>
          <w:sz w:val="14"/>
          <w:rFonts w:hint="eastAsia"/>
        </w:rPr>
      </w:pPr>
      <w:r>
        <w:rPr>
          <w:sz w:val="14"/>
          <w:rFonts w:hint="eastAsia"/>
        </w:rPr>
        <w:t xml:space="preserve">高琪琪，刘洋。</w:t>
      </w:r>
      <w:r>
        <w:rPr>
          <w:sz w:val="14"/>
          <w:rFonts w:hint="eastAsia"/>
        </w:rPr>
        <w:t xml:space="preserve">人工智能时代的城市治理。</w:t>
      </w:r>
      <w:r>
        <w:rPr>
          <w:sz w:val="14"/>
          <w:rFonts w:hint="eastAsia"/>
        </w:rPr>
        <w:t xml:space="preserve">《上海行政学院学报》第20卷第1期。2，第33-42页，2019。</w:t>
      </w:r>
    </w:p>
    <w:sectPr>
      <w:pgSz w:w="12250" w:h="15850"/>
      <w:pgMar w:header="764" w:footer="810" w:top="1400" w:bottom="1000" w:left="0" w:right="840"/>
      <w:cols w:num="2" w:equalWidth="0">
        <w:col w:w="5943" w:space="40"/>
        <w:col w:w="542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290.396484pt;margin-top:740.644043pt;width:31.35pt;height:14.2pt;mso-position-horizontal-relative:page;mso-position-vertical-relative:page;z-index:-15855104" type="#_x0000_t202" filled="false" stroked="false">
          <v:textbox inset="0,0,0,0">
            <w:txbxContent>
              <w:p>
                <w:pPr>
                  <w:spacing w:before="10"/>
                  <w:ind w:left="20" w:right="0" w:firstLine="0"/>
                  <w:jc w:val="left"/>
                  <w:rPr>
                    <w:b/>
                    <w:sz w:val="22"/>
                    <w:rFonts w:hint="eastAsia"/>
                  </w:rPr>
                </w:pPr>
                <w:r>
                  <w:rPr>
                    <w:b/>
                    <w:sz w:val="22"/>
                    <w:rFonts w:hint="eastAsia"/>
                  </w:rPr>
                  <w:t xml:space="preserve">-</w:t>
                </w:r>
                <w:r>
                  <w:rPr/>
                  <w:fldChar w:fldCharType="begin"/>
                </w:r>
                <w:r>
                  <w:rPr>
                    <w:b/>
                    <w:sz w:val="22"/>
                    <w:rFonts w:hint="eastAsia"/>
                  </w:rPr>
                  <w:instrText> PAGE </w:instrText>
                </w:r>
                <w:r>
                  <w:rPr/>
                  <w:fldChar w:fldCharType="separate"/>
                </w:r>
                <w:r>
                  <w:rPr/>
                  <w:t>661</w:t>
                </w:r>
                <w:r>
                  <w:rPr/>
                  <w:fldChar w:fldCharType="end"/>
                </w:r>
                <w:r>
                  <w:rPr>
                    <w:b/>
                    <w:sz w:val="22"/>
                    <w:rFonts w:hint="eastAsia"/>
                  </w:rPr>
                  <w:t xml:space="preserve">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85.054504pt;margin-top:37.223534pt;width:442.05pt;height:14.2pt;mso-position-horizontal-relative:page;mso-position-vertical-relative:page;z-index:-15855616" type="#_x0000_t202" filled="false" stroked="false">
          <v:textbox inset="0,0,0,0">
            <w:txbxContent>
              <w:p>
                <w:pPr>
                  <w:spacing w:before="10"/>
                  <w:ind w:left="20" w:right="0" w:firstLine="0"/>
                  <w:jc w:val="left"/>
                  <w:rPr>
                    <w:b/>
                    <w:sz w:val="22"/>
                    <w:rFonts w:hint="eastAsia"/>
                  </w:rPr>
                </w:pPr>
                <w:r>
                  <w:rPr>
                    <w:b/>
                    <w:sz w:val="22"/>
                    <w:rFonts w:hint="eastAsia"/>
                  </w:rPr>
                  <w:t xml:space="preserve">ICASIT 2020:</w:t>
                </w:r>
                <w:r>
                  <w:rPr>
                    <w:b/>
                    <w:sz w:val="22"/>
                    <w:rFonts w:hint="eastAsia"/>
                  </w:rPr>
                  <w:t xml:space="preserve"> </w:t>
                </w:r>
                <w:r>
                  <w:rPr>
                    <w:b/>
                    <w:sz w:val="22"/>
                    <w:rFonts w:hint="eastAsia"/>
                  </w:rPr>
                  <w:t xml:space="preserve">2020年航空安全与信息技术国际会议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249" w:hanging="172"/>
        <w:jc w:val="right"/>
      </w:pPr>
      <w:rPr>
        <w:rFonts w:hint="default" w:ascii="Times New Roman" w:hAnsi="Times New Roman" w:eastAsia="Times New Roman" w:cs="Times New Roman"/>
        <w:b/>
        <w:bCs/>
        <w:w w:val="99"/>
        <w:sz w:val="22"/>
        <w:szCs w:val="22"/>
        <w:lang w:val="en-US" w:eastAsia="en-US" w:bidi="ar-SA"/>
      </w:rPr>
    </w:lvl>
    <w:lvl w:ilvl="1">
      <w:start w:val="1"/>
      <w:numFmt w:val="decimal"/>
      <w:lvlText w:val="%1.%2"/>
      <w:lvlJc w:val="left"/>
      <w:pPr>
        <w:ind w:left="1077" w:hanging="336"/>
        <w:jc w:val="right"/>
      </w:pPr>
      <w:rPr>
        <w:rFonts w:hint="default" w:ascii="Times New Roman" w:hAnsi="Times New Roman" w:eastAsia="Times New Roman" w:cs="Times New Roman"/>
        <w:b/>
        <w:bCs/>
        <w:w w:val="99"/>
        <w:sz w:val="22"/>
        <w:szCs w:val="22"/>
        <w:lang w:val="en-US" w:eastAsia="en-US" w:bidi="ar-SA"/>
      </w:rPr>
    </w:lvl>
    <w:lvl w:ilvl="2">
      <w:start w:val="1"/>
      <w:numFmt w:val="decimal"/>
      <w:lvlText w:val="%1.%2.%3"/>
      <w:lvlJc w:val="left"/>
      <w:pPr>
        <w:ind w:left="318" w:hanging="406"/>
        <w:jc w:val="left"/>
      </w:pPr>
      <w:rPr>
        <w:rFonts w:hint="default" w:ascii="Times New Roman" w:hAnsi="Times New Roman" w:eastAsia="Times New Roman" w:cs="Times New Roman"/>
        <w:i/>
        <w:spacing w:val="-26"/>
        <w:sz w:val="18"/>
        <w:szCs w:val="18"/>
        <w:lang w:val="en-US" w:eastAsia="en-US" w:bidi="ar-SA"/>
      </w:rPr>
    </w:lvl>
    <w:lvl w:ilvl="3">
      <w:start w:val="0"/>
      <w:numFmt w:val="bullet"/>
      <w:lvlText w:val="•"/>
      <w:lvlJc w:val="left"/>
      <w:pPr>
        <w:ind w:left="1080" w:hanging="406"/>
      </w:pPr>
      <w:rPr>
        <w:rFonts w:hint="default"/>
        <w:lang w:val="en-US" w:eastAsia="en-US" w:bidi="ar-SA"/>
      </w:rPr>
    </w:lvl>
    <w:lvl w:ilvl="4">
      <w:start w:val="0"/>
      <w:numFmt w:val="bullet"/>
      <w:lvlText w:val="•"/>
      <w:lvlJc w:val="left"/>
      <w:pPr>
        <w:ind w:left="920" w:hanging="406"/>
      </w:pPr>
      <w:rPr>
        <w:rFonts w:hint="default"/>
        <w:lang w:val="en-US" w:eastAsia="en-US" w:bidi="ar-SA"/>
      </w:rPr>
    </w:lvl>
    <w:lvl w:ilvl="5">
      <w:start w:val="0"/>
      <w:numFmt w:val="bullet"/>
      <w:lvlText w:val="•"/>
      <w:lvlJc w:val="left"/>
      <w:pPr>
        <w:ind w:left="760" w:hanging="406"/>
      </w:pPr>
      <w:rPr>
        <w:rFonts w:hint="default"/>
        <w:lang w:val="en-US" w:eastAsia="en-US" w:bidi="ar-SA"/>
      </w:rPr>
    </w:lvl>
    <w:lvl w:ilvl="6">
      <w:start w:val="0"/>
      <w:numFmt w:val="bullet"/>
      <w:lvlText w:val="•"/>
      <w:lvlJc w:val="left"/>
      <w:pPr>
        <w:ind w:left="600" w:hanging="406"/>
      </w:pPr>
      <w:rPr>
        <w:rFonts w:hint="default"/>
        <w:lang w:val="en-US" w:eastAsia="en-US" w:bidi="ar-SA"/>
      </w:rPr>
    </w:lvl>
    <w:lvl w:ilvl="7">
      <w:start w:val="0"/>
      <w:numFmt w:val="bullet"/>
      <w:lvlText w:val="•"/>
      <w:lvlJc w:val="left"/>
      <w:pPr>
        <w:ind w:left="440" w:hanging="406"/>
      </w:pPr>
      <w:rPr>
        <w:rFonts w:hint="default"/>
        <w:lang w:val="en-US" w:eastAsia="en-US" w:bidi="ar-SA"/>
      </w:rPr>
    </w:lvl>
    <w:lvl w:ilvl="8">
      <w:start w:val="0"/>
      <w:numFmt w:val="bullet"/>
      <w:lvlText w:val="•"/>
      <w:lvlJc w:val="left"/>
      <w:pPr>
        <w:ind w:left="280" w:hanging="406"/>
      </w:pPr>
      <w:rPr>
        <w:rFonts w:hint="default"/>
        <w:lang w:val="en-US" w:eastAsia="en-US" w:bidi="ar-SA"/>
      </w:rPr>
    </w:lvl>
  </w:abstractNum>
  <w:abstractNum w:abstractNumId="2">
    <w:multiLevelType w:val="hybridMultilevel"/>
    <w:lvl w:ilvl="0">
      <w:start w:val="1"/>
      <w:numFmt w:val="decimal"/>
      <w:lvlText w:val="[%1]"/>
      <w:lvlJc w:val="left"/>
      <w:pPr>
        <w:ind w:left="1287" w:hanging="230"/>
        <w:jc w:val="right"/>
      </w:pPr>
      <w:rPr>
        <w:rFonts w:hint="default" w:ascii="Times New Roman" w:hAnsi="Times New Roman" w:eastAsia="Times New Roman" w:cs="Times New Roman"/>
        <w:w w:val="100"/>
        <w:sz w:val="14"/>
        <w:szCs w:val="14"/>
        <w:lang w:val="en-US" w:eastAsia="en-US" w:bidi="ar-SA"/>
      </w:rPr>
    </w:lvl>
    <w:lvl w:ilvl="1">
      <w:start w:val="0"/>
      <w:numFmt w:val="bullet"/>
      <w:lvlText w:val="•"/>
      <w:lvlJc w:val="left"/>
      <w:pPr>
        <w:ind w:left="1746" w:hanging="230"/>
      </w:pPr>
      <w:rPr>
        <w:rFonts w:hint="default"/>
        <w:lang w:val="en-US" w:eastAsia="en-US" w:bidi="ar-SA"/>
      </w:rPr>
    </w:lvl>
    <w:lvl w:ilvl="2">
      <w:start w:val="0"/>
      <w:numFmt w:val="bullet"/>
      <w:lvlText w:val="•"/>
      <w:lvlJc w:val="left"/>
      <w:pPr>
        <w:ind w:left="2212" w:hanging="230"/>
      </w:pPr>
      <w:rPr>
        <w:rFonts w:hint="default"/>
        <w:lang w:val="en-US" w:eastAsia="en-US" w:bidi="ar-SA"/>
      </w:rPr>
    </w:lvl>
    <w:lvl w:ilvl="3">
      <w:start w:val="0"/>
      <w:numFmt w:val="bullet"/>
      <w:lvlText w:val="•"/>
      <w:lvlJc w:val="left"/>
      <w:pPr>
        <w:ind w:left="2678" w:hanging="230"/>
      </w:pPr>
      <w:rPr>
        <w:rFonts w:hint="default"/>
        <w:lang w:val="en-US" w:eastAsia="en-US" w:bidi="ar-SA"/>
      </w:rPr>
    </w:lvl>
    <w:lvl w:ilvl="4">
      <w:start w:val="0"/>
      <w:numFmt w:val="bullet"/>
      <w:lvlText w:val="•"/>
      <w:lvlJc w:val="left"/>
      <w:pPr>
        <w:ind w:left="3144" w:hanging="230"/>
      </w:pPr>
      <w:rPr>
        <w:rFonts w:hint="default"/>
        <w:lang w:val="en-US" w:eastAsia="en-US" w:bidi="ar-SA"/>
      </w:rPr>
    </w:lvl>
    <w:lvl w:ilvl="5">
      <w:start w:val="0"/>
      <w:numFmt w:val="bullet"/>
      <w:lvlText w:val="•"/>
      <w:lvlJc w:val="left"/>
      <w:pPr>
        <w:ind w:left="3611" w:hanging="230"/>
      </w:pPr>
      <w:rPr>
        <w:rFonts w:hint="default"/>
        <w:lang w:val="en-US" w:eastAsia="en-US" w:bidi="ar-SA"/>
      </w:rPr>
    </w:lvl>
    <w:lvl w:ilvl="6">
      <w:start w:val="0"/>
      <w:numFmt w:val="bullet"/>
      <w:lvlText w:val="•"/>
      <w:lvlJc w:val="left"/>
      <w:pPr>
        <w:ind w:left="4077" w:hanging="230"/>
      </w:pPr>
      <w:rPr>
        <w:rFonts w:hint="default"/>
        <w:lang w:val="en-US" w:eastAsia="en-US" w:bidi="ar-SA"/>
      </w:rPr>
    </w:lvl>
    <w:lvl w:ilvl="7">
      <w:start w:val="0"/>
      <w:numFmt w:val="bullet"/>
      <w:lvlText w:val="•"/>
      <w:lvlJc w:val="left"/>
      <w:pPr>
        <w:ind w:left="4543" w:hanging="230"/>
      </w:pPr>
      <w:rPr>
        <w:rFonts w:hint="default"/>
        <w:lang w:val="en-US" w:eastAsia="en-US" w:bidi="ar-SA"/>
      </w:rPr>
    </w:lvl>
    <w:lvl w:ilvl="8">
      <w:start w:val="0"/>
      <w:numFmt w:val="bullet"/>
      <w:lvlText w:val="•"/>
      <w:lvlJc w:val="left"/>
      <w:pPr>
        <w:ind w:left="5009" w:hanging="230"/>
      </w:pPr>
      <w:rPr>
        <w:rFonts w:hint="default"/>
        <w:lang w:val="en-US" w:eastAsia="en-US" w:bidi="ar-SA"/>
      </w:rPr>
    </w:lvl>
  </w:abstractNum>
  <w:abstractNum w:abstractNumId="0">
    <w:multiLevelType w:val="hybridMultilevel"/>
    <w:lvl w:ilvl="0">
      <w:start w:val="0"/>
      <w:numFmt w:val="bullet"/>
      <w:lvlText w:val="•"/>
      <w:lvlJc w:val="left"/>
      <w:pPr>
        <w:ind w:left="1077" w:hanging="108"/>
      </w:pPr>
      <w:rPr>
        <w:rFonts w:hint="default" w:ascii="Times New Roman" w:hAnsi="Times New Roman" w:eastAsia="Times New Roman" w:cs="Times New Roman"/>
        <w:sz w:val="18"/>
        <w:szCs w:val="18"/>
        <w:lang w:val="en-US" w:eastAsia="en-US" w:bidi="ar-SA"/>
      </w:rPr>
    </w:lvl>
    <w:lvl w:ilvl="1">
      <w:start w:val="0"/>
      <w:numFmt w:val="bullet"/>
      <w:lvlText w:val="•"/>
      <w:lvlJc w:val="left"/>
      <w:pPr>
        <w:ind w:left="1566" w:hanging="108"/>
      </w:pPr>
      <w:rPr>
        <w:rFonts w:hint="default"/>
        <w:lang w:val="en-US" w:eastAsia="en-US" w:bidi="ar-SA"/>
      </w:rPr>
    </w:lvl>
    <w:lvl w:ilvl="2">
      <w:start w:val="0"/>
      <w:numFmt w:val="bullet"/>
      <w:lvlText w:val="•"/>
      <w:lvlJc w:val="left"/>
      <w:pPr>
        <w:ind w:left="2052" w:hanging="108"/>
      </w:pPr>
      <w:rPr>
        <w:rFonts w:hint="default"/>
        <w:lang w:val="en-US" w:eastAsia="en-US" w:bidi="ar-SA"/>
      </w:rPr>
    </w:lvl>
    <w:lvl w:ilvl="3">
      <w:start w:val="0"/>
      <w:numFmt w:val="bullet"/>
      <w:lvlText w:val="•"/>
      <w:lvlJc w:val="left"/>
      <w:pPr>
        <w:ind w:left="2538" w:hanging="108"/>
      </w:pPr>
      <w:rPr>
        <w:rFonts w:hint="default"/>
        <w:lang w:val="en-US" w:eastAsia="en-US" w:bidi="ar-SA"/>
      </w:rPr>
    </w:lvl>
    <w:lvl w:ilvl="4">
      <w:start w:val="0"/>
      <w:numFmt w:val="bullet"/>
      <w:lvlText w:val="•"/>
      <w:lvlJc w:val="left"/>
      <w:pPr>
        <w:ind w:left="3025" w:hanging="108"/>
      </w:pPr>
      <w:rPr>
        <w:rFonts w:hint="default"/>
        <w:lang w:val="en-US" w:eastAsia="en-US" w:bidi="ar-SA"/>
      </w:rPr>
    </w:lvl>
    <w:lvl w:ilvl="5">
      <w:start w:val="0"/>
      <w:numFmt w:val="bullet"/>
      <w:lvlText w:val="•"/>
      <w:lvlJc w:val="left"/>
      <w:pPr>
        <w:ind w:left="3511" w:hanging="108"/>
      </w:pPr>
      <w:rPr>
        <w:rFonts w:hint="default"/>
        <w:lang w:val="en-US" w:eastAsia="en-US" w:bidi="ar-SA"/>
      </w:rPr>
    </w:lvl>
    <w:lvl w:ilvl="6">
      <w:start w:val="0"/>
      <w:numFmt w:val="bullet"/>
      <w:lvlText w:val="•"/>
      <w:lvlJc w:val="left"/>
      <w:pPr>
        <w:ind w:left="3997" w:hanging="108"/>
      </w:pPr>
      <w:rPr>
        <w:rFonts w:hint="default"/>
        <w:lang w:val="en-US" w:eastAsia="en-US" w:bidi="ar-SA"/>
      </w:rPr>
    </w:lvl>
    <w:lvl w:ilvl="7">
      <w:start w:val="0"/>
      <w:numFmt w:val="bullet"/>
      <w:lvlText w:val="•"/>
      <w:lvlJc w:val="left"/>
      <w:pPr>
        <w:ind w:left="4483" w:hanging="108"/>
      </w:pPr>
      <w:rPr>
        <w:rFonts w:hint="default"/>
        <w:lang w:val="en-US" w:eastAsia="en-US" w:bidi="ar-SA"/>
      </w:rPr>
    </w:lvl>
    <w:lvl w:ilvl="8">
      <w:start w:val="0"/>
      <w:numFmt w:val="bullet"/>
      <w:lvlText w:val="•"/>
      <w:lvlJc w:val="left"/>
      <w:pPr>
        <w:ind w:left="4970" w:hanging="108"/>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rPr>
      <w:rFonts w:ascii="Times New Roman" w:hAnsi="Times New Roman" w:eastAsia="SimSun" w:cs="Times New Roman"/>
      <w:sz w:val="18"/>
      <w:szCs w:val="18"/>
      <w:lang w:val="en-US" w:eastAsia="zh-CN" w:bidi="ar-SA"/>
    </w:rPr>
  </w:style>
  <w:style w:styleId="Heading1" w:type="paragraph">
    <w:name w:val="Heading 1"/>
    <w:basedOn w:val="Normal"/>
    <w:uiPriority w:val="1"/>
    <w:qFormat/>
    <w:pPr>
      <w:ind w:left="1077"/>
      <w:outlineLvl w:val="1"/>
    </w:pPr>
    <w:rPr>
      <w:rFonts w:ascii="Times New Roman" w:hAnsi="Times New Roman" w:eastAsia="SimSun" w:cs="Times New Roman"/>
      <w:b/>
      <w:bCs/>
      <w:sz w:val="22"/>
      <w:szCs w:val="22"/>
      <w:lang w:val="en-US" w:eastAsia="zh-CN" w:bidi="ar-SA"/>
    </w:rPr>
  </w:style>
  <w:style w:styleId="Heading2" w:type="paragraph">
    <w:name w:val="Heading 2"/>
    <w:basedOn w:val="Normal"/>
    <w:uiPriority w:val="1"/>
    <w:qFormat/>
    <w:pPr>
      <w:ind w:left="273"/>
      <w:jc w:val="both"/>
      <w:outlineLvl w:val="2"/>
    </w:pPr>
    <w:rPr>
      <w:rFonts w:ascii="Times New Roman" w:hAnsi="Times New Roman" w:eastAsia="SimSun" w:cs="Times New Roman"/>
      <w:b/>
      <w:bCs/>
      <w:sz w:val="18"/>
      <w:szCs w:val="18"/>
      <w:lang w:val="en-US" w:eastAsia="zh-CN" w:bidi="ar-SA"/>
    </w:rPr>
  </w:style>
  <w:style w:styleId="Title" w:type="paragraph">
    <w:name w:val="Title"/>
    <w:basedOn w:val="Normal"/>
    <w:uiPriority w:val="1"/>
    <w:qFormat/>
    <w:pPr>
      <w:spacing w:before="41"/>
      <w:ind w:left="3395" w:hanging="3394"/>
    </w:pPr>
    <w:rPr>
      <w:rFonts w:ascii="Times New Roman" w:hAnsi="Times New Roman" w:eastAsia="SimSun" w:cs="Times New Roman"/>
      <w:b/>
      <w:bCs/>
      <w:sz w:val="35"/>
      <w:szCs w:val="35"/>
      <w:lang w:val="en-US" w:eastAsia="zh-CN" w:bidi="ar-SA"/>
    </w:rPr>
  </w:style>
  <w:style w:styleId="ListParagraph" w:type="paragraph">
    <w:name w:val="List Paragraph"/>
    <w:basedOn w:val="Normal"/>
    <w:uiPriority w:val="1"/>
    <w:qFormat/>
    <w:pPr>
      <w:ind w:left="529" w:hanging="211"/>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spacing w:line="202" w:lineRule="exact"/>
      <w:ind w:left="168"/>
    </w:pPr>
    <w:rPr>
      <w:rFonts w:ascii="Times New Roman" w:hAnsi="Times New Roman" w:eastAsia="SimSun" w:cs="Times New Roman"/>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18353617033%20@163.com" TargetMode="External"/><Relationship Id="rId9" Type="http://schemas.openxmlformats.org/officeDocument/2006/relationships/hyperlink" Target="mailto:Permissions@acm.org" TargetMode="Externa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Elsevier; EI</dc:creator>
  <dc:title>AT160.doc</dc:title>
  <dcterms:created xsi:type="dcterms:W3CDTF">2023-07-19T07:44:59Z</dcterms:created>
  <dcterms:modified xsi:type="dcterms:W3CDTF">2023-07-19T07:44:59Z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2020-11-15T00:00:00Z</vt:filetime>
  </property>
  <property fmtid="{D5CDD505-2E9C-101B-9397-08002B2CF9AE}" pid="3" name="Creator">
    <vt:lpwstr>Acrobat PDFMaker 15 for Word</vt:lpwstr>
  </property>
  <property fmtid="{D5CDD505-2E9C-101B-9397-08002B2CF9AE}" pid="4" name="LastSaved">
    <vt:filetime>2023-07-19T00:00:00Z</vt:filetime>
  </property>
</Properties>
</file>