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03"/>
        <w:rPr>
          <w:rFonts w:hint="eastAsia"/>
        </w:rPr>
      </w:pPr>
      <w:r>
        <w:rPr>
          <w:rFonts w:hint="eastAsia"/>
        </w:rPr>
        <w:drawing>
          <wp:inline distT="0" distB="0" distL="0" distR="0">
            <wp:extent cx="1168567" cy="283464"/>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168567" cy="283464"/>
                    </a:xfrm>
                    <a:prstGeom prst="rect">
                      <a:avLst/>
                    </a:prstGeom>
                  </pic:spPr>
                </pic:pic>
              </a:graphicData>
            </a:graphic>
          </wp:inline>
        </w:drawing>
      </w:r>
    </w:p>
    <w:p>
      <w:pPr>
        <w:pStyle w:val="BodyText"/>
        <w:spacing w:before="2"/>
        <w:rPr>
          <w:sz w:val="9"/>
        </w:rPr>
      </w:pPr>
    </w:p>
    <w:p>
      <w:pPr>
        <w:pStyle w:val="BodyText"/>
        <w:spacing w:line="20" w:lineRule="exact"/>
        <w:ind w:left="99"/>
        <w:rPr>
          <w:sz w:val="2"/>
          <w:rFonts w:hint="eastAsia"/>
        </w:rPr>
      </w:pPr>
      <w:r>
        <w:rPr>
          <w:sz w:val="2"/>
          <w:rFonts w:hint="eastAsia"/>
        </w:rPr>
        <w:pict>
          <v:group style="width:502.15pt;height:.4pt;mso-position-horizontal-relative:char;mso-position-vertical-relative:line" coordorigin="0,0" coordsize="10043,8">
            <v:line style="position:absolute" from="0,4" to="10042,4" stroked="true" strokeweight=".398pt" strokecolor="#231f20">
              <v:stroke dashstyle="solid"/>
            </v:line>
          </v:group>
        </w:pict>
      </w:r>
    </w:p>
    <w:p>
      <w:pPr>
        <w:pStyle w:val="BodyText"/>
        <w:spacing w:before="11"/>
        <w:rPr>
          <w:sz w:val="18"/>
        </w:rPr>
      </w:pPr>
    </w:p>
    <w:p>
      <w:pPr>
        <w:spacing w:before="103"/>
        <w:ind w:left="103" w:right="0" w:firstLine="0"/>
        <w:jc w:val="left"/>
        <w:rPr>
          <w:sz w:val="14"/>
          <w:rFonts w:ascii="Tahoma" w:hint="eastAsia" w:eastAsia="SimSun"/>
        </w:rPr>
      </w:pPr>
      <w:r>
        <w:rPr>
          <w:sz w:val="14"/>
          <w:rFonts w:ascii="Tahoma" w:hint="eastAsia" w:eastAsia="SimSun"/>
        </w:rPr>
        <w:t xml:space="preserve">收到2022年5月28日，接受2022年6月11日，发布日期2022年6月16日，当前版本日期2022年6月22日。</w:t>
      </w:r>
    </w:p>
    <w:p>
      <w:pPr>
        <w:spacing w:before="117"/>
        <w:ind w:left="103" w:right="0" w:firstLine="0"/>
        <w:jc w:val="left"/>
        <w:rPr>
          <w:i/>
          <w:sz w:val="12"/>
          <w:rFonts w:ascii="Book Antiqua" w:hint="eastAsia" w:eastAsia="SimSun"/>
        </w:rPr>
      </w:pPr>
      <w:r>
        <w:rPr>
          <w:i/>
          <w:sz w:val="12"/>
          <w:rFonts w:ascii="Book Antiqua" w:hint="eastAsia" w:eastAsia="SimSun"/>
        </w:rPr>
        <w:t xml:space="preserve">数字对象标识符10.1109/ACCESS.2022.3183642</w:t>
      </w:r>
    </w:p>
    <w:p>
      <w:pPr>
        <w:pStyle w:val="BodyText"/>
        <w:rPr>
          <w:rFonts w:ascii="Book Antiqua"/>
          <w:i/>
          <w:sz w:val="14"/>
        </w:rPr>
      </w:pPr>
    </w:p>
    <w:p>
      <w:pPr>
        <w:pStyle w:val="BodyText"/>
        <w:rPr>
          <w:rFonts w:ascii="Book Antiqua"/>
          <w:i/>
          <w:sz w:val="14"/>
        </w:rPr>
      </w:pPr>
    </w:p>
    <w:p>
      <w:pPr>
        <w:pStyle w:val="BodyText"/>
        <w:spacing w:before="3"/>
        <w:rPr>
          <w:rFonts w:ascii="Book Antiqua"/>
          <w:i/>
          <w:sz w:val="13"/>
        </w:rPr>
      </w:pPr>
    </w:p>
    <w:p>
      <w:pPr>
        <w:pStyle w:val="Title"/>
        <w:spacing w:line="225" w:lineRule="auto"/>
        <w:rPr>
          <w:rFonts w:hint="eastAsia"/>
        </w:rPr>
      </w:pPr>
      <w:r>
        <w:rPr>
          <w:color w:val="0073AE"/>
          <w:rFonts w:hint="eastAsia"/>
        </w:rPr>
        <w:t xml:space="preserve">面向国家安全的信息与人工智能比较分析</w:t>
      </w:r>
    </w:p>
    <w:p>
      <w:pPr>
        <w:spacing w:line="249" w:lineRule="exact" w:before="322"/>
        <w:ind w:left="103" w:right="0" w:firstLine="0"/>
        <w:jc w:val="left"/>
        <w:rPr>
          <w:sz w:val="15"/>
          <w:rFonts w:ascii="Verdana" w:hint="eastAsia" w:eastAsia="SimSun"/>
        </w:rPr>
      </w:pPr>
      <w:r>
        <w:rPr>
          <w:rFonts w:hint="eastAsia"/>
        </w:rPr>
        <w:drawing>
          <wp:anchor distT="0" distB="0" distL="0" distR="0" allowOverlap="1" layoutInCell="1" locked="0" behindDoc="1" simplePos="0" relativeHeight="486291968">
            <wp:simplePos x="0" y="0"/>
            <wp:positionH relativeFrom="page">
              <wp:posOffset>2330890</wp:posOffset>
            </wp:positionH>
            <wp:positionV relativeFrom="paragraph">
              <wp:posOffset>206200</wp:posOffset>
            </wp:positionV>
            <wp:extent cx="102819" cy="100495"/>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02819" cy="100495"/>
                    </a:xfrm>
                    <a:prstGeom prst="rect">
                      <a:avLst/>
                    </a:prstGeom>
                  </pic:spPr>
                </pic:pic>
              </a:graphicData>
            </a:graphic>
          </wp:anchor>
        </w:drawing>
      </w:r>
      <w:r>
        <w:rPr>
          <w:rFonts w:hint="eastAsia"/>
        </w:rPr>
        <w:drawing>
          <wp:anchor distT="0" distB="0" distL="0" distR="0" allowOverlap="1" layoutInCell="1" locked="0" behindDoc="1" simplePos="0" relativeHeight="486292480">
            <wp:simplePos x="0" y="0"/>
            <wp:positionH relativeFrom="page">
              <wp:posOffset>3887224</wp:posOffset>
            </wp:positionH>
            <wp:positionV relativeFrom="paragraph">
              <wp:posOffset>206200</wp:posOffset>
            </wp:positionV>
            <wp:extent cx="102819" cy="100495"/>
            <wp:effectExtent l="0" t="0" r="0" b="0"/>
            <wp:wrapNone/>
            <wp:docPr id="5" name="image2.png"/>
            <wp:cNvGraphicFramePr>
              <a:graphicFrameLocks noChangeAspect="1"/>
            </wp:cNvGraphicFramePr>
            <a:graphic>
              <a:graphicData uri="http://schemas.openxmlformats.org/drawingml/2006/picture">
                <pic:pic>
                  <pic:nvPicPr>
                    <pic:cNvPr id="6" name="image2.png"/>
                    <pic:cNvPicPr/>
                  </pic:nvPicPr>
                  <pic:blipFill>
                    <a:blip r:embed="rId6" cstate="print"/>
                    <a:stretch>
                      <a:fillRect/>
                    </a:stretch>
                  </pic:blipFill>
                  <pic:spPr>
                    <a:xfrm>
                      <a:off x="0" y="0"/>
                      <a:ext cx="102819" cy="100495"/>
                    </a:xfrm>
                    <a:prstGeom prst="rect">
                      <a:avLst/>
                    </a:prstGeom>
                  </pic:spPr>
                </pic:pic>
              </a:graphicData>
            </a:graphic>
          </wp:anchor>
        </w:drawing>
      </w:r>
      <w:r>
        <w:rPr>
          <w:sz w:val="19"/>
          <w:rFonts w:ascii="Verdana" w:hint="eastAsia" w:eastAsia="SimSun"/>
        </w:rPr>
        <w:t xml:space="preserve">Mohammed nasser al-suqri 1和maryam gillani 2</w:t>
      </w:r>
    </w:p>
    <w:p>
      <w:pPr>
        <w:spacing w:line="154" w:lineRule="exact" w:before="0"/>
        <w:ind w:left="103" w:right="0" w:firstLine="0"/>
        <w:jc w:val="left"/>
        <w:rPr>
          <w:sz w:val="13"/>
          <w:rFonts w:hint="eastAsia"/>
        </w:rPr>
      </w:pPr>
      <w:r>
        <w:rPr>
          <w:sz w:val="10"/>
          <w:rFonts w:hint="eastAsia"/>
        </w:rPr>
        <w:t xml:space="preserve">1</w:t>
      </w:r>
      <w:r>
        <w:rPr>
          <w:sz w:val="13"/>
          <w:rFonts w:hint="eastAsia"/>
        </w:rPr>
        <w:t xml:space="preserve">苏丹卡布斯大学艺术与社会科学学院信息研究系，阿曼马斯喀特123</w:t>
      </w:r>
    </w:p>
    <w:p>
      <w:pPr>
        <w:spacing w:line="165" w:lineRule="exact" w:before="0"/>
        <w:ind w:left="103" w:right="0" w:firstLine="0"/>
        <w:jc w:val="left"/>
        <w:rPr>
          <w:sz w:val="13"/>
          <w:rFonts w:hint="eastAsia"/>
        </w:rPr>
      </w:pPr>
      <w:r>
        <w:rPr>
          <w:sz w:val="10"/>
          <w:rFonts w:hint="eastAsia"/>
        </w:rPr>
        <w:t xml:space="preserve">2</w:t>
      </w:r>
      <w:r>
        <w:rPr>
          <w:sz w:val="13"/>
          <w:rFonts w:hint="eastAsia"/>
        </w:rPr>
        <w:t xml:space="preserve">都柏林大学学院计算机科学学院，都柏林4,D04 VIW8爱尔兰</w:t>
      </w:r>
    </w:p>
    <w:p>
      <w:pPr>
        <w:spacing w:line="412" w:lineRule="auto" w:before="73"/>
        <w:ind w:left="103" w:right="5540" w:firstLine="0"/>
        <w:jc w:val="left"/>
        <w:rPr>
          <w:sz w:val="15"/>
          <w:rFonts w:hint="eastAsia"/>
        </w:rPr>
      </w:pPr>
      <w:r>
        <w:rPr>
          <w:sz w:val="15"/>
          <w:rFonts w:hint="eastAsia"/>
        </w:rPr>
        <w:t xml:space="preserve">通讯作者:</w:t>
      </w:r>
      <w:r>
        <w:rPr>
          <w:sz w:val="15"/>
          <w:rFonts w:hint="eastAsia"/>
        </w:rPr>
        <w:t xml:space="preserve"> </w:t>
      </w:r>
      <w:r>
        <w:rPr>
          <w:sz w:val="15"/>
          <w:rFonts w:hint="eastAsia"/>
        </w:rPr>
        <w:t xml:space="preserve">Maryam Gillani (maryam.gillani@ucdconnect.ie)这项工作得到了爱尔兰都柏林大学学院的支持。</w:t>
      </w:r>
    </w:p>
    <w:p>
      <w:pPr>
        <w:pStyle w:val="BodyText"/>
        <w:rPr>
          <w:sz w:val="28"/>
        </w:rPr>
      </w:pPr>
    </w:p>
    <w:p>
      <w:pPr>
        <w:pStyle w:val="BodyText"/>
        <w:spacing w:line="249" w:lineRule="auto" w:before="121"/>
        <w:ind w:left="248" w:right="1480"/>
        <w:jc w:val="both"/>
        <w:rPr>
          <w:rFonts w:hint="eastAsia"/>
        </w:rPr>
      </w:pPr>
      <w:r>
        <w:rPr>
          <w:rFonts w:hint="eastAsia"/>
        </w:rPr>
        <w:pict>
          <v:shape style="position:absolute;margin-left:36.170002pt;margin-top:5.028888pt;width:2.75pt;height:12.45pt;mso-position-horizontal-relative:page;mso-position-vertical-relative:paragraph;z-index:15730176" coordorigin="723,101" coordsize="55,249" path="m778,307l766,294,736,294,723,307,723,337,736,349,751,349,766,349,778,337,778,307xm778,210l766,197,736,197,723,210,723,240,736,252,751,252,766,252,778,240,778,210xm778,113l766,101,736,101,723,113,723,143,736,156,751,156,766,156,778,143,778,113xe" filled="true" fillcolor="#a6a8ab" stroked="false">
            <v:path arrowok="t"/>
            <v:fill type="solid"/>
            <w10:wrap type="none"/>
          </v:shape>
        </w:pict>
      </w:r>
      <w:r>
        <w:rPr>
          <w:b/>
          <w:color w:val="0073AE"/>
          <w:rFonts w:ascii="Arial" w:hint="eastAsia" w:eastAsia="SimSun"/>
        </w:rPr>
        <w:t xml:space="preserve">涉及</w:t>
      </w:r>
      <w:r>
        <w:rPr>
          <w:rFonts w:hint="eastAsia"/>
        </w:rPr>
        <w:t xml:space="preserve">到国家安全，信息是不可避免的。</w:t>
      </w:r>
      <w:r>
        <w:rPr>
          <w:rFonts w:hint="eastAsia"/>
        </w:rPr>
        <w:t xml:space="preserve">信息革命似乎具有巨大的潜力，可以加强国家安全，抵御当前和未来的威胁和网络攻击。</w:t>
      </w:r>
      <w:r>
        <w:rPr>
          <w:rFonts w:hint="eastAsia"/>
        </w:rPr>
        <w:t xml:space="preserve">然而，信息可及性的进步给维护国家安全稳定带来了无数的复杂性。</w:t>
      </w:r>
      <w:r>
        <w:rPr>
          <w:rFonts w:hint="eastAsia"/>
        </w:rPr>
        <w:t xml:space="preserve">社交媒体是最重要的信息来源之一，它无疑增加了信息操纵因素，破坏了国家安全。</w:t>
      </w:r>
      <w:r>
        <w:rPr>
          <w:rFonts w:hint="eastAsia"/>
        </w:rPr>
        <w:t xml:space="preserve">为了更好地完成国家安全计划，信息技术可以帮助各国识别潜在威胁，安全地共享信息，并保护其中的机制。</w:t>
      </w:r>
      <w:r>
        <w:rPr>
          <w:rFonts w:hint="eastAsia"/>
        </w:rPr>
        <w:t xml:space="preserve">人工智能(AI)是智能领域之一，它强有力地促进安全信息处理，以避免威胁和网络攻击。</w:t>
      </w:r>
      <w:r>
        <w:rPr>
          <w:rFonts w:hint="eastAsia"/>
        </w:rPr>
        <w:t xml:space="preserve">它明智地审查通过社交媒体向公众提供的信息，并协助遏制对国家安全的负面影响。</w:t>
      </w:r>
      <w:r>
        <w:rPr>
          <w:rFonts w:hint="eastAsia"/>
        </w:rPr>
        <w:t xml:space="preserve">这篇研究文章广泛关注四个主要的分析里程碑;1)公众可获得的信息2)影响国家安全的信息3)网络攻击的风险4)人工智能对国家安全至关重要，以发挥合格的信息作用。</w:t>
      </w:r>
      <w:r>
        <w:rPr>
          <w:rFonts w:hint="eastAsia"/>
        </w:rPr>
        <w:t xml:space="preserve">我们的主要目标是揭开信息可及性视角的神秘面纱，让读者了解与国家安全相关的信息可及性和不可及性的基本原理。</w:t>
      </w:r>
      <w:r>
        <w:rPr>
          <w:rFonts w:hint="eastAsia"/>
        </w:rPr>
        <w:t xml:space="preserve">为了支持和表明我们的里程碑和目标，系统文献综述(SLR)在方法上进行了调整，以得出合适的结论，并建立了一个有远见的模型和参考框架。</w:t>
      </w:r>
      <w:r>
        <w:rPr>
          <w:rFonts w:hint="eastAsia"/>
        </w:rPr>
        <w:t xml:space="preserve">本文总结了基于人工智能工具的分类、算法功能和基于区域的特定领域分析，以突出当前的需求。</w:t>
      </w:r>
      <w:r>
        <w:rPr>
          <w:rFonts w:hint="eastAsia"/>
        </w:rPr>
        <w:t xml:space="preserve">最重要的是，对于许多天真的社交媒体用户来说，这篇文章是一个发人深省的开始，他们通常会避开带有信息的元素，并成为网络攻击的受害者，随后会危及国家安全。</w:t>
      </w:r>
    </w:p>
    <w:p>
      <w:pPr>
        <w:pStyle w:val="BodyText"/>
        <w:spacing w:before="10"/>
      </w:pPr>
    </w:p>
    <w:p>
      <w:pPr>
        <w:pStyle w:val="BodyText"/>
        <w:spacing w:line="249" w:lineRule="auto" w:before="121"/>
        <w:ind w:left="248" w:right="1184"/>
        <w:rPr>
          <w:rFonts w:hint="eastAsia"/>
        </w:rPr>
      </w:pPr>
      <w:r>
        <w:rPr>
          <w:rFonts w:hint="eastAsia"/>
        </w:rPr>
        <w:pict>
          <v:shape style="position:absolute;margin-left:36.170002pt;margin-top:5.027856pt;width:2.75pt;height:12.45pt;mso-position-horizontal-relative:page;mso-position-vertical-relative:paragraph;z-index:15730688" coordorigin="723,101" coordsize="55,249" path="m778,307l766,294,736,294,723,307,723,337,736,349,751,349,766,349,778,337,778,307xm778,210l766,197,736,197,723,210,723,240,736,252,751,252,766,252,778,240,778,210xm778,113l766,101,736,101,723,113,723,143,736,155,751,155,766,155,778,143,778,113xe" filled="true" fillcolor="#a6a8ab" stroked="false">
            <v:path arrowok="t"/>
            <v:fill type="solid"/>
            <w10:wrap type="none"/>
          </v:shape>
        </w:pict>
      </w:r>
      <w:r>
        <w:rPr>
          <w:b/>
          <w:color w:val="0073AE"/>
          <w:rFonts w:ascii="Arial" w:hint="eastAsia" w:eastAsia="SimSun"/>
        </w:rPr>
        <w:t xml:space="preserve">人工</w:t>
      </w:r>
      <w:r>
        <w:rPr>
          <w:rFonts w:hint="eastAsia"/>
        </w:rPr>
        <w:t xml:space="preserve">智能、网络攻击、信息角色、信息安全、国家安全、社交媒体信息。</w:t>
      </w:r>
    </w:p>
    <w:p>
      <w:pPr>
        <w:pStyle w:val="BodyText"/>
      </w:pPr>
    </w:p>
    <w:p>
      <w:pPr>
        <w:spacing w:after="0"/>
        <w:sectPr>
          <w:type w:val="continuous"/>
          <w:pgSz w:w="11520" w:h="15660"/>
          <w:pgMar w:top="340" w:bottom="280" w:left="620" w:right="640"/>
        </w:sectPr>
      </w:pPr>
    </w:p>
    <w:p>
      <w:pPr>
        <w:pStyle w:val="BodyText"/>
        <w:spacing w:before="4"/>
        <w:rPr>
          <w:sz w:val="24"/>
        </w:rPr>
      </w:pPr>
    </w:p>
    <w:p>
      <w:pPr>
        <w:pStyle w:val="ListParagraph"/>
        <w:numPr>
          <w:ilvl w:val="0"/>
          <w:numId w:val="1"/>
        </w:numPr>
        <w:tabs>
          <w:tab w:pos="322" w:val="left" w:leader="none"/>
        </w:tabs>
        <w:spacing w:line="240" w:lineRule="auto" w:before="0" w:after="0"/>
        <w:ind w:left="321" w:right="0" w:hanging="199"/>
        <w:jc w:val="left"/>
        <w:rPr>
          <w:b/>
          <w:sz w:val="18"/>
          <w:rFonts w:ascii="Arial" w:hint="eastAsia" w:eastAsia="SimSun"/>
        </w:rPr>
      </w:pPr>
      <w:r>
        <w:rPr>
          <w:b/>
          <w:color w:val="0073AE"/>
          <w:sz w:val="18"/>
          <w:rFonts w:ascii="Arial" w:hint="eastAsia" w:eastAsia="SimSun"/>
        </w:rPr>
        <w:t xml:space="preserve">介绍</w:t>
      </w:r>
    </w:p>
    <w:p>
      <w:pPr>
        <w:pStyle w:val="BodyText"/>
        <w:spacing w:line="249" w:lineRule="auto" w:before="15"/>
        <w:ind w:left="103" w:right="38"/>
        <w:jc w:val="both"/>
        <w:rPr>
          <w:rFonts w:hint="eastAsia"/>
        </w:rPr>
      </w:pPr>
      <w:r>
        <w:rPr>
          <w:rFonts w:hint="eastAsia"/>
        </w:rPr>
        <w:t xml:space="preserve">国家安全与信息传播密切相关。</w:t>
      </w:r>
      <w:r>
        <w:rPr>
          <w:rFonts w:hint="eastAsia"/>
        </w:rPr>
        <w:t xml:space="preserve">多年来已经开发了各种机制来解决信息处理问题[1]。</w:t>
      </w:r>
      <w:r>
        <w:rPr>
          <w:rFonts w:hint="eastAsia"/>
        </w:rPr>
        <w:t xml:space="preserve">然而，以社交媒体为基础的信息的快速和相对较新的传播，虽然带来了许多好处，但也表明迫切需要制定新的国家安全机制来应对不断恶化的环境。</w:t>
      </w:r>
      <w:r>
        <w:rPr>
          <w:rFonts w:hint="eastAsia"/>
        </w:rPr>
        <w:t xml:space="preserve">软件工程研究所(SEI)的计算机应急响应小组(CERT)[2]报告说，安全事件每年翻一番，随后增加</w:t>
      </w:r>
    </w:p>
    <w:p>
      <w:pPr>
        <w:pStyle w:val="BodyText"/>
        <w:spacing w:before="6"/>
        <w:rPr>
          <w:sz w:val="23"/>
        </w:rPr>
      </w:pPr>
    </w:p>
    <w:p>
      <w:pPr>
        <w:spacing w:line="328" w:lineRule="auto" w:before="0"/>
        <w:ind w:left="103" w:right="0" w:firstLine="203"/>
        <w:jc w:val="left"/>
        <w:rPr>
          <w:sz w:val="16"/>
          <w:rFonts w:hint="eastAsia"/>
        </w:rPr>
      </w:pPr>
      <w:r>
        <w:rPr>
          <w:rFonts w:hint="eastAsia"/>
        </w:rPr>
        <w:drawing>
          <wp:anchor distT="0" distB="0" distL="0" distR="0" allowOverlap="1" layoutInCell="1" locked="0" behindDoc="1" simplePos="0" relativeHeight="486294016">
            <wp:simplePos x="0" y="0"/>
            <wp:positionH relativeFrom="page">
              <wp:posOffset>2588141</wp:posOffset>
            </wp:positionH>
            <wp:positionV relativeFrom="paragraph">
              <wp:posOffset>116862</wp:posOffset>
            </wp:positionV>
            <wp:extent cx="102819" cy="100495"/>
            <wp:effectExtent l="0" t="0" r="0" b="0"/>
            <wp:wrapNone/>
            <wp:docPr id="7" name="image3.png"/>
            <wp:cNvGraphicFramePr>
              <a:graphicFrameLocks noChangeAspect="1"/>
            </wp:cNvGraphicFramePr>
            <a:graphic>
              <a:graphicData uri="http://schemas.openxmlformats.org/drawingml/2006/picture">
                <pic:pic>
                  <pic:nvPicPr>
                    <pic:cNvPr id="8" name="image3.png"/>
                    <pic:cNvPicPr/>
                  </pic:nvPicPr>
                  <pic:blipFill>
                    <a:blip r:embed="rId7" cstate="print"/>
                    <a:stretch>
                      <a:fillRect/>
                    </a:stretch>
                  </pic:blipFill>
                  <pic:spPr>
                    <a:xfrm>
                      <a:off x="0" y="0"/>
                      <a:ext cx="102819" cy="100495"/>
                    </a:xfrm>
                    <a:prstGeom prst="rect">
                      <a:avLst/>
                    </a:prstGeom>
                  </pic:spPr>
                </pic:pic>
              </a:graphicData>
            </a:graphic>
          </wp:anchor>
        </w:drawing>
      </w:r>
      <w:r>
        <w:rPr>
          <w:sz w:val="16"/>
          <w:rFonts w:hint="eastAsia"/>
        </w:rPr>
        <w:t xml:space="preserve">协调审稿并批准发表的副主编是林俊伟。</w:t>
      </w:r>
    </w:p>
    <w:p>
      <w:pPr>
        <w:pStyle w:val="BodyText"/>
        <w:spacing w:before="9"/>
        <w:rPr>
          <w:sz w:val="22"/>
          <w:rFonts w:hint="eastAsia"/>
        </w:rPr>
      </w:pPr>
      <w:r>
        <w:rPr>
          <w:rFonts w:hint="eastAsia"/>
        </w:rPr>
        <w:br w:type="column"/>
      </w:r>
    </w:p>
    <w:p>
      <w:pPr>
        <w:pStyle w:val="BodyText"/>
        <w:spacing w:line="249" w:lineRule="auto" w:before="1"/>
        <w:ind w:left="103" w:right="112"/>
        <w:jc w:val="both"/>
        <w:rPr>
          <w:rFonts w:hint="eastAsia"/>
        </w:rPr>
      </w:pPr>
      <w:r>
        <w:rPr>
          <w:rFonts w:hint="eastAsia"/>
        </w:rPr>
        <w:t xml:space="preserve">自2001年以来的增长率。</w:t>
      </w:r>
      <w:r>
        <w:rPr>
          <w:rFonts w:hint="eastAsia"/>
        </w:rPr>
        <w:t xml:space="preserve">与这些数字相对应的是，有大量的安全事件从未被报道过。</w:t>
      </w:r>
      <w:r>
        <w:rPr>
          <w:rFonts w:hint="eastAsia"/>
        </w:rPr>
        <w:t xml:space="preserve">国家安全体系在很大程度上依赖于影响当前和未来变化的信息，而不考虑国家安全利益[3]。</w:t>
      </w:r>
      <w:r>
        <w:rPr>
          <w:rFonts w:hint="eastAsia"/>
        </w:rPr>
        <w:t xml:space="preserve">国家安全系统在很大程度上依赖于通过各种反国家渠道传播的信息。</w:t>
      </w:r>
    </w:p>
    <w:p>
      <w:pPr>
        <w:pStyle w:val="BodyText"/>
        <w:spacing w:line="249" w:lineRule="auto"/>
        <w:ind w:left="103" w:right="112" w:firstLine="199"/>
        <w:jc w:val="both"/>
        <w:rPr>
          <w:rFonts w:hint="eastAsia"/>
        </w:rPr>
      </w:pPr>
      <w:r>
        <w:rPr>
          <w:rFonts w:hint="eastAsia"/>
        </w:rPr>
        <w:t xml:space="preserve">国家安全可以定义为一种国家战略，以确保保护国家的基本和持久需求，同时以人员和社会价值观保护每个公民的基本安全需求[4]。</w:t>
      </w:r>
      <w:r>
        <w:rPr>
          <w:rFonts w:hint="eastAsia"/>
        </w:rPr>
        <w:t xml:space="preserve">利用国家安全利益操纵理想的安全领土参数，导致对国家价值观、利益和全球关系的诽谤[5]。</w:t>
      </w:r>
      <w:r>
        <w:rPr>
          <w:rFonts w:hint="eastAsia"/>
        </w:rPr>
        <w:t xml:space="preserve">社交媒体是由</w:t>
      </w:r>
    </w:p>
    <w:p>
      <w:pPr>
        <w:spacing w:after="0" w:line="249" w:lineRule="auto"/>
        <w:jc w:val="both"/>
        <w:sectPr>
          <w:type w:val="continuous"/>
          <w:pgSz w:w="11520" w:h="15660"/>
          <w:pgMar w:top="340" w:bottom="280" w:left="620" w:right="640"/>
          <w:cols w:num="2" w:equalWidth="0">
            <w:col w:w="4968" w:space="250"/>
            <w:col w:w="5042"/>
          </w:cols>
        </w:sectPr>
      </w:pPr>
    </w:p>
    <w:p>
      <w:pPr>
        <w:pStyle w:val="BodyText"/>
        <w:spacing w:before="5"/>
        <w:rPr>
          <w:sz w:val="10"/>
        </w:rPr>
      </w:pPr>
    </w:p>
    <w:p>
      <w:pPr>
        <w:tabs>
          <w:tab w:pos="1231" w:val="left" w:leader="none"/>
        </w:tabs>
        <w:spacing w:before="103"/>
        <w:ind w:left="103" w:right="0" w:firstLine="0"/>
        <w:jc w:val="left"/>
        <w:rPr>
          <w:sz w:val="12"/>
          <w:rFonts w:ascii="Tahoma" w:hint="eastAsia" w:eastAsia="SimSun"/>
        </w:rPr>
      </w:pPr>
      <w:r>
        <w:rPr>
          <w:sz w:val="14"/>
          <w:rFonts w:ascii="Tahoma" w:hint="eastAsia" w:eastAsia="SimSun"/>
        </w:rPr>
        <w:t xml:space="preserve">本</w:t>
      </w:r>
      <w:r>
        <w:rPr>
          <w:sz w:val="12"/>
          <w:rFonts w:ascii="Tahoma" w:hint="eastAsia" w:eastAsia="SimSun"/>
        </w:rPr>
        <w:t xml:space="preserve">作品采用知识共享署名4.0许可协议。</w:t>
      </w:r>
      <w:r>
        <w:rPr>
          <w:sz w:val="12"/>
          <w:rFonts w:ascii="Tahoma" w:hint="eastAsia" w:eastAsia="SimSun"/>
        </w:rPr>
        <w:t xml:space="preserve">有关更多信息，请参阅https://creativecommons.org/licenses/by/4.0/ VOLUME 10, 2022</w:t>
      </w:r>
    </w:p>
    <w:p>
      <w:pPr>
        <w:spacing w:after="0"/>
        <w:jc w:val="left"/>
        <w:rPr>
          <w:rFonts w:ascii="Tahoma"/>
          <w:sz w:val="12"/>
        </w:rPr>
        <w:sectPr>
          <w:type w:val="continuous"/>
          <w:pgSz w:w="11520" w:h="15660"/>
          <w:pgMar w:top="340" w:bottom="280" w:left="620" w:right="640"/>
        </w:sectPr>
      </w:pPr>
    </w:p>
    <w:p>
      <w:pPr>
        <w:pStyle w:val="BodyText"/>
        <w:rPr>
          <w:rFonts w:ascii="Tahoma"/>
        </w:rPr>
      </w:pPr>
    </w:p>
    <w:p>
      <w:pPr>
        <w:pStyle w:val="BodyText"/>
        <w:spacing w:before="1"/>
        <w:rPr>
          <w:rFonts w:ascii="Tahoma"/>
          <w:sz w:val="16"/>
        </w:rPr>
      </w:pPr>
    </w:p>
    <w:p>
      <w:pPr>
        <w:spacing w:after="0"/>
        <w:rPr>
          <w:rFonts w:ascii="Tahoma"/>
          <w:sz w:val="16"/>
        </w:rPr>
        <w:sectPr>
          <w:headerReference w:type="default" r:id="rId8"/>
          <w:headerReference w:type="even" r:id="rId9"/>
          <w:footerReference w:type="default" r:id="rId10"/>
          <w:footerReference w:type="even" r:id="rId11"/>
          <w:pgSz w:w="11520" w:h="15660"/>
          <w:pgMar w:header="372" w:footer="574" w:top="720" w:bottom="760" w:left="620" w:right="640"/>
          <w:pgNumType w:start="64421"/>
        </w:sectPr>
      </w:pPr>
    </w:p>
    <w:p>
      <w:pPr>
        <w:pStyle w:val="BodyText"/>
        <w:spacing w:line="249" w:lineRule="auto" w:before="99"/>
        <w:ind w:left="103" w:right="38"/>
        <w:jc w:val="both"/>
        <w:rPr>
          <w:rFonts w:hint="eastAsia"/>
        </w:rPr>
      </w:pPr>
      <w:r>
        <w:rPr>
          <w:rFonts w:hint="eastAsia"/>
        </w:rPr>
        <w:t xml:space="preserve">这个拥有数十亿用户的庞大平台每秒匿名发布大量信息，这对维持国家安全的稳定构成了具体威胁[6]。</w:t>
      </w:r>
      <w:r>
        <w:rPr>
          <w:rFonts w:hint="eastAsia"/>
        </w:rPr>
        <w:t xml:space="preserve">网络虚假信息是一种持续存在的情况，目前毫无防御能力，这给监管违反言论自由原则的信息流动增加了担忧[7]。</w:t>
      </w:r>
    </w:p>
    <w:p>
      <w:pPr>
        <w:pStyle w:val="BodyText"/>
        <w:spacing w:line="249" w:lineRule="auto"/>
        <w:ind w:left="103" w:right="38" w:firstLine="199"/>
        <w:jc w:val="both"/>
        <w:rPr>
          <w:rFonts w:hint="eastAsia"/>
        </w:rPr>
      </w:pPr>
      <w:r>
        <w:rPr>
          <w:rFonts w:hint="eastAsia"/>
        </w:rPr>
        <w:t xml:space="preserve">通过各种途径传播的信息没有义务在安全参数内传播[8]。</w:t>
      </w:r>
      <w:r>
        <w:rPr>
          <w:rFonts w:hint="eastAsia"/>
        </w:rPr>
        <w:t xml:space="preserve">  </w:t>
      </w:r>
      <w:r>
        <w:rPr>
          <w:rFonts w:hint="eastAsia"/>
        </w:rPr>
        <w:t xml:space="preserve">例如，社交媒体上的信息也可能妨碍国家安全。</w:t>
      </w:r>
      <w:r>
        <w:rPr>
          <w:rFonts w:hint="eastAsia"/>
        </w:rPr>
        <w:t xml:space="preserve">社交媒体信息在信息战中的作用备受争议。</w:t>
      </w:r>
      <w:r>
        <w:rPr>
          <w:rFonts w:hint="eastAsia"/>
        </w:rPr>
        <w:t xml:space="preserve">它被黑客活动分子和犯罪分子用作网络开发、黑客攻击和敲诈勒索的便捷工具[9]。</w:t>
      </w:r>
      <w:r>
        <w:rPr>
          <w:rFonts w:hint="eastAsia"/>
        </w:rPr>
        <w:t xml:space="preserve">社交媒体账户和页面对国家安全至关重要，因为数百万用户在特定时间进行交互，为国家的脆弱性和声誉损害提供了巨大的风险。</w:t>
      </w:r>
    </w:p>
    <w:p>
      <w:pPr>
        <w:pStyle w:val="BodyText"/>
        <w:spacing w:line="249" w:lineRule="auto"/>
        <w:ind w:left="103" w:right="38" w:firstLine="199"/>
        <w:jc w:val="both"/>
        <w:rPr>
          <w:rFonts w:hint="eastAsia"/>
        </w:rPr>
      </w:pPr>
      <w:r>
        <w:rPr>
          <w:rFonts w:hint="eastAsia"/>
        </w:rPr>
        <w:t xml:space="preserve">在不付出额外努力的情况下，虚假信息在破坏国家安全措施方面发挥了巨大作用。</w:t>
      </w:r>
      <w:r>
        <w:rPr>
          <w:rFonts w:hint="eastAsia"/>
        </w:rPr>
        <w:t xml:space="preserve">它已经成为一个党派问题，可能使国家行动计划陷入瘫痪[10]。</w:t>
      </w:r>
      <w:r>
        <w:rPr>
          <w:rFonts w:hint="eastAsia"/>
        </w:rPr>
        <w:t xml:space="preserve">上网的最大代价是假新闻的传播，也被称为虚假信息或垃圾信息。</w:t>
      </w:r>
      <w:r>
        <w:rPr>
          <w:rFonts w:hint="eastAsia"/>
        </w:rPr>
        <w:t xml:space="preserve">然而，所有类别的信息(虚假信息、垃圾信息、虚假操纵信息、部分信息)都导致了一种恐惧和不作为的奇特混合[11]。</w:t>
      </w:r>
      <w:r>
        <w:rPr>
          <w:rFonts w:hint="eastAsia"/>
        </w:rPr>
        <w:t xml:space="preserve">信息也充斥着外国干涉，这取决于其他国家的敌意和破坏国家安全的意图。</w:t>
      </w:r>
    </w:p>
    <w:p>
      <w:pPr>
        <w:pStyle w:val="BodyText"/>
        <w:spacing w:line="249" w:lineRule="auto"/>
        <w:ind w:left="103" w:right="38" w:firstLine="199"/>
        <w:jc w:val="both"/>
        <w:rPr>
          <w:rFonts w:hint="eastAsia"/>
        </w:rPr>
      </w:pPr>
      <w:r>
        <w:rPr>
          <w:rFonts w:hint="eastAsia"/>
        </w:rPr>
        <w:t xml:space="preserve">为了防止面临威胁的情况，人工智能(AI)在数字发展和信息革命对社会的影响中发挥了作用[12]。</w:t>
      </w:r>
      <w:r>
        <w:rPr>
          <w:rFonts w:hint="eastAsia"/>
        </w:rPr>
        <w:t xml:space="preserve">人工智能支持的社交媒体信息监控工具可以作为社交倾听工具，帮助面对社交信息档案和受众。</w:t>
      </w:r>
      <w:r>
        <w:rPr>
          <w:rFonts w:hint="eastAsia"/>
        </w:rPr>
        <w:t xml:space="preserve">人工智能参与解释不同尺度的社会数据信息，可以促进调查其中所说的内容，并根据该信息提取罪魁祸首[13]。</w:t>
      </w:r>
      <w:r>
        <w:rPr>
          <w:rFonts w:hint="eastAsia"/>
        </w:rPr>
        <w:t xml:space="preserve">AI在处理具有信息动作检查的内容生成机器人方面更智能，如图1所示，通过阶段及其子域和相关领域的层次结构。</w:t>
      </w:r>
    </w:p>
    <w:p>
      <w:pPr>
        <w:pStyle w:val="BodyText"/>
        <w:spacing w:line="249" w:lineRule="auto"/>
        <w:ind w:left="103" w:right="38" w:firstLine="199"/>
        <w:jc w:val="both"/>
        <w:rPr>
          <w:rFonts w:hint="eastAsia"/>
        </w:rPr>
      </w:pPr>
      <w:r>
        <w:rPr>
          <w:rFonts w:hint="eastAsia"/>
        </w:rPr>
        <w:pict>
          <v:shape style="position:absolute;margin-left:125.568001pt;margin-top:60.145237pt;width:2.75pt;height:18.5pt;mso-position-horizontal-relative:page;mso-position-vertical-relative:paragraph;z-index:-17021952" type="#_x0000_t202" filled="false" stroked="false">
            <v:textbox inset="0,0,0,0">
              <w:txbxContent>
                <w:p>
                  <w:pPr>
                    <w:pStyle w:val="BodyText"/>
                    <w:spacing w:line="267" w:lineRule="exact"/>
                    <w:rPr>
                      <w:rFonts w:ascii="Lucida Sans Unicode" w:hint="eastAsia" w:eastAsia="SimSun"/>
                    </w:rPr>
                  </w:pPr>
                  <w:r>
                    <w:rPr>
                      <w:rFonts w:ascii="Lucida Sans Unicode" w:hint="eastAsia" w:eastAsia="SimSun"/>
                    </w:rPr>
                    <w:t xml:space="preserve">：</w:t>
                  </w:r>
                </w:p>
              </w:txbxContent>
            </v:textbox>
            <w10:wrap type="none"/>
          </v:shape>
        </w:pict>
      </w:r>
      <w:r>
        <w:rPr>
          <w:rFonts w:hint="eastAsia"/>
        </w:rPr>
        <w:t xml:space="preserve">这篇研究文章涵盖了信息在国家安全中的作用，涉及信息的可访问性和公众可获得性，同时批判性地审视网络空间共谋的影响和影响。</w:t>
      </w:r>
      <w:r>
        <w:rPr>
          <w:rFonts w:hint="eastAsia"/>
        </w:rPr>
        <w:t xml:space="preserve">更准确地说，本文的目标和里程碑如下</w:t>
      </w:r>
    </w:p>
    <w:p>
      <w:pPr>
        <w:pStyle w:val="ListParagraph"/>
        <w:numPr>
          <w:ilvl w:val="1"/>
          <w:numId w:val="1"/>
        </w:numPr>
        <w:tabs>
          <w:tab w:pos="589" w:val="left" w:leader="none"/>
        </w:tabs>
        <w:spacing w:line="249" w:lineRule="auto" w:before="0" w:after="0"/>
        <w:ind w:left="588" w:right="38" w:hanging="269"/>
        <w:jc w:val="both"/>
        <w:rPr>
          <w:sz w:val="20"/>
          <w:rFonts w:hint="eastAsia"/>
        </w:rPr>
      </w:pPr>
      <w:r>
        <w:rPr>
          <w:sz w:val="20"/>
          <w:rFonts w:hint="eastAsia"/>
        </w:rPr>
        <w:t xml:space="preserve">在社交媒体平台上传播的信息对国家安全措施的有效性和效力的作用可能会得到强调、讨论和分析，以确定信息在国家安全中的作用。</w:t>
      </w:r>
    </w:p>
    <w:p>
      <w:pPr>
        <w:pStyle w:val="ListParagraph"/>
        <w:numPr>
          <w:ilvl w:val="1"/>
          <w:numId w:val="1"/>
        </w:numPr>
        <w:tabs>
          <w:tab w:pos="589" w:val="left" w:leader="none"/>
        </w:tabs>
        <w:spacing w:line="249" w:lineRule="auto" w:before="0" w:after="0"/>
        <w:ind w:left="588" w:right="38" w:hanging="269"/>
        <w:jc w:val="both"/>
        <w:rPr>
          <w:sz w:val="20"/>
          <w:rFonts w:hint="eastAsia"/>
        </w:rPr>
      </w:pPr>
      <w:r>
        <w:rPr>
          <w:sz w:val="20"/>
          <w:rFonts w:hint="eastAsia"/>
        </w:rPr>
        <w:t xml:space="preserve">网络空间的竞争、网络攻击、网络盗窃、虚假信息活动以及网络相关因素的潜在风险被广泛讨论和探索，以提供一个更广泛和可理解的</w:t>
      </w:r>
    </w:p>
    <w:p>
      <w:pPr>
        <w:pStyle w:val="BodyText"/>
        <w:spacing w:line="249" w:lineRule="auto" w:before="99"/>
        <w:ind w:left="588" w:right="112"/>
        <w:jc w:val="both"/>
        <w:rPr>
          <w:rFonts w:hint="eastAsia"/>
        </w:rPr>
      </w:pPr>
      <w:r>
        <w:rPr>
          <w:rFonts w:hint="eastAsia"/>
        </w:rPr>
        <w:br w:type="column"/>
      </w:r>
      <w:r>
        <w:rPr>
          <w:rFonts w:hint="eastAsia"/>
        </w:rPr>
        <w:t xml:space="preserve">有远见的推断出实质性的推理，以衡量和防止国家的威胁和攻击。</w:t>
      </w:r>
    </w:p>
    <w:p>
      <w:pPr>
        <w:pStyle w:val="ListParagraph"/>
        <w:numPr>
          <w:ilvl w:val="1"/>
          <w:numId w:val="1"/>
        </w:numPr>
        <w:tabs>
          <w:tab w:pos="589" w:val="left" w:leader="none"/>
        </w:tabs>
        <w:spacing w:line="249" w:lineRule="auto" w:before="0" w:after="0"/>
        <w:ind w:left="588" w:right="112" w:hanging="269"/>
        <w:jc w:val="both"/>
        <w:rPr>
          <w:sz w:val="20"/>
          <w:rFonts w:hint="eastAsia"/>
        </w:rPr>
      </w:pPr>
      <w:r>
        <w:rPr>
          <w:sz w:val="20"/>
          <w:rFonts w:hint="eastAsia"/>
        </w:rPr>
        <w:t xml:space="preserve">人工智能在国家安全救济和协助打击假情报者和各种网络分裂方面的立场和方面，即讨论人工智能对抗国家利益的数字信息战是本研究文章的另一个主要目标。</w:t>
      </w:r>
    </w:p>
    <w:p>
      <w:pPr>
        <w:pStyle w:val="ListParagraph"/>
        <w:numPr>
          <w:ilvl w:val="1"/>
          <w:numId w:val="1"/>
        </w:numPr>
        <w:tabs>
          <w:tab w:pos="589" w:val="left" w:leader="none"/>
        </w:tabs>
        <w:spacing w:line="249" w:lineRule="auto" w:before="0" w:after="0"/>
        <w:ind w:left="588" w:right="112" w:hanging="269"/>
        <w:jc w:val="both"/>
        <w:rPr>
          <w:sz w:val="20"/>
          <w:rFonts w:hint="eastAsia"/>
        </w:rPr>
      </w:pPr>
      <w:r>
        <w:rPr>
          <w:sz w:val="20"/>
          <w:rFonts w:hint="eastAsia"/>
        </w:rPr>
        <w:t xml:space="preserve">另一个目标是揭示网络空间违法行为的信息圈，简要讨论并突出相互关联的可追溯性和跟踪性。</w:t>
      </w:r>
    </w:p>
    <w:p>
      <w:pPr>
        <w:pStyle w:val="ListParagraph"/>
        <w:numPr>
          <w:ilvl w:val="1"/>
          <w:numId w:val="1"/>
        </w:numPr>
        <w:tabs>
          <w:tab w:pos="589" w:val="left" w:leader="none"/>
        </w:tabs>
        <w:spacing w:line="249" w:lineRule="auto" w:before="0" w:after="0"/>
        <w:ind w:left="588" w:right="112" w:hanging="269"/>
        <w:jc w:val="both"/>
        <w:rPr>
          <w:sz w:val="20"/>
          <w:rFonts w:hint="eastAsia"/>
        </w:rPr>
      </w:pPr>
      <w:r>
        <w:rPr>
          <w:sz w:val="20"/>
          <w:rFonts w:hint="eastAsia"/>
        </w:rPr>
        <w:t xml:space="preserve">设计并提出了一个限制/控制信息的模型，以及可能跟踪和停止针对和破坏国家安全的社交媒体信息的功能算法。</w:t>
      </w:r>
    </w:p>
    <w:p>
      <w:pPr>
        <w:pStyle w:val="ListParagraph"/>
        <w:numPr>
          <w:ilvl w:val="1"/>
          <w:numId w:val="1"/>
        </w:numPr>
        <w:tabs>
          <w:tab w:pos="589" w:val="left" w:leader="none"/>
        </w:tabs>
        <w:spacing w:line="249" w:lineRule="auto" w:before="0" w:after="0"/>
        <w:ind w:left="588" w:right="112" w:hanging="269"/>
        <w:jc w:val="both"/>
        <w:rPr>
          <w:sz w:val="20"/>
          <w:rFonts w:hint="eastAsia"/>
        </w:rPr>
      </w:pPr>
      <w:r>
        <w:rPr>
          <w:sz w:val="20"/>
          <w:rFonts w:hint="eastAsia"/>
        </w:rPr>
        <w:t xml:space="preserve">此外，国家安全方面的挑战和信息缺口也被广泛覆盖，以描绘网络空间违反国家安全的行为。</w:t>
      </w:r>
      <w:r>
        <w:rPr>
          <w:sz w:val="20"/>
          <w:rFonts w:hint="eastAsia"/>
        </w:rPr>
        <w:t xml:space="preserve">所提出的树形图展示了信息流和国家安全威胁的各种相关因素的更广泛的画面，以多样化读者的视野。</w:t>
      </w:r>
    </w:p>
    <w:p>
      <w:pPr>
        <w:pStyle w:val="BodyText"/>
        <w:spacing w:line="249" w:lineRule="auto"/>
        <w:ind w:left="103" w:right="112"/>
        <w:jc w:val="both"/>
        <w:rPr>
          <w:rFonts w:hint="eastAsia"/>
        </w:rPr>
      </w:pPr>
      <w:r>
        <w:rPr>
          <w:rFonts w:hint="eastAsia"/>
        </w:rPr>
        <w:pict>
          <v:shape style="position:absolute;margin-left:326.718933pt;margin-top:36.235233pt;width:2.75pt;height:18.5pt;mso-position-horizontal-relative:page;mso-position-vertical-relative:paragraph;z-index:-17021440" type="#_x0000_t202" filled="false" stroked="false">
            <v:textbox inset="0,0,0,0">
              <w:txbxContent>
                <w:p>
                  <w:pPr>
                    <w:pStyle w:val="BodyText"/>
                    <w:spacing w:line="267" w:lineRule="exact"/>
                    <w:rPr>
                      <w:rFonts w:ascii="Lucida Sans Unicode" w:hint="eastAsia" w:eastAsia="SimSun"/>
                    </w:rPr>
                  </w:pPr>
                  <w:r>
                    <w:rPr>
                      <w:rFonts w:ascii="Lucida Sans Unicode" w:hint="eastAsia" w:eastAsia="SimSun"/>
                    </w:rPr>
                    <w:t xml:space="preserve">：</w:t>
                  </w:r>
                </w:p>
              </w:txbxContent>
            </v:textbox>
            <w10:wrap type="none"/>
          </v:shape>
        </w:pict>
      </w:r>
      <w:r>
        <w:rPr>
          <w:rFonts w:hint="eastAsia"/>
        </w:rPr>
        <w:t xml:space="preserve">这篇文章概括了信息在国家安全措施中所起作用的精确观点。</w:t>
      </w:r>
      <w:r>
        <w:rPr>
          <w:rFonts w:hint="eastAsia"/>
        </w:rPr>
        <w:t xml:space="preserve">然而，本研究的意义和新颖性因素如下</w:t>
      </w:r>
    </w:p>
    <w:p>
      <w:pPr>
        <w:pStyle w:val="ListParagraph"/>
        <w:numPr>
          <w:ilvl w:val="0"/>
          <w:numId w:val="2"/>
        </w:numPr>
        <w:tabs>
          <w:tab w:pos="589" w:val="left" w:leader="none"/>
        </w:tabs>
        <w:spacing w:line="249" w:lineRule="auto" w:before="0" w:after="0"/>
        <w:ind w:left="588" w:right="112" w:hanging="269"/>
        <w:jc w:val="both"/>
        <w:rPr>
          <w:sz w:val="20"/>
          <w:rFonts w:hint="eastAsia"/>
        </w:rPr>
      </w:pPr>
      <w:r>
        <w:rPr>
          <w:sz w:val="20"/>
          <w:rFonts w:hint="eastAsia"/>
        </w:rPr>
        <w:t xml:space="preserve">现有的调查既不全面，也不是基于系统文献综述。</w:t>
      </w:r>
      <w:r>
        <w:rPr>
          <w:sz w:val="20"/>
          <w:rFonts w:hint="eastAsia"/>
        </w:rPr>
        <w:t xml:space="preserve">此外，据我们所知，现有的信息并没有涵盖社交媒体信息及其对国家安全的威胁的所有方面。</w:t>
      </w:r>
    </w:p>
    <w:p>
      <w:pPr>
        <w:pStyle w:val="ListParagraph"/>
        <w:numPr>
          <w:ilvl w:val="0"/>
          <w:numId w:val="2"/>
        </w:numPr>
        <w:tabs>
          <w:tab w:pos="589" w:val="left" w:leader="none"/>
        </w:tabs>
        <w:spacing w:line="249" w:lineRule="auto" w:before="0" w:after="0"/>
        <w:ind w:left="588" w:right="112" w:hanging="269"/>
        <w:jc w:val="both"/>
        <w:rPr>
          <w:sz w:val="20"/>
          <w:rFonts w:hint="eastAsia"/>
        </w:rPr>
      </w:pPr>
      <w:r>
        <w:rPr>
          <w:sz w:val="20"/>
          <w:rFonts w:hint="eastAsia"/>
        </w:rPr>
        <w:t xml:space="preserve">现有的调查不是最新的[14]-[16]，也不包括人工智能在信息作用和国家安全措施领域的最新工作。</w:t>
      </w:r>
    </w:p>
    <w:p>
      <w:pPr>
        <w:pStyle w:val="ListParagraph"/>
        <w:numPr>
          <w:ilvl w:val="0"/>
          <w:numId w:val="2"/>
        </w:numPr>
        <w:tabs>
          <w:tab w:pos="589" w:val="left" w:leader="none"/>
        </w:tabs>
        <w:spacing w:line="249" w:lineRule="auto" w:before="0" w:after="0"/>
        <w:ind w:left="588" w:right="112" w:hanging="269"/>
        <w:jc w:val="both"/>
        <w:rPr>
          <w:sz w:val="20"/>
          <w:rFonts w:hint="eastAsia"/>
        </w:rPr>
      </w:pPr>
      <w:r>
        <w:rPr>
          <w:sz w:val="20"/>
          <w:rFonts w:hint="eastAsia"/>
        </w:rPr>
        <w:t xml:space="preserve">另一个重要的方面是对人工智能方法的特定应用分析，这在早期文献中没有提供。</w:t>
      </w:r>
    </w:p>
    <w:p>
      <w:pPr>
        <w:pStyle w:val="ListParagraph"/>
        <w:numPr>
          <w:ilvl w:val="0"/>
          <w:numId w:val="2"/>
        </w:numPr>
        <w:tabs>
          <w:tab w:pos="589" w:val="left" w:leader="none"/>
        </w:tabs>
        <w:spacing w:line="249" w:lineRule="auto" w:before="0" w:after="0"/>
        <w:ind w:left="588" w:right="112" w:hanging="269"/>
        <w:jc w:val="both"/>
        <w:rPr>
          <w:sz w:val="20"/>
          <w:rFonts w:hint="eastAsia"/>
        </w:rPr>
      </w:pPr>
      <w:r>
        <w:rPr>
          <w:sz w:val="20"/>
          <w:rFonts w:hint="eastAsia"/>
        </w:rPr>
        <w:t xml:space="preserve">AI Tool对社交媒体上信息流的分类和分析是这篇文章的另一个区别因素，这使得它与迄今为止其他可行的文献不同且重要。</w:t>
      </w:r>
    </w:p>
    <w:p>
      <w:pPr>
        <w:pStyle w:val="ListParagraph"/>
        <w:numPr>
          <w:ilvl w:val="0"/>
          <w:numId w:val="2"/>
        </w:numPr>
        <w:tabs>
          <w:tab w:pos="589" w:val="left" w:leader="none"/>
        </w:tabs>
        <w:spacing w:line="249" w:lineRule="auto" w:before="0" w:after="0"/>
        <w:ind w:left="588" w:right="112" w:hanging="269"/>
        <w:jc w:val="both"/>
        <w:rPr>
          <w:sz w:val="20"/>
          <w:rFonts w:hint="eastAsia"/>
        </w:rPr>
      </w:pPr>
      <w:r>
        <w:rPr>
          <w:sz w:val="20"/>
          <w:rFonts w:hint="eastAsia"/>
        </w:rPr>
        <w:t xml:space="preserve">通过功能算法设计和支持信息身份验证和身份验证模型，并通过一系列步骤利用AI框架进行工具辅助。</w:t>
      </w:r>
    </w:p>
    <w:p>
      <w:pPr>
        <w:pStyle w:val="ListParagraph"/>
        <w:numPr>
          <w:ilvl w:val="0"/>
          <w:numId w:val="2"/>
        </w:numPr>
        <w:tabs>
          <w:tab w:pos="589" w:val="left" w:leader="none"/>
        </w:tabs>
        <w:spacing w:line="249" w:lineRule="auto" w:before="0" w:after="0"/>
        <w:ind w:left="302" w:right="112" w:firstLine="16"/>
        <w:jc w:val="right"/>
        <w:rPr>
          <w:sz w:val="20"/>
          <w:rFonts w:hint="eastAsia"/>
        </w:rPr>
      </w:pPr>
      <w:r>
        <w:rPr>
          <w:sz w:val="20"/>
          <w:rFonts w:hint="eastAsia"/>
        </w:rPr>
        <w:t xml:space="preserve">本文贡献知识的动机和主要意图是比较分析信息和人工智能对国家安全的影响，以启发与网络空间侵犯、社交媒体操纵者和虚假信息运动相关的威胁因素及其强化效果、措施和可能的预防措施。</w:t>
      </w:r>
    </w:p>
    <w:p>
      <w:pPr>
        <w:pStyle w:val="BodyText"/>
        <w:spacing w:line="249" w:lineRule="auto"/>
        <w:ind w:left="103" w:right="112" w:firstLine="199"/>
        <w:jc w:val="both"/>
        <w:rPr>
          <w:rFonts w:hint="eastAsia"/>
        </w:rPr>
      </w:pPr>
      <w:r>
        <w:rPr>
          <w:rFonts w:hint="eastAsia"/>
        </w:rPr>
        <w:t xml:space="preserve">研究文章[14]-[16]讨论的是狭窄的范围，而不是更广泛的领域。</w:t>
      </w:r>
      <w:r>
        <w:rPr>
          <w:rFonts w:hint="eastAsia"/>
        </w:rPr>
        <w:t xml:space="preserve">他们确定了弱点、优势和挑战以及威胁和风险</w:t>
      </w:r>
    </w:p>
    <w:p>
      <w:pPr>
        <w:spacing w:after="0" w:line="249" w:lineRule="auto"/>
        <w:jc w:val="both"/>
        <w:sectPr>
          <w:type w:val="continuous"/>
          <w:pgSz w:w="11520" w:h="15660"/>
          <w:pgMar w:top="340" w:bottom="28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line="249" w:lineRule="auto" w:before="99"/>
        <w:ind w:left="103" w:right="38"/>
        <w:jc w:val="both"/>
        <w:rPr>
          <w:rFonts w:hint="eastAsia"/>
        </w:rPr>
      </w:pPr>
      <w:r>
        <w:rPr>
          <w:rFonts w:hint="eastAsia"/>
        </w:rPr>
        <w:t xml:space="preserve">的机会。</w:t>
      </w:r>
      <w:r>
        <w:rPr>
          <w:rFonts w:hint="eastAsia"/>
        </w:rPr>
        <w:t xml:space="preserve">而我们的重点是设计一个模型和功能算法的潜在解决方案，以对抗国家威胁，网络空间违规和社会媒体操纵者。</w:t>
      </w:r>
      <w:r>
        <w:rPr>
          <w:rFonts w:hint="eastAsia"/>
        </w:rPr>
        <w:t xml:space="preserve">其次，这些文章对社交媒体信息流通的探讨较少，而我们在更详细的背景下考虑了社交媒体信息分析。</w:t>
      </w:r>
    </w:p>
    <w:p>
      <w:pPr>
        <w:pStyle w:val="BodyText"/>
        <w:spacing w:line="249" w:lineRule="auto"/>
        <w:ind w:left="103" w:right="38" w:firstLine="199"/>
        <w:jc w:val="both"/>
        <w:rPr>
          <w:rFonts w:hint="eastAsia"/>
        </w:rPr>
      </w:pPr>
      <w:r>
        <w:rPr>
          <w:rFonts w:hint="eastAsia"/>
        </w:rPr>
        <w:t xml:space="preserve">文章的其余部分组织如下:</w:t>
      </w:r>
      <w:r>
        <w:rPr>
          <w:rFonts w:hint="eastAsia"/>
        </w:rPr>
        <w:t xml:space="preserve"> </w:t>
      </w:r>
      <w:r>
        <w:rPr>
          <w:rFonts w:hint="eastAsia"/>
        </w:rPr>
        <w:t xml:space="preserve">第二部分为相关背景和文献综述;第三部分给出了系统文献综述参数的详细概述，作为一种方法，简要介绍了研究问题和排除/纳入标准。</w:t>
      </w:r>
      <w:r>
        <w:rPr>
          <w:rFonts w:hint="eastAsia"/>
        </w:rPr>
        <w:t xml:space="preserve">第四、五、六和七节分析地涵盖了提出的研究问题以及支持模型、算法和图形表示。</w:t>
      </w:r>
      <w:r>
        <w:rPr>
          <w:rFonts w:hint="eastAsia"/>
        </w:rPr>
        <w:t xml:space="preserve">第八部分对全文进行总结。</w:t>
      </w:r>
    </w:p>
    <w:p>
      <w:pPr>
        <w:pStyle w:val="BodyText"/>
        <w:spacing w:before="4"/>
        <w:rPr>
          <w:sz w:val="23"/>
          <w:rFonts w:hint="eastAsia"/>
        </w:rPr>
      </w:pPr>
      <w:r>
        <w:rPr>
          <w:rFonts w:hint="eastAsia"/>
        </w:rPr>
        <w:pict>
          <v:group style="position:absolute;margin-left:49.313999pt;margin-top:15.396026pt;width:214.95pt;height:318.850pt;mso-position-horizontal-relative:page;mso-position-vertical-relative:paragraph;z-index:-15724544;mso-wrap-distance-left:0;mso-wrap-distance-right:0" coordorigin="986,308" coordsize="4299,6377">
            <v:rect style="position:absolute;left:4051;top:6511;width:206;height:19" filled="true" fillcolor="#6fac46" stroked="false">
              <v:fill type="solid"/>
            </v:rect>
            <v:shape style="position:absolute;left:2822;top:6120;width:206;height:410" type="#_x0000_t75" stroked="false">
              <v:imagedata r:id="rId12" o:title=""/>
            </v:shape>
            <v:shape style="position:absolute;left:1593;top:3681;width:204;height:2655" coordorigin="1593,3681" coordsize="204,2655" path="m1797,4950l1705,4950,1705,3700,1705,3691,1705,3681,1593,3681,1593,3700,1686,3700,1686,4969,1686,5359,1686,5750,1686,6336,1797,6336,1797,6326,1797,6316,1705,6316,1705,5750,1797,5750,1797,5740,1797,5731,1705,5731,1705,5359,1797,5359,1797,5350,1797,5341,1705,5341,1705,4969,1797,4969,1797,4959,1797,4950xe" filled="true" fillcolor="#ffc000" stroked="false">
              <v:path arrowok="t"/>
              <v:fill type="solid"/>
            </v:shape>
            <v:shape style="position:absolute;left:1593;top:3583;width:204;height:410" type="#_x0000_t75" stroked="false">
              <v:imagedata r:id="rId13" o:title=""/>
            </v:shape>
            <v:shape style="position:absolute;left:1593;top:1047;width:204;height:2654" coordorigin="1593,1047" coordsize="204,2654" path="m1797,1047l1686,1047,1686,3194,1686,3681,1593,3681,1593,3700,1705,3700,1705,3691,1705,3681,1705,3212,1797,3212,1797,3202,1797,3194,1705,3194,1705,1065,1797,1065,1797,1056,1797,1047xe" filled="true" fillcolor="#ffc000" stroked="false">
              <v:path arrowok="t"/>
              <v:fill type="solid"/>
            </v:shape>
            <v:shape style="position:absolute;left:986;top:2737;width:615;height:1906" type="#_x0000_t75" stroked="false">
              <v:imagedata r:id="rId14" o:title=""/>
            </v:shape>
            <v:shape style="position:absolute;left:1074;top:3217;width:170;height:947" type="#_x0000_t75" stroked="false">
              <v:imagedata r:id="rId15" o:title=""/>
            </v:shape>
            <v:shape style="position:absolute;left:1329;top:3091;width:219;height:1200" type="#_x0000_t75" stroked="false">
              <v:imagedata r:id="rId16" o:title=""/>
            </v:shape>
            <v:shape style="position:absolute;left:2822;top:1047;width:206;height:604" coordorigin="2822,1047" coordsize="206,604" path="m2915,1056l2915,1651,3027,1651,3027,1641,2934,1641,2924,1632,2934,1632,2934,1065,2924,1065,2915,1056xm2934,1632l2924,1632,2934,1641,2934,1632xm3027,1632l2934,1632,2934,1641,3027,1641,3027,1632xm2934,1047l2822,1047,2822,1065,2915,1065,2915,1056,2934,1056,2934,1047xm2934,1056l2915,1056,2924,1065,2934,1065,2934,1056xe" filled="true" fillcolor="#5b9bd4" stroked="false">
              <v:path arrowok="t"/>
              <v:fill type="solid"/>
            </v:shape>
            <v:shape style="position:absolute;left:2822;top:851;width:206;height:410" type="#_x0000_t75" stroked="false">
              <v:imagedata r:id="rId17" o:title=""/>
            </v:shape>
            <v:shape style="position:absolute;left:2822;top:461;width:206;height:604" coordorigin="2822,462" coordsize="206,604" path="m2915,1047l2822,1047,2822,1065,2934,1065,2934,1056,2915,1056,2915,1047xm3027,462l2915,462,2915,1056,2924,1047,2934,1047,2934,480,2924,480,2934,470,3027,470,3027,462xm2934,1047l2924,1047,2915,1056,2934,1056,2934,1047xm2934,470l2924,480,2934,480,2934,470xm3027,470l2934,470,2934,480,3027,480,3027,470xe" filled="true" fillcolor="#5b9bd4" stroked="false">
              <v:path arrowok="t"/>
              <v:fill type="solid"/>
            </v:shape>
            <v:shape style="position:absolute;left:1790;top:894;width:1038;height:326" type="#_x0000_t75" stroked="false">
              <v:imagedata r:id="rId18" o:title=""/>
            </v:shape>
            <v:shape style="position:absolute;left:1864;top:1013;width:890;height:101" type="#_x0000_t75" stroked="false">
              <v:imagedata r:id="rId19" o:title=""/>
            </v:shape>
            <v:shape style="position:absolute;left:3017;top:307;width:1040;height:326" type="#_x0000_t75" stroked="false">
              <v:imagedata r:id="rId20" o:title=""/>
            </v:shape>
            <v:shape style="position:absolute;left:3041;top:428;width:999;height:101" type="#_x0000_t75" stroked="false">
              <v:imagedata r:id="rId21" o:title=""/>
            </v:shape>
            <v:shape style="position:absolute;left:3017;top:696;width:1040;height:329" type="#_x0000_t75" stroked="false">
              <v:imagedata r:id="rId22" o:title=""/>
            </v:shape>
            <v:shape style="position:absolute;left:3211;top:760;width:654;height:217" type="#_x0000_t75" stroked="false">
              <v:imagedata r:id="rId23" o:title=""/>
            </v:shape>
            <v:shape style="position:absolute;left:3017;top:1089;width:1040;height:326" type="#_x0000_t75" stroked="false">
              <v:imagedata r:id="rId24" o:title=""/>
            </v:shape>
            <v:shape style="position:absolute;left:3185;top:1150;width:710;height:218" type="#_x0000_t75" stroked="false">
              <v:imagedata r:id="rId25" o:title=""/>
            </v:shape>
            <v:shape style="position:absolute;left:3017;top:1477;width:1040;height:326" type="#_x0000_t75" stroked="false">
              <v:imagedata r:id="rId26" o:title=""/>
            </v:shape>
            <v:shape style="position:absolute;left:3140;top:1540;width:800;height:218" type="#_x0000_t75" stroked="false">
              <v:imagedata r:id="rId27" o:title=""/>
            </v:shape>
            <v:shape style="position:absolute;left:2822;top:3193;width:206;height:994" coordorigin="2822,3194" coordsize="206,994" path="m3027,3780l2934,3780,2934,3212,2934,3202,2934,3194,2822,3194,2822,3212,2915,3212,2915,3798,2915,4188,3027,4188,3027,4179,3027,4170,2934,4170,2934,3798,3027,3798,3027,3788,3027,3780xe" filled="true" fillcolor="#5b9bd4" stroked="false">
              <v:path arrowok="t"/>
              <v:fill type="solid"/>
            </v:shape>
            <v:shape style="position:absolute;left:2822;top:2998;width:206;height:410" type="#_x0000_t75" stroked="false">
              <v:imagedata r:id="rId17" o:title=""/>
            </v:shape>
            <v:shape style="position:absolute;left:2822;top:2217;width:206;height:995" coordorigin="2822,2217" coordsize="206,995" path="m3027,2217l2915,2217,2915,2608,2915,3194,2822,3194,2822,3212,2934,3212,2934,3202,2934,3194,2934,2626,3027,2626,3027,2617,3027,2608,2934,2608,2934,2236,3027,2236,3027,2227,3027,2217xe" filled="true" fillcolor="#5b9bd4" stroked="false">
              <v:path arrowok="t"/>
              <v:fill type="solid"/>
            </v:shape>
            <v:shape style="position:absolute;left:1790;top:3040;width:1038;height:326" type="#_x0000_t75" stroked="false">
              <v:imagedata r:id="rId28" o:title=""/>
            </v:shape>
            <v:shape style="position:absolute;left:1871;top:3103;width:878;height:216" type="#_x0000_t75" stroked="false">
              <v:imagedata r:id="rId29" o:title=""/>
            </v:shape>
            <v:shape style="position:absolute;left:4051;top:2022;width:206;height:410" type="#_x0000_t75" stroked="false">
              <v:imagedata r:id="rId30" o:title=""/>
            </v:shape>
            <v:shape style="position:absolute;left:3017;top:2064;width:1040;height:326" type="#_x0000_t75" stroked="false">
              <v:imagedata r:id="rId31" o:title=""/>
            </v:shape>
            <v:shape style="position:absolute;left:3375;top:2185;width:330;height:101" type="#_x0000_t75" stroked="false">
              <v:imagedata r:id="rId32" o:title=""/>
            </v:shape>
            <v:shape style="position:absolute;left:4251;top:1870;width:1034;height:326" type="#_x0000_t75" stroked="false">
              <v:imagedata r:id="rId33" o:title=""/>
            </v:shape>
            <v:shape style="position:absolute;left:4420;top:1989;width:702;height:101" type="#_x0000_t75" stroked="false">
              <v:imagedata r:id="rId34" o:title=""/>
            </v:shape>
            <v:shape style="position:absolute;left:4251;top:2259;width:1034;height:326" type="#_x0000_t75" stroked="false">
              <v:imagedata r:id="rId35" o:title=""/>
            </v:shape>
            <v:shape style="position:absolute;left:4417;top:2379;width:702;height:101" type="#_x0000_t75" stroked="false">
              <v:imagedata r:id="rId36" o:title=""/>
            </v:shape>
            <v:shape style="position:absolute;left:3017;top:2452;width:1040;height:330" type="#_x0000_t75" stroked="false">
              <v:imagedata r:id="rId37" o:title=""/>
            </v:shape>
            <v:shape style="position:absolute;left:3017;top:2845;width:1040;height:326" type="#_x0000_t75" stroked="false">
              <v:imagedata r:id="rId24" o:title=""/>
            </v:shape>
            <v:shape style="position:absolute;left:3052;top:2965;width:976;height:101" type="#_x0000_t75" stroked="false">
              <v:imagedata r:id="rId38" o:title=""/>
            </v:shape>
            <v:rect style="position:absolute;left:4051;top:3388;width:206;height:20" filled="true" fillcolor="#6fac46" stroked="false">
              <v:fill type="solid"/>
            </v:rect>
            <v:shape style="position:absolute;left:3017;top:3233;width:1040;height:326" type="#_x0000_t75" stroked="false">
              <v:imagedata r:id="rId39" o:title=""/>
            </v:shape>
            <v:shape style="position:absolute;left:4251;top:3233;width:1034;height:326" type="#_x0000_t75" stroked="false">
              <v:imagedata r:id="rId35" o:title=""/>
            </v:shape>
            <v:shape style="position:absolute;left:4500;top:3299;width:536;height:193" type="#_x0000_t75" stroked="false">
              <v:imagedata r:id="rId40" o:title=""/>
            </v:shape>
            <v:rect style="position:absolute;left:4051;top:3779;width:206;height:19" filled="true" fillcolor="#6fac46" stroked="false">
              <v:fill type="solid"/>
            </v:rect>
            <v:shape style="position:absolute;left:3017;top:3627;width:1040;height:326" type="#_x0000_t75" stroked="false">
              <v:imagedata r:id="rId41" o:title=""/>
            </v:shape>
            <v:shape style="position:absolute;left:4251;top:3627;width:1034;height:326" type="#_x0000_t75" stroked="false">
              <v:imagedata r:id="rId42" o:title=""/>
            </v:shape>
            <v:rect style="position:absolute;left:4051;top:4169;width:206;height:18" filled="true" fillcolor="#6fac46" stroked="false">
              <v:fill type="solid"/>
            </v:rect>
            <v:shape style="position:absolute;left:3017;top:4014;width:1040;height:326" type="#_x0000_t75" stroked="false">
              <v:imagedata r:id="rId43" o:title=""/>
            </v:shape>
            <v:shape style="position:absolute;left:4251;top:4014;width:1034;height:326" type="#_x0000_t75" stroked="false">
              <v:imagedata r:id="rId35" o:title=""/>
            </v:shape>
            <v:shape style="position:absolute;left:4435;top:4136;width:666;height:101" type="#_x0000_t75" stroked="false">
              <v:imagedata r:id="rId44" o:title=""/>
            </v:shape>
            <v:shape style="position:absolute;left:1790;top:3427;width:1038;height:330" type="#_x0000_t75" stroked="false">
              <v:imagedata r:id="rId45" o:title=""/>
            </v:shape>
            <v:shape style="position:absolute;left:1952;top:3550;width:716;height:101" type="#_x0000_t75" stroked="false">
              <v:imagedata r:id="rId46" o:title=""/>
            </v:shape>
            <v:shape style="position:absolute;left:1790;top:3821;width:1038;height:326" type="#_x0000_t75" stroked="false">
              <v:imagedata r:id="rId47" o:title=""/>
            </v:shape>
            <v:shape style="position:absolute;left:2822;top:4559;width:206;height:800" coordorigin="2822,4560" coordsize="206,800" path="m3027,4950l2934,4950,2934,4579,3027,4579,3027,4569,3027,4560,2915,4560,2915,4950,2822,4950,2822,4969,2915,4969,2915,5359,3027,5359,3027,5350,3027,5341,2934,5341,2934,4969,3027,4969,3027,4950xe" filled="true" fillcolor="#5b9bd4" stroked="false">
              <v:path arrowok="t"/>
              <v:fill type="solid"/>
            </v:shape>
            <v:shape style="position:absolute;left:1790;top:4797;width:1038;height:324" type="#_x0000_t75" stroked="false">
              <v:imagedata r:id="rId48" o:title=""/>
            </v:shape>
            <v:shape style="position:absolute;left:1899;top:4917;width:824;height:101" type="#_x0000_t75" stroked="false">
              <v:imagedata r:id="rId49" o:title=""/>
            </v:shape>
            <v:shape style="position:absolute;left:3017;top:4408;width:1040;height:326" type="#_x0000_t75" stroked="false">
              <v:imagedata r:id="rId50" o:title=""/>
            </v:shape>
            <v:shape style="position:absolute;left:3088;top:4526;width:902;height:101" type="#_x0000_t75" stroked="false">
              <v:imagedata r:id="rId51" o:title=""/>
            </v:shape>
            <v:shape style="position:absolute;left:3017;top:4797;width:1040;height:324" type="#_x0000_t75" stroked="false">
              <v:imagedata r:id="rId52" o:title=""/>
            </v:shape>
            <v:shape style="position:absolute;left:3017;top:5184;width:1040;height:330" type="#_x0000_t75" stroked="false">
              <v:imagedata r:id="rId53" o:title=""/>
            </v:shape>
            <v:shape style="position:absolute;left:3072;top:5307;width:935;height:101" type="#_x0000_t75" stroked="false">
              <v:imagedata r:id="rId54" o:title=""/>
            </v:shape>
            <v:shape style="position:absolute;left:1790;top:5184;width:1038;height:330" type="#_x0000_t75" stroked="false">
              <v:imagedata r:id="rId55" o:title=""/>
            </v:shape>
            <v:shape style="position:absolute;left:1937;top:5307;width:743;height:101" type="#_x0000_t75" stroked="false">
              <v:imagedata r:id="rId56" o:title=""/>
            </v:shape>
            <v:rect style="position:absolute;left:2822;top:5730;width:206;height:20" filled="true" fillcolor="#5b9bd4" stroked="false">
              <v:fill type="solid"/>
            </v:rect>
            <v:shape style="position:absolute;left:1790;top:5578;width:1038;height:324" type="#_x0000_t75" stroked="false">
              <v:imagedata r:id="rId57" o:title=""/>
            </v:shape>
            <v:shape style="position:absolute;left:3017;top:5578;width:1040;height:324" type="#_x0000_t75" stroked="false">
              <v:imagedata r:id="rId58" o:title=""/>
            </v:shape>
            <v:shape style="position:absolute;left:1790;top:6165;width:1038;height:326" type="#_x0000_t75" stroked="false">
              <v:imagedata r:id="rId59" o:title=""/>
            </v:shape>
            <v:shape style="position:absolute;left:2095;top:6283;width:429;height:101" type="#_x0000_t75" stroked="false">
              <v:imagedata r:id="rId60" o:title=""/>
            </v:shape>
            <v:shape style="position:absolute;left:3017;top:5965;width:1040;height:326" type="#_x0000_t75" stroked="false">
              <v:imagedata r:id="rId61" o:title=""/>
            </v:shape>
            <v:shape style="position:absolute;left:3276;top:6088;width:528;height:101" type="#_x0000_t75" stroked="false">
              <v:imagedata r:id="rId62" o:title=""/>
            </v:shape>
            <v:shape style="position:absolute;left:3017;top:6359;width:1040;height:326" type="#_x0000_t75" stroked="false">
              <v:imagedata r:id="rId63" o:title=""/>
            </v:shape>
            <v:shape style="position:absolute;left:3223;top:6478;width:632;height:101" type="#_x0000_t75" stroked="false">
              <v:imagedata r:id="rId64" o:title=""/>
            </v:shape>
            <v:shape style="position:absolute;left:4251;top:6359;width:1034;height:326" type="#_x0000_t75" stroked="false">
              <v:imagedata r:id="rId65" o:title=""/>
            </v:shape>
            <v:shape style="position:absolute;left:4518;top:6478;width:499;height:101" type="#_x0000_t75" stroked="false">
              <v:imagedata r:id="rId66" o:title=""/>
            </v:shape>
            <w10:wrap type="topAndBottom"/>
          </v:group>
        </w:pict>
      </w:r>
    </w:p>
    <w:p>
      <w:pPr>
        <w:spacing w:line="235" w:lineRule="auto" w:before="120"/>
        <w:ind w:left="103" w:right="38" w:firstLine="0"/>
        <w:jc w:val="both"/>
        <w:rPr>
          <w:sz w:val="14"/>
          <w:rFonts w:ascii="Verdana" w:hint="eastAsia" w:eastAsia="SimSun"/>
        </w:rPr>
      </w:pPr>
      <w:r>
        <w:rPr>
          <w:sz w:val="14"/>
          <w:b/>
          <w:color w:val="0073AE"/>
          <w:rFonts w:ascii="Arial" w:hint="eastAsia" w:eastAsia="SimSun"/>
        </w:rPr>
        <w:t xml:space="preserve">图1所示。</w:t>
      </w:r>
      <w:r>
        <w:rPr>
          <w:sz w:val="14"/>
          <w:rFonts w:ascii="Verdana" w:hint="eastAsia" w:eastAsia="SimSun"/>
        </w:rPr>
        <w:t xml:space="preserve">对国家安全信息至关重要的人工智能领域的层次表示。</w:t>
      </w:r>
    </w:p>
    <w:p>
      <w:pPr>
        <w:pStyle w:val="BodyText"/>
        <w:rPr>
          <w:rFonts w:ascii="Verdana"/>
          <w:sz w:val="18"/>
        </w:rPr>
      </w:pPr>
    </w:p>
    <w:p>
      <w:pPr>
        <w:pStyle w:val="BodyText"/>
        <w:spacing w:before="3"/>
        <w:rPr>
          <w:rFonts w:ascii="Verdana"/>
          <w:sz w:val="23"/>
        </w:rPr>
      </w:pPr>
    </w:p>
    <w:p>
      <w:pPr>
        <w:pStyle w:val="ListParagraph"/>
        <w:numPr>
          <w:ilvl w:val="0"/>
          <w:numId w:val="1"/>
        </w:numPr>
        <w:tabs>
          <w:tab w:pos="381" w:val="left" w:leader="none"/>
        </w:tabs>
        <w:spacing w:line="240" w:lineRule="auto" w:before="0" w:after="0"/>
        <w:ind w:left="381" w:right="0" w:hanging="258"/>
        <w:jc w:val="left"/>
        <w:rPr>
          <w:b/>
          <w:sz w:val="18"/>
          <w:rFonts w:ascii="Arial" w:hint="eastAsia" w:eastAsia="SimSun"/>
        </w:rPr>
      </w:pPr>
      <w:r>
        <w:rPr>
          <w:b/>
          <w:color w:val="0073AE"/>
          <w:sz w:val="18"/>
          <w:rFonts w:ascii="Arial" w:hint="eastAsia" w:eastAsia="SimSun"/>
        </w:rPr>
        <w:t xml:space="preserve">文献综述</w:t>
      </w:r>
    </w:p>
    <w:p>
      <w:pPr>
        <w:pStyle w:val="BodyText"/>
        <w:spacing w:line="249" w:lineRule="auto" w:before="14"/>
        <w:ind w:left="103" w:right="38"/>
        <w:jc w:val="both"/>
        <w:rPr>
          <w:rFonts w:hint="eastAsia"/>
        </w:rPr>
      </w:pPr>
      <w:r>
        <w:rPr>
          <w:rFonts w:hint="eastAsia"/>
        </w:rPr>
        <w:t xml:space="preserve">20世纪见证了战争史和信息共享史上最致命和最活跃的战争[17]。</w:t>
      </w:r>
      <w:r>
        <w:rPr>
          <w:rFonts w:hint="eastAsia"/>
        </w:rPr>
        <w:t xml:space="preserve">然而，21世纪的到来伴随着多重信息冲突，即将带来网络战争，破坏国家安全计划和特征[18]。</w:t>
      </w:r>
      <w:r>
        <w:rPr>
          <w:rFonts w:hint="eastAsia"/>
        </w:rPr>
        <w:t xml:space="preserve">使用人力和武器的物理战争现在被国家和非国家行为体取代，以控制网络空间的重要场所，对物理领域产生影响。</w:t>
      </w:r>
      <w:r>
        <w:rPr>
          <w:rFonts w:hint="eastAsia"/>
        </w:rPr>
        <w:t xml:space="preserve">网络空间为这些行为者提供了自由</w:t>
      </w:r>
    </w:p>
    <w:p>
      <w:pPr>
        <w:pStyle w:val="BodyText"/>
        <w:spacing w:line="249" w:lineRule="auto" w:before="99"/>
        <w:ind w:left="103" w:right="112"/>
        <w:jc w:val="both"/>
        <w:rPr>
          <w:rFonts w:hint="eastAsia"/>
        </w:rPr>
      </w:pPr>
      <w:r>
        <w:rPr>
          <w:rFonts w:hint="eastAsia"/>
        </w:rPr>
        <w:br w:type="column"/>
      </w:r>
      <w:r>
        <w:rPr>
          <w:rFonts w:hint="eastAsia"/>
        </w:rPr>
        <w:t xml:space="preserve">在没有任何物理障碍的情况下，以更大规模的社交媒体领域对应的信息操纵为基础扩展他们的权力。</w:t>
      </w:r>
      <w:r>
        <w:rPr>
          <w:rFonts w:hint="eastAsia"/>
        </w:rPr>
        <w:t xml:space="preserve">  </w:t>
      </w:r>
      <w:r>
        <w:rPr>
          <w:rFonts w:hint="eastAsia"/>
        </w:rPr>
        <w:t xml:space="preserve">这在早些时候被认为是不可能的。</w:t>
      </w:r>
    </w:p>
    <w:p>
      <w:pPr>
        <w:pStyle w:val="BodyText"/>
        <w:spacing w:line="249" w:lineRule="auto"/>
        <w:ind w:left="103" w:right="112" w:firstLine="199"/>
        <w:jc w:val="both"/>
        <w:rPr>
          <w:rFonts w:hint="eastAsia"/>
        </w:rPr>
      </w:pPr>
      <w:r>
        <w:rPr>
          <w:rFonts w:hint="eastAsia"/>
        </w:rPr>
        <w:t xml:space="preserve">社交媒体不仅是连接、通知和共享数百万用户共同平台的技术生命力，而且具有强大的非存在性攻击能力，可以打击国家证券[19]。</w:t>
      </w:r>
      <w:r>
        <w:rPr>
          <w:rFonts w:hint="eastAsia"/>
        </w:rPr>
        <w:t xml:space="preserve">社交媒体在全球范围内帮助人们组织和策划侵略性骚乱，招募恐怖分子，策划袭击，美化民族战争，帮派汇编，传播暴力以应对小/大事件[20]。</w:t>
      </w:r>
      <w:r>
        <w:rPr>
          <w:rFonts w:hint="eastAsia"/>
        </w:rPr>
        <w:t xml:space="preserve">这些活动的功劳要归功于社交媒体上的信息流通，它以更大的速度影响着国家安全计划。</w:t>
      </w:r>
      <w:r>
        <w:rPr>
          <w:rFonts w:hint="eastAsia"/>
        </w:rPr>
        <w:t xml:space="preserve">这些强烈的过渡浪潮不仅放大了灾难性行动，而且协调了针对政府和执法部门的行动[21]。</w:t>
      </w:r>
    </w:p>
    <w:p>
      <w:pPr>
        <w:pStyle w:val="BodyText"/>
        <w:spacing w:line="249" w:lineRule="auto"/>
        <w:ind w:left="103" w:right="112" w:firstLine="199"/>
        <w:jc w:val="both"/>
        <w:rPr>
          <w:rFonts w:hint="eastAsia"/>
        </w:rPr>
      </w:pPr>
      <w:r>
        <w:rPr>
          <w:rFonts w:hint="eastAsia"/>
        </w:rPr>
        <w:t xml:space="preserve">为了控制信息交换，信息操纵控制是这个时代的迫切需要。</w:t>
      </w:r>
      <w:r>
        <w:rPr>
          <w:rFonts w:hint="eastAsia"/>
        </w:rPr>
        <w:t xml:space="preserve">  </w:t>
      </w:r>
      <w:r>
        <w:rPr>
          <w:rFonts w:hint="eastAsia"/>
        </w:rPr>
        <w:t xml:space="preserve">如果不及时正确地采取适当的措施，世界将濒临灭绝与和平。</w:t>
      </w:r>
      <w:r>
        <w:rPr>
          <w:rFonts w:hint="eastAsia"/>
        </w:rPr>
        <w:t xml:space="preserve">人工智能已经改变了范式，并有助于管理各种社交媒体平台上的信息需求[22]。</w:t>
      </w:r>
      <w:r>
        <w:rPr>
          <w:rFonts w:hint="eastAsia"/>
        </w:rPr>
        <w:t xml:space="preserve">人工智能通过社交媒体机器人进行工作，这些机器人通过内容更智能的算法进行监视[23]。</w:t>
      </w:r>
      <w:r>
        <w:rPr>
          <w:rFonts w:hint="eastAsia"/>
        </w:rPr>
        <w:t xml:space="preserve">这些算法比对立的机器人行动得更快，而学习、改变和改变速度则更加动态。</w:t>
      </w:r>
      <w:r>
        <w:rPr>
          <w:rFonts w:hint="eastAsia"/>
        </w:rPr>
        <w:t xml:space="preserve">实时自动屏蔽也是创作者更好的选择。</w:t>
      </w:r>
      <w:r>
        <w:rPr>
          <w:rFonts w:hint="eastAsia"/>
        </w:rPr>
        <w:t xml:space="preserve">它允许智能阻止以恶意攻击为目标的用户。</w:t>
      </w:r>
      <w:r>
        <w:rPr>
          <w:rFonts w:hint="eastAsia"/>
        </w:rPr>
        <w:t xml:space="preserve">第三节提出了一种这样的算法和模型。</w:t>
      </w:r>
    </w:p>
    <w:p>
      <w:pPr>
        <w:pStyle w:val="BodyText"/>
        <w:spacing w:line="249" w:lineRule="auto"/>
        <w:ind w:left="103" w:right="112" w:firstLine="199"/>
        <w:jc w:val="both"/>
        <w:rPr>
          <w:rFonts w:hint="eastAsia"/>
        </w:rPr>
      </w:pPr>
      <w:r>
        <w:rPr>
          <w:rFonts w:hint="eastAsia"/>
        </w:rPr>
        <w:t xml:space="preserve">网络空间允许入侵者以更快的速度和更轻松的方式在社交媒体领域扩展其权力，这在以前被认为是不可能的[24]。</w:t>
      </w:r>
      <w:r>
        <w:rPr>
          <w:rFonts w:hint="eastAsia"/>
        </w:rPr>
        <w:t xml:space="preserve">然而，人工智能完美地处理了国家和非国家行为体，以阻止在这个网络战争的数字战场上滥用思想和信仰的市场。</w:t>
      </w:r>
      <w:r>
        <w:rPr>
          <w:rFonts w:hint="eastAsia"/>
        </w:rPr>
        <w:t xml:space="preserve">美国社交媒体部门认为，媒体上的信息给国家安全带来了巨大的威胁，主要涉及社会工程、web应用程序攻击和网络钓鱼威胁[25]。</w:t>
      </w:r>
      <w:r>
        <w:rPr>
          <w:rFonts w:hint="eastAsia"/>
        </w:rPr>
        <w:t xml:space="preserve">由于这些不可预见的后果，美国已经在政府机构正式禁止了Twitter和Facebook。</w:t>
      </w:r>
    </w:p>
    <w:p>
      <w:pPr>
        <w:pStyle w:val="BodyText"/>
        <w:spacing w:line="249" w:lineRule="auto"/>
        <w:ind w:left="103" w:right="112" w:firstLine="199"/>
        <w:jc w:val="both"/>
        <w:rPr>
          <w:rFonts w:hint="eastAsia"/>
        </w:rPr>
      </w:pPr>
      <w:r>
        <w:rPr>
          <w:rFonts w:hint="eastAsia"/>
        </w:rPr>
        <w:t xml:space="preserve">信息破坏国家安全，造成巨大的经济损失。</w:t>
      </w:r>
      <w:r>
        <w:rPr>
          <w:rFonts w:hint="eastAsia"/>
        </w:rPr>
        <w:t xml:space="preserve">2013年，一家知名媒体集团的社交媒体遭到黑客攻击，并发布了白宫发生两起爆炸导致总统受伤的消息。</w:t>
      </w:r>
      <w:r>
        <w:rPr>
          <w:rFonts w:hint="eastAsia"/>
        </w:rPr>
        <w:t xml:space="preserve">这一消息在两分钟内传到了美国股票交易者那里，它下跌了143点，即1365亿美元的估计损失。</w:t>
      </w:r>
      <w:r>
        <w:rPr>
          <w:rFonts w:hint="eastAsia"/>
        </w:rPr>
        <w:t xml:space="preserve">与检索和操纵信息有关的其他一些突出的网络攻击是入侵中央情报局局长约翰·布伦南和国家情报总监詹姆斯·克拉珀的电子邮件账户;2011年RSA SecureID网络安全攻击;2016年民主党全国委员会电子邮件泄露和2014年索尼影业神秘的黑客攻击，英国退欧运动，剑桥分析公司的美国大选[26]。</w:t>
      </w:r>
    </w:p>
    <w:p>
      <w:pPr>
        <w:spacing w:after="0" w:line="249" w:lineRule="auto"/>
        <w:jc w:val="both"/>
        <w:sectPr>
          <w:type w:val="continuous"/>
          <w:pgSz w:w="11520" w:h="15660"/>
          <w:pgMar w:top="340" w:bottom="280" w:left="620" w:right="640"/>
          <w:cols w:num="2" w:equalWidth="0">
            <w:col w:w="4968" w:space="250"/>
            <w:col w:w="5042"/>
          </w:cols>
        </w:sectPr>
      </w:pPr>
    </w:p>
    <w:p>
      <w:pPr>
        <w:pStyle w:val="BodyText"/>
      </w:pPr>
    </w:p>
    <w:p>
      <w:pPr>
        <w:pStyle w:val="BodyText"/>
      </w:pPr>
    </w:p>
    <w:p>
      <w:pPr>
        <w:pStyle w:val="BodyText"/>
        <w:spacing w:before="7"/>
        <w:rPr>
          <w:sz w:val="10"/>
        </w:rPr>
      </w:pPr>
    </w:p>
    <w:p>
      <w:pPr>
        <w:pStyle w:val="BodyText"/>
        <w:ind w:left="1469"/>
        <w:rPr>
          <w:rFonts w:hint="eastAsia"/>
        </w:rPr>
      </w:pPr>
      <w:r>
        <w:rPr>
          <w:rFonts w:hint="eastAsia"/>
        </w:rPr>
        <w:pict>
          <v:group style="width:365.55pt;height:253.15pt;mso-position-horizontal-relative:char;mso-position-vertical-relative:line" coordorigin="0,0" coordsize="7311,5063">
            <v:shape style="position:absolute;left:4741;top:3324;width:2567;height:1667" type="#_x0000_t75" stroked="false">
              <v:imagedata r:id="rId67" o:title=""/>
            </v:shape>
            <v:shape style="position:absolute;left:4744;top:0;width:2566;height:1667" type="#_x0000_t75" stroked="false">
              <v:imagedata r:id="rId68" o:title=""/>
            </v:shape>
            <v:shape style="position:absolute;left:21;top:0;width:2566;height:1667" type="#_x0000_t75" stroked="false">
              <v:imagedata r:id="rId69" o:title=""/>
            </v:shape>
            <v:shape style="position:absolute;left:1209;top:298;width:2421;height:2421" type="#_x0000_t75" stroked="false">
              <v:imagedata r:id="rId70" o:title=""/>
            </v:shape>
            <v:shape style="position:absolute;left:1302;top:361;width:2241;height:2240" type="#_x0000_t75" stroked="false">
              <v:imagedata r:id="rId71" o:title=""/>
            </v:shape>
            <v:shape style="position:absolute;left:2096;top:1490;width:564;height:157" coordorigin="2096,1491" coordsize="564,157" path="m2135,1638l2114,1638,2117,1639,2126,1643,2132,1645,2140,1647,2145,1648,2164,1648,2177,1643,2180,1640,2138,1640,2135,1638xm2100,1591l2096,1591,2096,1647,2100,1647,2101,1644,2103,1642,2107,1639,2109,1638,2135,1638,2128,1636,2119,1627,2112,1620,2107,1612,2103,1602,2100,1591xm2147,1491l2129,1491,2118,1495,2101,1512,2096,1522,2096,1541,2098,1547,2104,1559,2109,1564,2121,1574,2130,1579,2154,1591,2160,1595,2168,1601,2171,1604,2175,1610,2176,1614,2176,1623,2173,1629,2163,1638,2157,1640,2180,1640,2196,1625,2201,1614,2201,1592,2198,1583,2192,1576,2186,1570,2178,1564,2169,1558,2156,1551,2144,1545,2136,1541,2133,1538,2128,1535,2124,1531,2122,1528,2121,1525,2120,1523,2120,1514,2122,1509,2131,1501,2137,1499,2172,1499,2164,1495,2160,1494,2152,1492,2147,1491xm2172,1499l2154,1499,2163,1503,2180,1518,2185,1528,2187,1541,2192,1541,2191,1501,2178,1501,2174,1500,2172,1499xm2190,1491l2187,1491,2186,1496,2185,1498,2183,1501,2181,1501,2191,1501,2190,1491xm2275,1538l2251,1538,2239,1543,2231,1554,2225,1563,2221,1572,2219,1582,2218,1593,2218,1607,2222,1620,2239,1642,2251,1647,2266,1647,2277,1646,2287,1643,2292,1639,2262,1639,2259,1638,2254,1633,2252,1629,2251,1617,2250,1610,2250,1582,2250,1575,2252,1558,2254,1553,2259,1547,2263,1546,2292,1546,2283,1540,2275,1538xm2292,1546l2269,1546,2272,1546,2276,1550,2279,1554,2281,1563,2282,1571,2282,1599,2281,1610,2281,1620,2280,1626,2279,1631,2277,1634,2274,1637,2272,1639,2269,1639,2292,1639,2296,1637,2303,1629,2311,1619,2314,1607,2314,1582,2312,1573,2304,1556,2299,1549,2292,1546xm2390,1538l2379,1538,2368,1539,2358,1543,2349,1549,2342,1557,2335,1568,2331,1580,2331,1609,2335,1621,2351,1642,2362,1647,2384,1647,2392,1645,2406,1636,2412,1630,2387,1630,2382,1628,2378,1625,2373,1620,2368,1614,2362,1596,2361,1587,2361,1565,2362,1557,2369,1547,2372,1546,2404,1546,2399,1541,2390,1538xm2414,1617l2410,1622,2406,1625,2399,1629,2396,1630,2412,1630,2412,1629,2417,1620,2414,1617xm2404,1546l2378,1546,2380,1546,2383,1550,2384,1553,2385,1565,2387,1570,2393,1576,2396,1578,2405,1578,2408,1576,2413,1571,2414,1568,2414,1557,2411,1551,2404,1546xm2460,1491l2451,1491,2447,1493,2440,1499,2438,1503,2438,1513,2440,1517,2447,1523,2451,1525,2460,1525,2464,1523,2471,1517,2473,1513,2473,1503,2471,1499,2464,1493,2460,1491xm2471,1541l2428,1541,2428,1545,2433,1545,2436,1546,2439,1550,2440,1555,2440,1630,2439,1634,2436,1639,2432,1640,2428,1640,2428,1644,2483,1644,2483,1640,2478,1640,2475,1639,2472,1635,2471,1630,2471,1541xm2572,1546l2540,1546,2543,1547,2547,1550,2549,1552,2551,1556,2551,1561,2551,1579,2536,1586,2523,1593,2514,1599,2507,1604,2500,1610,2497,1617,2497,1631,2499,1636,2507,1644,2511,1645,2527,1645,2539,1640,2551,1629,2583,1629,2582,1628,2582,1627,2535,1627,2533,1626,2528,1621,2527,1618,2527,1611,2528,1607,2536,1597,2542,1591,2551,1586,2582,1586,2582,1566,2581,1561,2579,1553,2575,1548,2572,1546xm2583,1629l2551,1629,2552,1634,2554,1639,2561,1644,2565,1645,2576,1645,2580,1644,2588,1639,2592,1635,2595,1631,2587,1631,2584,1630,2583,1629xm2593,1627l2591,1630,2589,1631,2595,1631,2596,1630,2593,1627xm2582,1586l2551,1586,2551,1621,2546,1625,2542,1627,2582,1627,2582,1626,2582,1586xm2556,1538l2538,1538,2530,1539,2515,1544,2509,1548,2501,1558,2499,1563,2499,1572,2500,1575,2507,1581,2511,1582,2520,1582,2523,1581,2528,1576,2530,1573,2530,1566,2528,1563,2524,1557,2523,1556,2523,1552,2523,1551,2528,1547,2532,1546,2572,1546,2564,1540,2556,1538xm2647,1495l2604,1495,2604,1499,2609,1499,2612,1500,2615,1504,2616,1509,2616,1630,2616,1634,2612,1639,2609,1640,2604,1640,2604,1644,2660,1644,2660,1640,2655,1640,2651,1639,2648,1635,2647,1630,2647,1495xe" filled="true" fillcolor="#000000" stroked="false">
              <v:path arrowok="t"/>
              <v:fill type="solid"/>
            </v:shape>
            <v:shape style="position:absolute;left:2086;top:1724;width:1208;height:436" type="#_x0000_t75" stroked="false">
              <v:imagedata r:id="rId72" o:title=""/>
            </v:shape>
            <v:shape style="position:absolute;left:3553;top:298;width:2426;height:2421" type="#_x0000_t75" stroked="false">
              <v:imagedata r:id="rId73" o:title=""/>
            </v:shape>
            <v:shape style="position:absolute;left:3645;top:361;width:2242;height:2240" type="#_x0000_t75" stroked="false">
              <v:imagedata r:id="rId74" o:title=""/>
            </v:shape>
            <v:shape style="position:absolute;left:3777;top:1490;width:1119;height:625" type="#_x0000_t75" stroked="false">
              <v:imagedata r:id="rId75" o:title=""/>
            </v:shape>
            <v:shape style="position:absolute;left:3553;top:2642;width:2426;height:2421" type="#_x0000_t75" stroked="false">
              <v:imagedata r:id="rId76" o:title=""/>
            </v:shape>
            <v:shape style="position:absolute;left:3645;top:2706;width:2242;height:2240" type="#_x0000_t75" stroked="false">
              <v:imagedata r:id="rId77" o:title=""/>
            </v:shape>
            <v:shape style="position:absolute;left:3775;top:3295;width:1217;height:157" type="#_x0000_t75" stroked="false">
              <v:imagedata r:id="rId78" o:title=""/>
            </v:shape>
            <v:shape style="position:absolute;left:3777;top:3533;width:931;height:199" type="#_x0000_t75" stroked="false">
              <v:imagedata r:id="rId79" o:title=""/>
            </v:shape>
            <v:shape style="position:absolute;left:0;top:3010;width:2566;height:1913" type="#_x0000_t75" stroked="false">
              <v:imagedata r:id="rId80" o:title=""/>
            </v:shape>
            <v:shape style="position:absolute;left:1209;top:2642;width:2421;height:2421" type="#_x0000_t75" stroked="false">
              <v:imagedata r:id="rId81" o:title=""/>
            </v:shape>
            <v:shape style="position:absolute;left:1300;top:2706;width:2242;height:2240" type="#_x0000_t75" stroked="false">
              <v:imagedata r:id="rId82" o:title=""/>
            </v:shape>
            <v:shape style="position:absolute;left:2096;top:3179;width:564;height:157" coordorigin="2096,3179" coordsize="564,157" path="m2135,3327l2114,3327,2117,3328,2126,3332,2132,3334,2140,3335,2145,3336,2164,3336,2177,3331,2180,3328,2138,3328,2135,3327xm2100,3279l2096,3279,2096,3336,2100,3336,2101,3333,2103,3331,2107,3328,2109,3327,2135,3327,2128,3324,2119,3316,2112,3309,2107,3300,2103,3291,2100,3279xm2147,3179l2129,3179,2118,3184,2101,3200,2096,3211,2096,3229,2098,3236,2104,3247,2109,3253,2121,3262,2130,3268,2154,3279,2160,3283,2168,3289,2171,3292,2175,3299,2176,3302,2176,3312,2173,3317,2163,3326,2157,3328,2180,3328,2196,3313,2201,3303,2201,3280,2198,3272,2192,3264,2186,3258,2178,3252,2169,3246,2156,3240,2144,3233,2136,3229,2133,3227,2128,3223,2124,3220,2121,3214,2120,3211,2120,3202,2122,3198,2131,3190,2137,3188,2172,3188,2164,3184,2160,3182,2152,3180,2147,3179xm2172,3188l2154,3188,2163,3192,2180,3207,2185,3217,2187,3229,2192,3229,2191,3190,2178,3190,2174,3189,2172,3188xm2190,3179l2187,3179,2186,3184,2185,3187,2183,3189,2181,3190,2191,3190,2190,3179xm2275,3226l2251,3226,2239,3232,2231,3243,2225,3251,2221,3261,2219,3271,2218,3281,2218,3296,2222,3308,2239,3330,2251,3335,2266,3335,2277,3334,2287,3331,2292,3328,2262,3328,2259,3327,2254,3321,2252,3317,2251,3305,2250,3299,2250,3271,2250,3263,2252,3247,2254,3241,2259,3235,2263,3234,2292,3234,2283,3229,2275,3226xm2292,3234l2269,3234,2272,3235,2276,3239,2279,3242,2281,3251,2282,3260,2282,3287,2281,3299,2281,3308,2280,3315,2279,3319,2277,3323,2274,3325,2272,3327,2269,3328,2292,3328,2296,3325,2303,3318,2311,3308,2314,3296,2314,3271,2312,3261,2304,3244,2299,3238,2292,3234xm2390,3226l2379,3226,2368,3227,2358,3231,2349,3237,2342,3246,2335,3256,2331,3269,2331,3297,2335,3310,2351,3330,2362,3335,2384,3335,2392,3333,2406,3324,2412,3318,2387,3318,2382,3316,2378,3313,2373,3309,2368,3302,2362,3285,2361,3275,2361,3254,2362,3245,2369,3236,2372,3234,2404,3234,2399,3229,2390,3226xm2414,3306l2410,3311,2406,3314,2399,3317,2396,3318,2412,3318,2412,3318,2417,3308,2414,3306xm2404,3234l2378,3234,2380,3235,2383,3239,2384,3242,2385,3254,2387,3259,2393,3265,2396,3266,2405,3266,2408,3265,2413,3260,2414,3256,2414,3246,2411,3240,2404,3234xm2460,3179l2451,3179,2447,3181,2440,3188,2438,3192,2438,3201,2440,3205,2447,3212,2451,3213,2460,3213,2464,3212,2471,3205,2473,3201,2473,3192,2471,3188,2464,3181,2460,3179xm2471,3229l2428,3229,2428,3233,2433,3234,2436,3235,2439,3239,2440,3244,2440,3318,2439,3323,2436,3327,2432,3328,2428,3328,2428,3332,2483,3332,2483,3328,2478,3328,2475,3327,2472,3323,2471,3318,2471,3229xm2572,3235l2540,3235,2543,3235,2547,3238,2549,3240,2551,3244,2551,3249,2551,3267,2536,3275,2523,3281,2514,3287,2507,3292,2500,3299,2497,3306,2497,3320,2499,3324,2507,3332,2511,3334,2527,3334,2539,3328,2551,3317,2583,3317,2582,3316,2582,3315,2535,3315,2533,3314,2528,3310,2527,3307,2527,3299,2528,3295,2536,3285,2542,3280,2551,3275,2582,3275,2582,3254,2581,3249,2579,3241,2575,3237,2572,3235xm2583,3317l2551,3317,2552,3323,2554,3327,2561,3332,2565,3334,2576,3334,2580,3333,2588,3328,2592,3324,2595,3320,2587,3320,2584,3319,2583,3317xm2593,3316l2591,3318,2589,3320,2595,3320,2596,3318,2593,3316xm2582,3275l2551,3275,2551,3309,2546,3313,2542,3315,2582,3315,2582,3314,2582,3275xm2556,3226l2538,3226,2530,3228,2515,3233,2509,3236,2501,3246,2499,3251,2499,3260,2500,3263,2507,3269,2511,3270,2520,3270,2523,3269,2528,3264,2530,3261,2530,3254,2528,3251,2524,3246,2523,3244,2523,3241,2523,3239,2528,3236,2532,3235,2572,3235,2564,3228,2556,3226xm2647,3183l2604,3183,2604,3187,2609,3187,2612,3188,2615,3192,2616,3197,2616,3318,2616,3323,2612,3327,2609,3328,2604,3328,2604,3332,2660,3332,2660,3328,2655,3328,2651,3327,2648,3323,2647,3318,2647,3183xe" filled="true" fillcolor="#000000" stroked="false">
              <v:path arrowok="t"/>
              <v:fill type="solid"/>
            </v:shape>
            <v:shape style="position:absolute;left:2087;top:3413;width:1135;height:391" type="#_x0000_t75" stroked="false">
              <v:imagedata r:id="rId83" o:title=""/>
            </v:shape>
          </v:group>
        </w:pict>
      </w:r>
    </w:p>
    <w:p>
      <w:pPr>
        <w:pStyle w:val="BodyText"/>
        <w:spacing w:before="9"/>
        <w:rPr>
          <w:sz w:val="6"/>
        </w:rPr>
      </w:pPr>
    </w:p>
    <w:p>
      <w:pPr>
        <w:spacing w:before="105"/>
        <w:ind w:left="1469" w:right="0" w:firstLine="0"/>
        <w:jc w:val="left"/>
        <w:rPr>
          <w:sz w:val="14"/>
          <w:rFonts w:ascii="Verdana" w:hint="eastAsia" w:eastAsia="SimSun"/>
        </w:rPr>
      </w:pPr>
      <w:r>
        <w:rPr>
          <w:sz w:val="14"/>
          <w:b/>
          <w:color w:val="0073AE"/>
          <w:rFonts w:ascii="Arial" w:hint="eastAsia" w:eastAsia="SimSun"/>
        </w:rPr>
        <w:t xml:space="preserve">图2。</w:t>
      </w:r>
      <w:r>
        <w:rPr>
          <w:sz w:val="14"/>
          <w:rFonts w:ascii="Verdana" w:hint="eastAsia" w:eastAsia="SimSun"/>
        </w:rPr>
        <w:t xml:space="preserve">网络空间的信息周期及其与社交媒体的融合。</w:t>
      </w:r>
    </w:p>
    <w:p>
      <w:pPr>
        <w:pStyle w:val="BodyText"/>
        <w:rPr>
          <w:rFonts w:ascii="Verdana"/>
        </w:rPr>
      </w:pPr>
    </w:p>
    <w:p>
      <w:pPr>
        <w:spacing w:after="0"/>
        <w:rPr>
          <w:rFonts w:ascii="Verdana"/>
        </w:rPr>
        <w:sectPr>
          <w:pgSz w:w="11520" w:h="15660"/>
          <w:pgMar w:header="372" w:footer="574" w:top="720" w:bottom="760" w:left="620" w:right="640"/>
        </w:sectPr>
      </w:pPr>
    </w:p>
    <w:p>
      <w:pPr>
        <w:pStyle w:val="BodyText"/>
        <w:spacing w:before="11"/>
        <w:rPr>
          <w:rFonts w:ascii="Verdana"/>
          <w:sz w:val="22"/>
        </w:rPr>
      </w:pPr>
    </w:p>
    <w:p>
      <w:pPr>
        <w:pStyle w:val="BodyText"/>
        <w:tabs>
          <w:tab w:pos="1758" w:val="left" w:leader="none"/>
        </w:tabs>
        <w:spacing w:line="249" w:lineRule="auto"/>
        <w:ind w:left="103" w:right="38" w:firstLine="199"/>
        <w:rPr>
          <w:rFonts w:hint="eastAsia"/>
        </w:rPr>
      </w:pPr>
      <w:r>
        <w:rPr>
          <w:rFonts w:hint="eastAsia"/>
        </w:rPr>
        <w:pict>
          <v:shape style="position:absolute;margin-left:65.501076pt;margin-top:24.279232pt;width:211.9pt;height:18.5pt;mso-position-horizontal-relative:page;mso-position-vertical-relative:paragraph;z-index:-17019904" type="#_x0000_t202" filled="false" stroked="false">
            <v:textbox inset="0,0,0,0">
              <w:txbxContent>
                <w:p>
                  <w:pPr>
                    <w:pStyle w:val="BodyText"/>
                    <w:tabs>
                      <w:tab w:pos="852" w:val="left" w:leader="none"/>
                      <w:tab w:pos="4082" w:val="left" w:leader="none"/>
                    </w:tabs>
                    <w:spacing w:line="267" w:lineRule="exact"/>
                    <w:rPr>
                      <w:rFonts w:ascii="Lucida Sans Unicode" w:hint="eastAsia" w:eastAsia="SimSun"/>
                    </w:rPr>
                  </w:pPr>
                  <w:r>
                    <w:rPr>
                      <w:rFonts w:ascii="Lucida Sans Unicode" w:hint="eastAsia" w:eastAsia="SimSun"/>
                    </w:rPr>
                    <w:t xml:space="preserve">+ + +</w:t>
                  </w:r>
                </w:p>
              </w:txbxContent>
            </v:textbox>
            <w10:wrap type="none"/>
          </v:shape>
        </w:pict>
      </w:r>
      <w:r>
        <w:rPr>
          <w:rFonts w:hint="eastAsia"/>
        </w:rPr>
        <w:t xml:space="preserve">另一个突出的、最近的网络违规行为是谷歌，它可能会干预国家安全。</w:t>
      </w:r>
      <w:r>
        <w:rPr>
          <w:rFonts w:hint="eastAsia"/>
        </w:rPr>
        <w:t xml:space="preserve">谷歌在50万谷歌用户数据安全受到威胁后宣告终结，如此庞大的用户私人信息被泄露，引发了令人震惊的结果[27]。</w:t>
      </w:r>
      <w:r>
        <w:rPr>
          <w:rFonts w:hint="eastAsia"/>
        </w:rPr>
        <w:t xml:space="preserve">据报道，许多政府官员在这次事件报告后被勒索。</w:t>
      </w:r>
    </w:p>
    <w:p>
      <w:pPr>
        <w:pStyle w:val="BodyText"/>
        <w:spacing w:line="249" w:lineRule="auto"/>
        <w:ind w:left="103" w:right="38" w:firstLine="199"/>
        <w:jc w:val="both"/>
        <w:rPr>
          <w:rFonts w:hint="eastAsia"/>
        </w:rPr>
      </w:pPr>
      <w:r>
        <w:rPr>
          <w:rFonts w:hint="eastAsia"/>
        </w:rPr>
        <w:t xml:space="preserve">信息仅影响国家安全，关键信息如敌人的后勤、作战要素、训练时间表和机构、武器弹药细节、军队敏感行动以及敏感的国防目录等主要通过网络空间侵犯从社交媒体获取[28]。</w:t>
      </w:r>
      <w:r>
        <w:rPr>
          <w:rFonts w:hint="eastAsia"/>
        </w:rPr>
        <w:t xml:space="preserve">信息驱动的公司受到可疑的监视，信息可以迅速传播，同时带来相信有关国家安全的虚假信息的负面影响。</w:t>
      </w:r>
      <w:r>
        <w:rPr>
          <w:rFonts w:hint="eastAsia"/>
        </w:rPr>
        <w:t xml:space="preserve">国家安全在隐藏起来的反国家运动手中处于玩闹的边缘，这些运动实际上是针对想要的国家利益。</w:t>
      </w:r>
    </w:p>
    <w:p>
      <w:pPr>
        <w:pStyle w:val="BodyText"/>
        <w:spacing w:line="249" w:lineRule="auto"/>
        <w:ind w:left="103" w:right="38" w:firstLine="199"/>
        <w:jc w:val="both"/>
        <w:rPr>
          <w:rFonts w:hint="eastAsia"/>
        </w:rPr>
      </w:pPr>
      <w:r>
        <w:rPr>
          <w:rFonts w:hint="eastAsia"/>
        </w:rPr>
        <w:t xml:space="preserve">信息承载因素迫使决策者对国内和国际安全做出不同的反应，从而对国家计划产生不同的影响[29]。</w:t>
      </w:r>
      <w:r>
        <w:rPr>
          <w:rFonts w:hint="eastAsia"/>
        </w:rPr>
        <w:t xml:space="preserve">国家安全部门不应该禁止使用社交媒体，而是应该实施信息控制法律，限制和过滤社交媒体的信息共享能力。</w:t>
      </w:r>
      <w:r>
        <w:rPr>
          <w:rFonts w:hint="eastAsia"/>
        </w:rPr>
        <w:t xml:space="preserve">这一因素只有通过人工智能才能实现，我们将在下面的章节中详细讨论。</w:t>
      </w:r>
    </w:p>
    <w:p>
      <w:pPr>
        <w:pStyle w:val="BodyText"/>
        <w:spacing w:line="249" w:lineRule="auto"/>
        <w:ind w:left="103" w:right="38" w:firstLine="199"/>
        <w:jc w:val="both"/>
        <w:rPr>
          <w:rFonts w:hint="eastAsia"/>
        </w:rPr>
      </w:pPr>
      <w:r>
        <w:rPr>
          <w:rFonts w:hint="eastAsia"/>
        </w:rPr>
        <w:t xml:space="preserve">图2说明了网络空间中的信息周期，以及社交媒体作为其中一个组成部分是如何相关的。</w:t>
      </w:r>
    </w:p>
    <w:p>
      <w:pPr>
        <w:pStyle w:val="BodyText"/>
        <w:spacing w:before="2"/>
        <w:rPr>
          <w:sz w:val="24"/>
          <w:rFonts w:hint="eastAsia"/>
        </w:rPr>
      </w:pPr>
      <w:r>
        <w:rPr>
          <w:rFonts w:hint="eastAsia"/>
        </w:rPr>
        <w:br w:type="column"/>
      </w:r>
    </w:p>
    <w:p>
      <w:pPr>
        <w:pStyle w:val="BodyText"/>
        <w:spacing w:line="249" w:lineRule="auto"/>
        <w:ind w:left="103" w:right="112"/>
        <w:jc w:val="both"/>
        <w:rPr>
          <w:rFonts w:hint="eastAsia"/>
        </w:rPr>
      </w:pPr>
      <w:r>
        <w:rPr>
          <w:rFonts w:hint="eastAsia"/>
        </w:rPr>
        <w:t xml:space="preserve">社交网络应用程序和社交系统信息学是一个协调的纽带，以促进数据合成、数据操作和第三方数据共享。</w:t>
      </w:r>
      <w:r>
        <w:rPr>
          <w:rFonts w:hint="eastAsia"/>
        </w:rPr>
        <w:t xml:space="preserve">社会系统信息学管理与网络应用程序密切相关的数据源和频率。</w:t>
      </w:r>
      <w:r>
        <w:rPr>
          <w:rFonts w:hint="eastAsia"/>
        </w:rPr>
        <w:t xml:space="preserve">它更像是一个高度连接的特征，其中一个信息集触发其他信息集，循环继续，直到一个合适的受众被定位和告知。</w:t>
      </w:r>
      <w:r>
        <w:rPr>
          <w:rFonts w:hint="eastAsia"/>
        </w:rPr>
        <w:t xml:space="preserve">而社交网络应用程序方便并提供用户的帐户信息，他们的共享信息以及搜索和兴趣历史。</w:t>
      </w:r>
    </w:p>
    <w:p>
      <w:pPr>
        <w:pStyle w:val="BodyText"/>
        <w:spacing w:line="249" w:lineRule="auto"/>
        <w:ind w:left="103" w:right="112" w:firstLine="199"/>
        <w:jc w:val="both"/>
        <w:rPr>
          <w:rFonts w:hint="eastAsia"/>
        </w:rPr>
      </w:pPr>
      <w:r>
        <w:rPr>
          <w:rFonts w:hint="eastAsia"/>
        </w:rPr>
        <w:t xml:space="preserve">最重要的是，音频/视频和文本检索包含可用于国家安全的可信信息[30]。</w:t>
      </w:r>
      <w:r>
        <w:rPr>
          <w:rFonts w:hint="eastAsia"/>
        </w:rPr>
        <w:t xml:space="preserve">这组信息还有助于操纵用户进行欺诈、勒索，有时还可以利用一个人来损害国家利益[31]。</w:t>
      </w:r>
      <w:r>
        <w:rPr>
          <w:rFonts w:hint="eastAsia"/>
        </w:rPr>
        <w:t xml:space="preserve">如图2所示，另外两个主要因素是社交网络数据库和数据馈送与交换。</w:t>
      </w:r>
      <w:r>
        <w:rPr>
          <w:rFonts w:hint="eastAsia"/>
        </w:rPr>
        <w:t xml:space="preserve">有组织形式的信息创建了数据库。</w:t>
      </w:r>
    </w:p>
    <w:p>
      <w:pPr>
        <w:pStyle w:val="BodyText"/>
        <w:spacing w:line="249" w:lineRule="auto"/>
        <w:ind w:left="103" w:right="112" w:firstLine="199"/>
        <w:jc w:val="both"/>
        <w:rPr>
          <w:rFonts w:hint="eastAsia"/>
        </w:rPr>
      </w:pPr>
      <w:r>
        <w:rPr>
          <w:rFonts w:hint="eastAsia"/>
        </w:rPr>
        <w:t xml:space="preserve">社交网络数据库提供存在于数百万用户之间的完整链接集。</w:t>
      </w:r>
      <w:r>
        <w:rPr>
          <w:rFonts w:hint="eastAsia"/>
        </w:rPr>
        <w:t xml:space="preserve">例如，阿曼所有居民的数据库应该具有相同的数据链接，并且可以根据年龄、种族和族裔群体等因素在几秒钟内广播所需的信息[32]。</w:t>
      </w:r>
      <w:r>
        <w:rPr>
          <w:rFonts w:hint="eastAsia"/>
        </w:rPr>
        <w:t xml:space="preserve">任何意图操纵的信息都可能在这种联系的基础上传播，从而危及国家安全和国家行动计划。</w:t>
      </w:r>
    </w:p>
    <w:p>
      <w:pPr>
        <w:pStyle w:val="BodyText"/>
        <w:spacing w:line="249" w:lineRule="auto"/>
        <w:ind w:left="103" w:right="112" w:firstLine="199"/>
        <w:jc w:val="both"/>
        <w:rPr>
          <w:rFonts w:hint="eastAsia"/>
        </w:rPr>
      </w:pPr>
      <w:r>
        <w:rPr>
          <w:rFonts w:hint="eastAsia"/>
        </w:rPr>
        <w:t xml:space="preserve">图2还展示了社交网络数据库对未来数据预测、活动跟踪、市场趋势和用户响应任何国家威胁的响应率的贡献。</w:t>
      </w:r>
      <w:r>
        <w:rPr>
          <w:rFonts w:hint="eastAsia"/>
        </w:rPr>
        <w:t xml:space="preserve">数据馈送功能扩展了国家妥协。</w:t>
      </w:r>
    </w:p>
    <w:p>
      <w:pPr>
        <w:spacing w:after="0" w:line="249" w:lineRule="auto"/>
        <w:jc w:val="both"/>
        <w:sectPr>
          <w:type w:val="continuous"/>
          <w:pgSz w:w="11520" w:h="15660"/>
          <w:pgMar w:top="340" w:bottom="280" w:left="620" w:right="640"/>
          <w:cols w:num="2" w:equalWidth="0">
            <w:col w:w="4968" w:space="250"/>
            <w:col w:w="5042"/>
          </w:cols>
        </w:sectPr>
      </w:pPr>
    </w:p>
    <w:p>
      <w:pPr>
        <w:pStyle w:val="BodyText"/>
      </w:pPr>
    </w:p>
    <w:p>
      <w:pPr>
        <w:pStyle w:val="BodyText"/>
        <w:spacing w:before="4"/>
        <w:rPr>
          <w:sz w:val="18"/>
        </w:rPr>
      </w:pPr>
    </w:p>
    <w:p>
      <w:pPr>
        <w:spacing w:before="106"/>
        <w:ind w:left="103" w:right="0" w:firstLine="0"/>
        <w:jc w:val="left"/>
        <w:rPr>
          <w:sz w:val="14"/>
          <w:rFonts w:ascii="Verdana" w:hint="eastAsia" w:eastAsia="SimSun"/>
        </w:rPr>
      </w:pPr>
      <w:r>
        <w:rPr>
          <w:rFonts w:hint="eastAsia"/>
        </w:rPr>
        <w:drawing>
          <wp:anchor distT="0" distB="0" distL="0" distR="0" allowOverlap="1" layoutInCell="1" locked="0" behindDoc="1" simplePos="0" relativeHeight="486299136">
            <wp:simplePos x="0" y="0"/>
            <wp:positionH relativeFrom="page">
              <wp:posOffset>1479072</wp:posOffset>
            </wp:positionH>
            <wp:positionV relativeFrom="paragraph">
              <wp:posOffset>373125</wp:posOffset>
            </wp:positionV>
            <wp:extent cx="4944322" cy="85725"/>
            <wp:effectExtent l="0" t="0" r="0" b="0"/>
            <wp:wrapNone/>
            <wp:docPr id="17" name="image77.png"/>
            <wp:cNvGraphicFramePr>
              <a:graphicFrameLocks noChangeAspect="1"/>
            </wp:cNvGraphicFramePr>
            <a:graphic>
              <a:graphicData uri="http://schemas.openxmlformats.org/drawingml/2006/picture">
                <pic:pic>
                  <pic:nvPicPr>
                    <pic:cNvPr id="18" name="image77.png"/>
                    <pic:cNvPicPr/>
                  </pic:nvPicPr>
                  <pic:blipFill>
                    <a:blip r:embed="rId88" cstate="print"/>
                    <a:stretch>
                      <a:fillRect/>
                    </a:stretch>
                  </pic:blipFill>
                  <pic:spPr>
                    <a:xfrm>
                      <a:off x="0" y="0"/>
                      <a:ext cx="4944322" cy="85725"/>
                    </a:xfrm>
                    <a:prstGeom prst="rect">
                      <a:avLst/>
                    </a:prstGeom>
                  </pic:spPr>
                </pic:pic>
              </a:graphicData>
            </a:graphic>
          </wp:anchor>
        </w:drawing>
      </w:r>
      <w:r>
        <w:rPr>
          <w:rFonts w:hint="eastAsia"/>
        </w:rPr>
        <w:drawing>
          <wp:anchor distT="0" distB="0" distL="0" distR="0" allowOverlap="1" layoutInCell="1" locked="0" behindDoc="1" simplePos="0" relativeHeight="486299648">
            <wp:simplePos x="0" y="0"/>
            <wp:positionH relativeFrom="page">
              <wp:posOffset>2599561</wp:posOffset>
            </wp:positionH>
            <wp:positionV relativeFrom="paragraph">
              <wp:posOffset>536960</wp:posOffset>
            </wp:positionV>
            <wp:extent cx="3969470" cy="66675"/>
            <wp:effectExtent l="0" t="0" r="0" b="0"/>
            <wp:wrapNone/>
            <wp:docPr id="19" name="image78.png"/>
            <wp:cNvGraphicFramePr>
              <a:graphicFrameLocks noChangeAspect="1"/>
            </wp:cNvGraphicFramePr>
            <a:graphic>
              <a:graphicData uri="http://schemas.openxmlformats.org/drawingml/2006/picture">
                <pic:pic>
                  <pic:nvPicPr>
                    <pic:cNvPr id="20" name="image78.png"/>
                    <pic:cNvPicPr/>
                  </pic:nvPicPr>
                  <pic:blipFill>
                    <a:blip r:embed="rId89" cstate="print"/>
                    <a:stretch>
                      <a:fillRect/>
                    </a:stretch>
                  </pic:blipFill>
                  <pic:spPr>
                    <a:xfrm>
                      <a:off x="0" y="0"/>
                      <a:ext cx="3969470" cy="66675"/>
                    </a:xfrm>
                    <a:prstGeom prst="rect">
                      <a:avLst/>
                    </a:prstGeom>
                  </pic:spPr>
                </pic:pic>
              </a:graphicData>
            </a:graphic>
          </wp:anchor>
        </w:drawing>
      </w:r>
      <w:r>
        <w:rPr>
          <w:rFonts w:hint="eastAsia"/>
        </w:rPr>
        <w:drawing>
          <wp:anchor distT="0" distB="0" distL="0" distR="0" allowOverlap="1" layoutInCell="1" locked="0" behindDoc="1" simplePos="0" relativeHeight="486300160">
            <wp:simplePos x="0" y="0"/>
            <wp:positionH relativeFrom="page">
              <wp:posOffset>728629</wp:posOffset>
            </wp:positionH>
            <wp:positionV relativeFrom="paragraph">
              <wp:posOffset>728166</wp:posOffset>
            </wp:positionV>
            <wp:extent cx="1448557" cy="214312"/>
            <wp:effectExtent l="0" t="0" r="0" b="0"/>
            <wp:wrapNone/>
            <wp:docPr id="21" name="image79.png"/>
            <wp:cNvGraphicFramePr>
              <a:graphicFrameLocks noChangeAspect="1"/>
            </wp:cNvGraphicFramePr>
            <a:graphic>
              <a:graphicData uri="http://schemas.openxmlformats.org/drawingml/2006/picture">
                <pic:pic>
                  <pic:nvPicPr>
                    <pic:cNvPr id="22" name="image79.png"/>
                    <pic:cNvPicPr/>
                  </pic:nvPicPr>
                  <pic:blipFill>
                    <a:blip r:embed="rId90" cstate="print"/>
                    <a:stretch>
                      <a:fillRect/>
                    </a:stretch>
                  </pic:blipFill>
                  <pic:spPr>
                    <a:xfrm>
                      <a:off x="0" y="0"/>
                      <a:ext cx="1448557" cy="214312"/>
                    </a:xfrm>
                    <a:prstGeom prst="rect">
                      <a:avLst/>
                    </a:prstGeom>
                  </pic:spPr>
                </pic:pic>
              </a:graphicData>
            </a:graphic>
          </wp:anchor>
        </w:drawing>
      </w:r>
      <w:r>
        <w:rPr>
          <w:rFonts w:hint="eastAsia"/>
        </w:rPr>
        <w:drawing>
          <wp:anchor distT="0" distB="0" distL="0" distR="0" allowOverlap="1" layoutInCell="1" locked="0" behindDoc="1" simplePos="0" relativeHeight="486300672">
            <wp:simplePos x="0" y="0"/>
            <wp:positionH relativeFrom="page">
              <wp:posOffset>2599541</wp:posOffset>
            </wp:positionH>
            <wp:positionV relativeFrom="paragraph">
              <wp:posOffset>729800</wp:posOffset>
            </wp:positionV>
            <wp:extent cx="3878604" cy="66675"/>
            <wp:effectExtent l="0" t="0" r="0" b="0"/>
            <wp:wrapNone/>
            <wp:docPr id="23" name="image80.png"/>
            <wp:cNvGraphicFramePr>
              <a:graphicFrameLocks noChangeAspect="1"/>
            </wp:cNvGraphicFramePr>
            <a:graphic>
              <a:graphicData uri="http://schemas.openxmlformats.org/drawingml/2006/picture">
                <pic:pic>
                  <pic:nvPicPr>
                    <pic:cNvPr id="24" name="image80.png"/>
                    <pic:cNvPicPr/>
                  </pic:nvPicPr>
                  <pic:blipFill>
                    <a:blip r:embed="rId91" cstate="print"/>
                    <a:stretch>
                      <a:fillRect/>
                    </a:stretch>
                  </pic:blipFill>
                  <pic:spPr>
                    <a:xfrm>
                      <a:off x="0" y="0"/>
                      <a:ext cx="3878604" cy="66675"/>
                    </a:xfrm>
                    <a:prstGeom prst="rect">
                      <a:avLst/>
                    </a:prstGeom>
                  </pic:spPr>
                </pic:pic>
              </a:graphicData>
            </a:graphic>
          </wp:anchor>
        </w:drawing>
      </w:r>
      <w:r>
        <w:rPr>
          <w:rFonts w:hint="eastAsia"/>
        </w:rPr>
        <w:drawing>
          <wp:anchor distT="0" distB="0" distL="0" distR="0" allowOverlap="1" layoutInCell="1" locked="0" behindDoc="1" simplePos="0" relativeHeight="486301184">
            <wp:simplePos x="0" y="0"/>
            <wp:positionH relativeFrom="page">
              <wp:posOffset>2606945</wp:posOffset>
            </wp:positionH>
            <wp:positionV relativeFrom="paragraph">
              <wp:posOffset>988114</wp:posOffset>
            </wp:positionV>
            <wp:extent cx="3871049" cy="66675"/>
            <wp:effectExtent l="0" t="0" r="0" b="0"/>
            <wp:wrapNone/>
            <wp:docPr id="25" name="image81.png"/>
            <wp:cNvGraphicFramePr>
              <a:graphicFrameLocks noChangeAspect="1"/>
            </wp:cNvGraphicFramePr>
            <a:graphic>
              <a:graphicData uri="http://schemas.openxmlformats.org/drawingml/2006/picture">
                <pic:pic>
                  <pic:nvPicPr>
                    <pic:cNvPr id="26" name="image81.png"/>
                    <pic:cNvPicPr/>
                  </pic:nvPicPr>
                  <pic:blipFill>
                    <a:blip r:embed="rId92" cstate="print"/>
                    <a:stretch>
                      <a:fillRect/>
                    </a:stretch>
                  </pic:blipFill>
                  <pic:spPr>
                    <a:xfrm>
                      <a:off x="0" y="0"/>
                      <a:ext cx="3871049" cy="66675"/>
                    </a:xfrm>
                    <a:prstGeom prst="rect">
                      <a:avLst/>
                    </a:prstGeom>
                  </pic:spPr>
                </pic:pic>
              </a:graphicData>
            </a:graphic>
          </wp:anchor>
        </w:drawing>
      </w:r>
      <w:r>
        <w:rPr>
          <w:rFonts w:hint="eastAsia"/>
        </w:rPr>
        <w:drawing>
          <wp:anchor distT="0" distB="0" distL="0" distR="0" allowOverlap="1" layoutInCell="1" locked="0" behindDoc="1" simplePos="0" relativeHeight="486301696">
            <wp:simplePos x="0" y="0"/>
            <wp:positionH relativeFrom="page">
              <wp:posOffset>721325</wp:posOffset>
            </wp:positionH>
            <wp:positionV relativeFrom="paragraph">
              <wp:posOffset>1143450</wp:posOffset>
            </wp:positionV>
            <wp:extent cx="1555506" cy="213741"/>
            <wp:effectExtent l="0" t="0" r="0" b="0"/>
            <wp:wrapNone/>
            <wp:docPr id="27" name="image82.png"/>
            <wp:cNvGraphicFramePr>
              <a:graphicFrameLocks noChangeAspect="1"/>
            </wp:cNvGraphicFramePr>
            <a:graphic>
              <a:graphicData uri="http://schemas.openxmlformats.org/drawingml/2006/picture">
                <pic:pic>
                  <pic:nvPicPr>
                    <pic:cNvPr id="28" name="image82.png"/>
                    <pic:cNvPicPr/>
                  </pic:nvPicPr>
                  <pic:blipFill>
                    <a:blip r:embed="rId93" cstate="print"/>
                    <a:stretch>
                      <a:fillRect/>
                    </a:stretch>
                  </pic:blipFill>
                  <pic:spPr>
                    <a:xfrm>
                      <a:off x="0" y="0"/>
                      <a:ext cx="1555506" cy="213741"/>
                    </a:xfrm>
                    <a:prstGeom prst="rect">
                      <a:avLst/>
                    </a:prstGeom>
                  </pic:spPr>
                </pic:pic>
              </a:graphicData>
            </a:graphic>
          </wp:anchor>
        </w:drawing>
      </w:r>
      <w:r>
        <w:rPr>
          <w:rFonts w:hint="eastAsia"/>
        </w:rPr>
        <w:drawing>
          <wp:anchor distT="0" distB="0" distL="0" distR="0" allowOverlap="1" layoutInCell="1" locked="0" behindDoc="1" simplePos="0" relativeHeight="486302208">
            <wp:simplePos x="0" y="0"/>
            <wp:positionH relativeFrom="page">
              <wp:posOffset>2599635</wp:posOffset>
            </wp:positionH>
            <wp:positionV relativeFrom="paragraph">
              <wp:posOffset>1145088</wp:posOffset>
            </wp:positionV>
            <wp:extent cx="3878450" cy="66675"/>
            <wp:effectExtent l="0" t="0" r="0" b="0"/>
            <wp:wrapNone/>
            <wp:docPr id="29" name="image83.png"/>
            <wp:cNvGraphicFramePr>
              <a:graphicFrameLocks noChangeAspect="1"/>
            </wp:cNvGraphicFramePr>
            <a:graphic>
              <a:graphicData uri="http://schemas.openxmlformats.org/drawingml/2006/picture">
                <pic:pic>
                  <pic:nvPicPr>
                    <pic:cNvPr id="30" name="image83.png"/>
                    <pic:cNvPicPr/>
                  </pic:nvPicPr>
                  <pic:blipFill>
                    <a:blip r:embed="rId94" cstate="print"/>
                    <a:stretch>
                      <a:fillRect/>
                    </a:stretch>
                  </pic:blipFill>
                  <pic:spPr>
                    <a:xfrm>
                      <a:off x="0" y="0"/>
                      <a:ext cx="3878450" cy="66675"/>
                    </a:xfrm>
                    <a:prstGeom prst="rect">
                      <a:avLst/>
                    </a:prstGeom>
                  </pic:spPr>
                </pic:pic>
              </a:graphicData>
            </a:graphic>
          </wp:anchor>
        </w:drawing>
      </w:r>
      <w:r>
        <w:rPr>
          <w:rFonts w:hint="eastAsia"/>
        </w:rPr>
        <w:drawing>
          <wp:anchor distT="0" distB="0" distL="0" distR="0" allowOverlap="1" layoutInCell="1" locked="0" behindDoc="1" simplePos="0" relativeHeight="486302720">
            <wp:simplePos x="0" y="0"/>
            <wp:positionH relativeFrom="page">
              <wp:posOffset>2606945</wp:posOffset>
            </wp:positionH>
            <wp:positionV relativeFrom="paragraph">
              <wp:posOffset>1404162</wp:posOffset>
            </wp:positionV>
            <wp:extent cx="3871062" cy="66675"/>
            <wp:effectExtent l="0" t="0" r="0" b="0"/>
            <wp:wrapNone/>
            <wp:docPr id="31" name="image84.png"/>
            <wp:cNvGraphicFramePr>
              <a:graphicFrameLocks noChangeAspect="1"/>
            </wp:cNvGraphicFramePr>
            <a:graphic>
              <a:graphicData uri="http://schemas.openxmlformats.org/drawingml/2006/picture">
                <pic:pic>
                  <pic:nvPicPr>
                    <pic:cNvPr id="32" name="image84.png"/>
                    <pic:cNvPicPr/>
                  </pic:nvPicPr>
                  <pic:blipFill>
                    <a:blip r:embed="rId95" cstate="print"/>
                    <a:stretch>
                      <a:fillRect/>
                    </a:stretch>
                  </pic:blipFill>
                  <pic:spPr>
                    <a:xfrm>
                      <a:off x="0" y="0"/>
                      <a:ext cx="3871062" cy="66675"/>
                    </a:xfrm>
                    <a:prstGeom prst="rect">
                      <a:avLst/>
                    </a:prstGeom>
                  </pic:spPr>
                </pic:pic>
              </a:graphicData>
            </a:graphic>
          </wp:anchor>
        </w:drawing>
      </w:r>
      <w:r>
        <w:rPr>
          <w:sz w:val="14"/>
          <w:b/>
          <w:color w:val="0073AE"/>
          <w:rFonts w:ascii="Arial" w:hint="eastAsia" w:eastAsia="SimSun"/>
        </w:rPr>
        <w:t xml:space="preserve">表1。</w:t>
      </w:r>
      <w:r>
        <w:rPr>
          <w:sz w:val="14"/>
          <w:rFonts w:ascii="Verdana" w:hint="eastAsia" w:eastAsia="SimSun"/>
        </w:rPr>
        <w:t xml:space="preserve">摘要查询词和相关的搜索过滤器和结果。</w:t>
      </w:r>
    </w:p>
    <w:p>
      <w:pPr>
        <w:pStyle w:val="BodyText"/>
        <w:spacing w:before="8" w:after="1"/>
        <w:rPr>
          <w:rFonts w:ascii="Verdana"/>
          <w:sz w:val="21"/>
        </w:rPr>
      </w:pPr>
    </w:p>
    <w:tbl>
      <w:tblPr>
        <w:tblW w:w="0" w:type="auto"/>
        <w:jc w:val="left"/>
        <w:tblInd w:w="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9"/>
        <w:gridCol w:w="2541"/>
        <w:gridCol w:w="678"/>
        <w:gridCol w:w="593"/>
        <w:gridCol w:w="678"/>
        <w:gridCol w:w="593"/>
        <w:gridCol w:w="678"/>
        <w:gridCol w:w="593"/>
        <w:gridCol w:w="678"/>
        <w:gridCol w:w="678"/>
        <w:gridCol w:w="678"/>
        <w:gridCol w:w="593"/>
      </w:tblGrid>
      <w:tr>
        <w:trPr>
          <w:trHeight w:val="248" w:hRule="atLeast"/>
        </w:trPr>
        <w:tc>
          <w:tcPr>
            <w:tcW w:w="419" w:type="dxa"/>
            <w:vMerge w:val="restart"/>
          </w:tcPr>
          <w:p>
            <w:pPr>
              <w:pStyle w:val="TableParagraph"/>
              <w:spacing w:before="1"/>
              <w:rPr>
                <w:rFonts w:ascii="Verdana"/>
                <w:sz w:val="3"/>
              </w:rPr>
            </w:pPr>
          </w:p>
          <w:p>
            <w:pPr>
              <w:pStyle w:val="TableParagraph"/>
              <w:spacing w:line="105" w:lineRule="exact"/>
              <w:ind w:left="109"/>
              <w:rPr>
                <w:sz w:val="10"/>
                <w:rFonts w:ascii="Verdana" w:hint="eastAsia" w:eastAsia="SimSun"/>
              </w:rPr>
            </w:pPr>
            <w:r>
              <w:rPr>
                <w:sz w:val="10"/>
                <w:rFonts w:ascii="Verdana" w:hint="eastAsia" w:eastAsia="SimSun"/>
              </w:rPr>
              <w:drawing>
                <wp:inline distT="0" distB="0" distL="0" distR="0">
                  <wp:extent cx="68712" cy="66675"/>
                  <wp:effectExtent l="0" t="0" r="0" b="0"/>
                  <wp:docPr id="33" name="image85.png"/>
                  <wp:cNvGraphicFramePr>
                    <a:graphicFrameLocks noChangeAspect="1"/>
                  </wp:cNvGraphicFramePr>
                  <a:graphic>
                    <a:graphicData uri="http://schemas.openxmlformats.org/drawingml/2006/picture">
                      <pic:pic>
                        <pic:nvPicPr>
                          <pic:cNvPr id="34" name="image85.png"/>
                          <pic:cNvPicPr/>
                        </pic:nvPicPr>
                        <pic:blipFill>
                          <a:blip r:embed="rId96" cstate="print"/>
                          <a:stretch>
                            <a:fillRect/>
                          </a:stretch>
                        </pic:blipFill>
                        <pic:spPr>
                          <a:xfrm>
                            <a:off x="0" y="0"/>
                            <a:ext cx="68712" cy="66675"/>
                          </a:xfrm>
                          <a:prstGeom prst="rect">
                            <a:avLst/>
                          </a:prstGeom>
                        </pic:spPr>
                      </pic:pic>
                    </a:graphicData>
                  </a:graphic>
                </wp:inline>
              </w:drawing>
            </w:r>
          </w:p>
          <w:p>
            <w:pPr>
              <w:pStyle w:val="TableParagraph"/>
              <w:rPr>
                <w:rFonts w:ascii="Verdana"/>
                <w:sz w:val="8"/>
              </w:rPr>
            </w:pPr>
          </w:p>
          <w:p>
            <w:pPr>
              <w:pStyle w:val="TableParagraph"/>
              <w:spacing w:line="101" w:lineRule="exact"/>
              <w:ind w:left="103"/>
              <w:rPr>
                <w:sz w:val="10"/>
                <w:rFonts w:ascii="Verdana" w:hint="eastAsia" w:eastAsia="SimSun"/>
              </w:rPr>
            </w:pPr>
            <w:r>
              <w:rPr>
                <w:sz w:val="10"/>
                <w:rFonts w:ascii="Verdana" w:hint="eastAsia" w:eastAsia="SimSun"/>
              </w:rPr>
              <w:drawing>
                <wp:inline distT="0" distB="0" distL="0" distR="0">
                  <wp:extent cx="111870" cy="64389"/>
                  <wp:effectExtent l="0" t="0" r="0" b="0"/>
                  <wp:docPr id="35" name="image86.png"/>
                  <wp:cNvGraphicFramePr>
                    <a:graphicFrameLocks noChangeAspect="1"/>
                  </wp:cNvGraphicFramePr>
                  <a:graphic>
                    <a:graphicData uri="http://schemas.openxmlformats.org/drawingml/2006/picture">
                      <pic:pic>
                        <pic:nvPicPr>
                          <pic:cNvPr id="36" name="image86.png"/>
                          <pic:cNvPicPr/>
                        </pic:nvPicPr>
                        <pic:blipFill>
                          <a:blip r:embed="rId97" cstate="print"/>
                          <a:stretch>
                            <a:fillRect/>
                          </a:stretch>
                        </pic:blipFill>
                        <pic:spPr>
                          <a:xfrm>
                            <a:off x="0" y="0"/>
                            <a:ext cx="111870" cy="64389"/>
                          </a:xfrm>
                          <a:prstGeom prst="rect">
                            <a:avLst/>
                          </a:prstGeom>
                        </pic:spPr>
                      </pic:pic>
                    </a:graphicData>
                  </a:graphic>
                </wp:inline>
              </w:drawing>
            </w:r>
          </w:p>
        </w:tc>
        <w:tc>
          <w:tcPr>
            <w:tcW w:w="2541" w:type="dxa"/>
            <w:vMerge w:val="restart"/>
          </w:tcPr>
          <w:p>
            <w:pPr>
              <w:pStyle w:val="TableParagraph"/>
              <w:rPr>
                <w:sz w:val="18"/>
              </w:rPr>
            </w:pPr>
          </w:p>
        </w:tc>
        <w:tc>
          <w:tcPr>
            <w:tcW w:w="1271" w:type="dxa"/>
            <w:gridSpan w:val="2"/>
          </w:tcPr>
          <w:p>
            <w:pPr>
              <w:pStyle w:val="TableParagraph"/>
              <w:rPr>
                <w:sz w:val="18"/>
              </w:rPr>
            </w:pPr>
          </w:p>
        </w:tc>
        <w:tc>
          <w:tcPr>
            <w:tcW w:w="1271" w:type="dxa"/>
            <w:gridSpan w:val="2"/>
          </w:tcPr>
          <w:p>
            <w:pPr>
              <w:pStyle w:val="TableParagraph"/>
              <w:rPr>
                <w:sz w:val="18"/>
              </w:rPr>
            </w:pPr>
          </w:p>
        </w:tc>
        <w:tc>
          <w:tcPr>
            <w:tcW w:w="1271" w:type="dxa"/>
            <w:gridSpan w:val="2"/>
          </w:tcPr>
          <w:p>
            <w:pPr>
              <w:pStyle w:val="TableParagraph"/>
              <w:rPr>
                <w:sz w:val="18"/>
              </w:rPr>
            </w:pPr>
          </w:p>
        </w:tc>
        <w:tc>
          <w:tcPr>
            <w:tcW w:w="1356" w:type="dxa"/>
            <w:gridSpan w:val="2"/>
          </w:tcPr>
          <w:p>
            <w:pPr>
              <w:pStyle w:val="TableParagraph"/>
              <w:rPr>
                <w:sz w:val="18"/>
              </w:rPr>
            </w:pPr>
          </w:p>
        </w:tc>
        <w:tc>
          <w:tcPr>
            <w:tcW w:w="1271" w:type="dxa"/>
            <w:gridSpan w:val="2"/>
          </w:tcPr>
          <w:p>
            <w:pPr>
              <w:pStyle w:val="TableParagraph"/>
              <w:rPr>
                <w:sz w:val="18"/>
              </w:rPr>
            </w:pPr>
          </w:p>
        </w:tc>
      </w:tr>
      <w:tr>
        <w:trPr>
          <w:trHeight w:val="295" w:hRule="atLeast"/>
        </w:trPr>
        <w:tc>
          <w:tcPr>
            <w:tcW w:w="419" w:type="dxa"/>
            <w:vMerge/>
            <w:tcBorders>
              <w:top w:val="nil"/>
            </w:tcBorders>
          </w:tcPr>
          <w:p>
            <w:pPr>
              <w:rPr>
                <w:sz w:val="2"/>
                <w:szCs w:val="2"/>
              </w:rPr>
            </w:pPr>
          </w:p>
        </w:tc>
        <w:tc>
          <w:tcPr>
            <w:tcW w:w="2541" w:type="dxa"/>
            <w:vMerge/>
            <w:tcBorders>
              <w:top w:val="nil"/>
            </w:tcBorders>
          </w:tcPr>
          <w:p>
            <w:pPr>
              <w:rPr>
                <w:sz w:val="2"/>
                <w:szCs w:val="2"/>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r>
      <w:tr>
        <w:trPr>
          <w:trHeight w:val="397" w:hRule="atLeast"/>
        </w:trPr>
        <w:tc>
          <w:tcPr>
            <w:tcW w:w="419" w:type="dxa"/>
          </w:tcPr>
          <w:p>
            <w:pPr>
              <w:pStyle w:val="TableParagraph"/>
              <w:rPr>
                <w:sz w:val="18"/>
              </w:rPr>
            </w:pPr>
          </w:p>
        </w:tc>
        <w:tc>
          <w:tcPr>
            <w:tcW w:w="2541"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r>
      <w:tr>
        <w:trPr>
          <w:trHeight w:val="236" w:hRule="atLeast"/>
        </w:trPr>
        <w:tc>
          <w:tcPr>
            <w:tcW w:w="419" w:type="dxa"/>
          </w:tcPr>
          <w:p>
            <w:pPr>
              <w:pStyle w:val="TableParagraph"/>
              <w:spacing w:before="10"/>
              <w:rPr>
                <w:rFonts w:ascii="Verdana"/>
                <w:sz w:val="2"/>
              </w:rPr>
            </w:pPr>
          </w:p>
          <w:p>
            <w:pPr>
              <w:pStyle w:val="TableParagraph"/>
              <w:spacing w:line="101" w:lineRule="exact"/>
              <w:ind w:left="105"/>
              <w:rPr>
                <w:sz w:val="10"/>
                <w:rFonts w:ascii="Verdana" w:hint="eastAsia" w:eastAsia="SimSun"/>
              </w:rPr>
            </w:pPr>
            <w:r>
              <w:rPr>
                <w:sz w:val="10"/>
                <w:rFonts w:ascii="Verdana" w:hint="eastAsia" w:eastAsia="SimSun"/>
              </w:rPr>
              <w:pict>
                <v:group style="width:3.3pt;height:5.1pt;mso-position-horizontal-relative:char;mso-position-vertical-relative:line" coordorigin="0,0" coordsize="66,102">
                  <v:shape style="position:absolute;left:0;top:0;width:66;height:102" coordorigin="0,0" coordsize="66,102" path="m39,0l24,0,17,2,7,12,4,19,3,28,6,28,7,23,10,18,18,13,22,11,33,11,37,13,45,21,47,27,47,41,0,99,0,101,59,101,66,82,63,82,62,85,60,86,57,89,55,89,51,90,47,90,16,90,19,88,26,80,47,58,52,49,58,36,60,31,60,19,57,13,46,3,39,0xe" filled="true" fillcolor="#000000" stroked="false">
                    <v:path arrowok="t"/>
                    <v:fill type="solid"/>
                  </v:shape>
                </v:group>
              </w:pict>
            </w:r>
          </w:p>
        </w:tc>
        <w:tc>
          <w:tcPr>
            <w:tcW w:w="2541" w:type="dxa"/>
          </w:tcPr>
          <w:p>
            <w:pPr>
              <w:pStyle w:val="TableParagraph"/>
              <w:spacing w:before="2"/>
              <w:rPr>
                <w:rFonts w:ascii="Verdana"/>
                <w:sz w:val="4"/>
              </w:rPr>
            </w:pPr>
          </w:p>
          <w:p>
            <w:pPr>
              <w:pStyle w:val="TableParagraph"/>
              <w:spacing w:line="137" w:lineRule="exact"/>
              <w:ind w:left="106"/>
              <w:rPr>
                <w:sz w:val="13"/>
                <w:rFonts w:ascii="Verdana" w:hint="eastAsia" w:eastAsia="SimSun"/>
              </w:rPr>
            </w:pPr>
            <w:r>
              <w:rPr>
                <w:sz w:val="13"/>
                <w:rFonts w:ascii="Verdana" w:hint="eastAsia" w:eastAsia="SimSun"/>
              </w:rPr>
              <w:drawing>
                <wp:inline distT="0" distB="0" distL="0" distR="0">
                  <wp:extent cx="1204369" cy="87439"/>
                  <wp:effectExtent l="0" t="0" r="0" b="0"/>
                  <wp:docPr id="37" name="image87.png"/>
                  <wp:cNvGraphicFramePr>
                    <a:graphicFrameLocks noChangeAspect="1"/>
                  </wp:cNvGraphicFramePr>
                  <a:graphic>
                    <a:graphicData uri="http://schemas.openxmlformats.org/drawingml/2006/picture">
                      <pic:pic>
                        <pic:nvPicPr>
                          <pic:cNvPr id="38" name="image87.png"/>
                          <pic:cNvPicPr/>
                        </pic:nvPicPr>
                        <pic:blipFill>
                          <a:blip r:embed="rId98" cstate="print"/>
                          <a:stretch>
                            <a:fillRect/>
                          </a:stretch>
                        </pic:blipFill>
                        <pic:spPr>
                          <a:xfrm>
                            <a:off x="0" y="0"/>
                            <a:ext cx="1204369" cy="87439"/>
                          </a:xfrm>
                          <a:prstGeom prst="rect">
                            <a:avLst/>
                          </a:prstGeom>
                        </pic:spPr>
                      </pic:pic>
                    </a:graphicData>
                  </a:graphic>
                </wp:inline>
              </w:drawing>
            </w:r>
          </w:p>
        </w:tc>
        <w:tc>
          <w:tcPr>
            <w:tcW w:w="678" w:type="dxa"/>
          </w:tcPr>
          <w:p>
            <w:pPr>
              <w:pStyle w:val="TableParagraph"/>
              <w:rPr>
                <w:sz w:val="16"/>
              </w:rPr>
            </w:pPr>
          </w:p>
        </w:tc>
        <w:tc>
          <w:tcPr>
            <w:tcW w:w="593" w:type="dxa"/>
          </w:tcPr>
          <w:p>
            <w:pPr>
              <w:pStyle w:val="TableParagraph"/>
              <w:rPr>
                <w:sz w:val="16"/>
              </w:rPr>
            </w:pPr>
          </w:p>
        </w:tc>
        <w:tc>
          <w:tcPr>
            <w:tcW w:w="678" w:type="dxa"/>
          </w:tcPr>
          <w:p>
            <w:pPr>
              <w:pStyle w:val="TableParagraph"/>
              <w:rPr>
                <w:sz w:val="16"/>
              </w:rPr>
            </w:pPr>
          </w:p>
        </w:tc>
        <w:tc>
          <w:tcPr>
            <w:tcW w:w="593" w:type="dxa"/>
          </w:tcPr>
          <w:p>
            <w:pPr>
              <w:pStyle w:val="TableParagraph"/>
              <w:rPr>
                <w:sz w:val="16"/>
              </w:rPr>
            </w:pPr>
          </w:p>
        </w:tc>
        <w:tc>
          <w:tcPr>
            <w:tcW w:w="678" w:type="dxa"/>
          </w:tcPr>
          <w:p>
            <w:pPr>
              <w:pStyle w:val="TableParagraph"/>
              <w:rPr>
                <w:sz w:val="16"/>
              </w:rPr>
            </w:pPr>
          </w:p>
        </w:tc>
        <w:tc>
          <w:tcPr>
            <w:tcW w:w="593" w:type="dxa"/>
          </w:tcPr>
          <w:p>
            <w:pPr>
              <w:pStyle w:val="TableParagraph"/>
              <w:rPr>
                <w:sz w:val="16"/>
              </w:rPr>
            </w:pPr>
          </w:p>
        </w:tc>
        <w:tc>
          <w:tcPr>
            <w:tcW w:w="678" w:type="dxa"/>
          </w:tcPr>
          <w:p>
            <w:pPr>
              <w:pStyle w:val="TableParagraph"/>
              <w:rPr>
                <w:sz w:val="16"/>
              </w:rPr>
            </w:pPr>
          </w:p>
        </w:tc>
        <w:tc>
          <w:tcPr>
            <w:tcW w:w="678" w:type="dxa"/>
          </w:tcPr>
          <w:p>
            <w:pPr>
              <w:pStyle w:val="TableParagraph"/>
              <w:rPr>
                <w:sz w:val="16"/>
              </w:rPr>
            </w:pPr>
          </w:p>
        </w:tc>
        <w:tc>
          <w:tcPr>
            <w:tcW w:w="678" w:type="dxa"/>
          </w:tcPr>
          <w:p>
            <w:pPr>
              <w:pStyle w:val="TableParagraph"/>
              <w:rPr>
                <w:sz w:val="16"/>
              </w:rPr>
            </w:pPr>
          </w:p>
        </w:tc>
        <w:tc>
          <w:tcPr>
            <w:tcW w:w="593" w:type="dxa"/>
          </w:tcPr>
          <w:p>
            <w:pPr>
              <w:pStyle w:val="TableParagraph"/>
              <w:rPr>
                <w:sz w:val="16"/>
              </w:rPr>
            </w:pPr>
          </w:p>
        </w:tc>
      </w:tr>
      <w:tr>
        <w:trPr>
          <w:trHeight w:val="397" w:hRule="atLeast"/>
        </w:trPr>
        <w:tc>
          <w:tcPr>
            <w:tcW w:w="419" w:type="dxa"/>
          </w:tcPr>
          <w:p>
            <w:pPr>
              <w:pStyle w:val="TableParagraph"/>
              <w:rPr>
                <w:sz w:val="18"/>
              </w:rPr>
            </w:pPr>
          </w:p>
        </w:tc>
        <w:tc>
          <w:tcPr>
            <w:tcW w:w="2541"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r>
      <w:tr>
        <w:trPr>
          <w:trHeight w:val="329" w:hRule="atLeast"/>
        </w:trPr>
        <w:tc>
          <w:tcPr>
            <w:tcW w:w="419" w:type="dxa"/>
          </w:tcPr>
          <w:p>
            <w:pPr>
              <w:pStyle w:val="TableParagraph"/>
              <w:spacing w:before="11"/>
              <w:rPr>
                <w:rFonts w:ascii="Verdana"/>
                <w:sz w:val="2"/>
              </w:rPr>
            </w:pPr>
          </w:p>
          <w:p>
            <w:pPr>
              <w:pStyle w:val="TableParagraph"/>
              <w:spacing w:line="101" w:lineRule="exact"/>
              <w:ind w:left="104"/>
              <w:rPr>
                <w:sz w:val="10"/>
                <w:rFonts w:ascii="Verdana" w:hint="eastAsia" w:eastAsia="SimSun"/>
              </w:rPr>
            </w:pPr>
            <w:r>
              <w:rPr>
                <w:sz w:val="10"/>
                <w:rFonts w:ascii="Verdana" w:hint="eastAsia" w:eastAsia="SimSun"/>
              </w:rPr>
              <w:pict>
                <v:group style="width:3.4pt;height:5.1pt;mso-position-horizontal-relative:char;mso-position-vertical-relative:line" coordorigin="0,0" coordsize="68,102">
                  <v:shape style="position:absolute;left:0;top:0;width:68;height:102" coordorigin="0,0" coordsize="68,102" path="m54,75l42,75,42,101,54,101,54,75xm54,0l46,0,0,66,0,75,68,75,68,65,7,65,42,15,54,15,54,0xm54,15l42,15,42,65,54,65,54,15xe" filled="true" fillcolor="#000000" stroked="false">
                    <v:path arrowok="t"/>
                    <v:fill type="solid"/>
                  </v:shape>
                </v:group>
              </w:pict>
            </w:r>
          </w:p>
        </w:tc>
        <w:tc>
          <w:tcPr>
            <w:tcW w:w="2541" w:type="dxa"/>
          </w:tcPr>
          <w:p>
            <w:pPr>
              <w:pStyle w:val="TableParagraph"/>
              <w:rPr>
                <w:rFonts w:ascii="Verdana"/>
                <w:sz w:val="8"/>
              </w:rPr>
            </w:pPr>
          </w:p>
          <w:p>
            <w:pPr>
              <w:pStyle w:val="TableParagraph"/>
              <w:spacing w:line="137" w:lineRule="exact"/>
              <w:ind w:left="99"/>
              <w:rPr>
                <w:sz w:val="13"/>
                <w:rFonts w:ascii="Verdana" w:hint="eastAsia" w:eastAsia="SimSun"/>
              </w:rPr>
            </w:pPr>
            <w:r>
              <w:rPr>
                <w:sz w:val="13"/>
                <w:rFonts w:ascii="Verdana" w:hint="eastAsia" w:eastAsia="SimSun"/>
              </w:rPr>
              <w:drawing>
                <wp:inline distT="0" distB="0" distL="0" distR="0">
                  <wp:extent cx="1347512" cy="87439"/>
                  <wp:effectExtent l="0" t="0" r="0" b="0"/>
                  <wp:docPr id="39" name="image88.png"/>
                  <wp:cNvGraphicFramePr>
                    <a:graphicFrameLocks noChangeAspect="1"/>
                  </wp:cNvGraphicFramePr>
                  <a:graphic>
                    <a:graphicData uri="http://schemas.openxmlformats.org/drawingml/2006/picture">
                      <pic:pic>
                        <pic:nvPicPr>
                          <pic:cNvPr id="40" name="image88.png"/>
                          <pic:cNvPicPr/>
                        </pic:nvPicPr>
                        <pic:blipFill>
                          <a:blip r:embed="rId99" cstate="print"/>
                          <a:stretch>
                            <a:fillRect/>
                          </a:stretch>
                        </pic:blipFill>
                        <pic:spPr>
                          <a:xfrm>
                            <a:off x="0" y="0"/>
                            <a:ext cx="1347512" cy="87439"/>
                          </a:xfrm>
                          <a:prstGeom prst="rect">
                            <a:avLst/>
                          </a:prstGeom>
                        </pic:spPr>
                      </pic:pic>
                    </a:graphicData>
                  </a:graphic>
                </wp:inline>
              </w:drawing>
            </w: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r>
      <w:tr>
        <w:trPr>
          <w:trHeight w:val="397" w:hRule="atLeast"/>
        </w:trPr>
        <w:tc>
          <w:tcPr>
            <w:tcW w:w="419" w:type="dxa"/>
          </w:tcPr>
          <w:p>
            <w:pPr>
              <w:pStyle w:val="TableParagraph"/>
              <w:rPr>
                <w:sz w:val="18"/>
              </w:rPr>
            </w:pPr>
          </w:p>
        </w:tc>
        <w:tc>
          <w:tcPr>
            <w:tcW w:w="2541"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r>
      <w:tr>
        <w:trPr>
          <w:trHeight w:val="397" w:hRule="atLeast"/>
        </w:trPr>
        <w:tc>
          <w:tcPr>
            <w:tcW w:w="419" w:type="dxa"/>
          </w:tcPr>
          <w:p>
            <w:pPr>
              <w:pStyle w:val="TableParagraph"/>
              <w:rPr>
                <w:sz w:val="18"/>
              </w:rPr>
            </w:pPr>
          </w:p>
        </w:tc>
        <w:tc>
          <w:tcPr>
            <w:tcW w:w="2541"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r>
      <w:tr>
        <w:trPr>
          <w:trHeight w:val="235" w:hRule="atLeast"/>
        </w:trPr>
        <w:tc>
          <w:tcPr>
            <w:tcW w:w="419" w:type="dxa"/>
          </w:tcPr>
          <w:p>
            <w:pPr>
              <w:pStyle w:val="TableParagraph"/>
              <w:spacing w:before="11"/>
              <w:rPr>
                <w:rFonts w:ascii="Verdana"/>
                <w:sz w:val="2"/>
              </w:rPr>
            </w:pPr>
          </w:p>
          <w:p>
            <w:pPr>
              <w:pStyle w:val="TableParagraph"/>
              <w:spacing w:line="101" w:lineRule="exact"/>
              <w:ind w:left="107"/>
              <w:rPr>
                <w:sz w:val="10"/>
                <w:rFonts w:ascii="Verdana" w:hint="eastAsia" w:eastAsia="SimSun"/>
              </w:rPr>
            </w:pPr>
            <w:r>
              <w:rPr>
                <w:sz w:val="10"/>
                <w:rFonts w:ascii="Verdana" w:hint="eastAsia" w:eastAsia="SimSun"/>
              </w:rPr>
              <w:pict>
                <v:group style="width:3.15pt;height:5.1pt;mso-position-horizontal-relative:char;mso-position-vertical-relative:line" coordorigin="0,0" coordsize="63,102">
                  <v:shape style="position:absolute;left:0;top:0;width:63;height:102" coordorigin="0,0" coordsize="63,102" path="m63,0l10,0,0,24,2,24,5,20,8,16,14,13,18,12,51,12,21,101,30,101,63,3,63,0xe" filled="true" fillcolor="#000000" stroked="false">
                    <v:path arrowok="t"/>
                    <v:fill type="solid"/>
                  </v:shape>
                </v:group>
              </w:pict>
            </w:r>
          </w:p>
        </w:tc>
        <w:tc>
          <w:tcPr>
            <w:tcW w:w="2541" w:type="dxa"/>
          </w:tcPr>
          <w:p>
            <w:pPr>
              <w:pStyle w:val="TableParagraph"/>
              <w:spacing w:before="1"/>
              <w:rPr>
                <w:rFonts w:ascii="Verdana"/>
                <w:sz w:val="4"/>
              </w:rPr>
            </w:pPr>
          </w:p>
          <w:p>
            <w:pPr>
              <w:pStyle w:val="TableParagraph"/>
              <w:spacing w:line="136" w:lineRule="exact"/>
              <w:ind w:left="110"/>
              <w:rPr>
                <w:sz w:val="13"/>
                <w:rFonts w:ascii="Verdana" w:hint="eastAsia" w:eastAsia="SimSun"/>
              </w:rPr>
            </w:pPr>
            <w:r>
              <w:rPr>
                <w:sz w:val="13"/>
                <w:rFonts w:ascii="Verdana" w:hint="eastAsia" w:eastAsia="SimSun"/>
              </w:rPr>
              <w:drawing>
                <wp:inline distT="0" distB="0" distL="0" distR="0">
                  <wp:extent cx="1183670" cy="86868"/>
                  <wp:effectExtent l="0" t="0" r="0" b="0"/>
                  <wp:docPr id="41" name="image89.png"/>
                  <wp:cNvGraphicFramePr>
                    <a:graphicFrameLocks noChangeAspect="1"/>
                  </wp:cNvGraphicFramePr>
                  <a:graphic>
                    <a:graphicData uri="http://schemas.openxmlformats.org/drawingml/2006/picture">
                      <pic:pic>
                        <pic:nvPicPr>
                          <pic:cNvPr id="42" name="image89.png"/>
                          <pic:cNvPicPr/>
                        </pic:nvPicPr>
                        <pic:blipFill>
                          <a:blip r:embed="rId100" cstate="print"/>
                          <a:stretch>
                            <a:fillRect/>
                          </a:stretch>
                        </pic:blipFill>
                        <pic:spPr>
                          <a:xfrm>
                            <a:off x="0" y="0"/>
                            <a:ext cx="1183670" cy="86868"/>
                          </a:xfrm>
                          <a:prstGeom prst="rect">
                            <a:avLst/>
                          </a:prstGeom>
                        </pic:spPr>
                      </pic:pic>
                    </a:graphicData>
                  </a:graphic>
                </wp:inline>
              </w:drawing>
            </w:r>
          </w:p>
        </w:tc>
        <w:tc>
          <w:tcPr>
            <w:tcW w:w="678" w:type="dxa"/>
          </w:tcPr>
          <w:p>
            <w:pPr>
              <w:pStyle w:val="TableParagraph"/>
              <w:rPr>
                <w:sz w:val="16"/>
              </w:rPr>
            </w:pPr>
          </w:p>
        </w:tc>
        <w:tc>
          <w:tcPr>
            <w:tcW w:w="593" w:type="dxa"/>
          </w:tcPr>
          <w:p>
            <w:pPr>
              <w:pStyle w:val="TableParagraph"/>
              <w:rPr>
                <w:sz w:val="16"/>
              </w:rPr>
            </w:pPr>
          </w:p>
        </w:tc>
        <w:tc>
          <w:tcPr>
            <w:tcW w:w="678" w:type="dxa"/>
          </w:tcPr>
          <w:p>
            <w:pPr>
              <w:pStyle w:val="TableParagraph"/>
              <w:rPr>
                <w:sz w:val="16"/>
              </w:rPr>
            </w:pPr>
          </w:p>
        </w:tc>
        <w:tc>
          <w:tcPr>
            <w:tcW w:w="593" w:type="dxa"/>
          </w:tcPr>
          <w:p>
            <w:pPr>
              <w:pStyle w:val="TableParagraph"/>
              <w:rPr>
                <w:sz w:val="16"/>
              </w:rPr>
            </w:pPr>
          </w:p>
        </w:tc>
        <w:tc>
          <w:tcPr>
            <w:tcW w:w="678" w:type="dxa"/>
          </w:tcPr>
          <w:p>
            <w:pPr>
              <w:pStyle w:val="TableParagraph"/>
              <w:rPr>
                <w:sz w:val="16"/>
              </w:rPr>
            </w:pPr>
          </w:p>
        </w:tc>
        <w:tc>
          <w:tcPr>
            <w:tcW w:w="593" w:type="dxa"/>
          </w:tcPr>
          <w:p>
            <w:pPr>
              <w:pStyle w:val="TableParagraph"/>
              <w:rPr>
                <w:sz w:val="16"/>
              </w:rPr>
            </w:pPr>
          </w:p>
        </w:tc>
        <w:tc>
          <w:tcPr>
            <w:tcW w:w="678" w:type="dxa"/>
          </w:tcPr>
          <w:p>
            <w:pPr>
              <w:pStyle w:val="TableParagraph"/>
              <w:rPr>
                <w:sz w:val="16"/>
              </w:rPr>
            </w:pPr>
          </w:p>
        </w:tc>
        <w:tc>
          <w:tcPr>
            <w:tcW w:w="678" w:type="dxa"/>
          </w:tcPr>
          <w:p>
            <w:pPr>
              <w:pStyle w:val="TableParagraph"/>
              <w:rPr>
                <w:sz w:val="16"/>
              </w:rPr>
            </w:pPr>
          </w:p>
        </w:tc>
        <w:tc>
          <w:tcPr>
            <w:tcW w:w="678" w:type="dxa"/>
          </w:tcPr>
          <w:p>
            <w:pPr>
              <w:pStyle w:val="TableParagraph"/>
              <w:rPr>
                <w:sz w:val="16"/>
              </w:rPr>
            </w:pPr>
          </w:p>
        </w:tc>
        <w:tc>
          <w:tcPr>
            <w:tcW w:w="593" w:type="dxa"/>
          </w:tcPr>
          <w:p>
            <w:pPr>
              <w:pStyle w:val="TableParagraph"/>
              <w:rPr>
                <w:sz w:val="16"/>
              </w:rPr>
            </w:pPr>
          </w:p>
        </w:tc>
      </w:tr>
      <w:tr>
        <w:trPr>
          <w:trHeight w:val="397" w:hRule="atLeast"/>
        </w:trPr>
        <w:tc>
          <w:tcPr>
            <w:tcW w:w="419" w:type="dxa"/>
          </w:tcPr>
          <w:p>
            <w:pPr>
              <w:pStyle w:val="TableParagraph"/>
              <w:rPr>
                <w:sz w:val="18"/>
              </w:rPr>
            </w:pPr>
          </w:p>
        </w:tc>
        <w:tc>
          <w:tcPr>
            <w:tcW w:w="2541"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r>
      <w:tr>
        <w:trPr>
          <w:trHeight w:val="269" w:hRule="atLeast"/>
        </w:trPr>
        <w:tc>
          <w:tcPr>
            <w:tcW w:w="419" w:type="dxa"/>
          </w:tcPr>
          <w:p>
            <w:pPr>
              <w:pStyle w:val="TableParagraph"/>
              <w:spacing w:before="11"/>
              <w:rPr>
                <w:rFonts w:ascii="Verdana"/>
                <w:sz w:val="2"/>
              </w:rPr>
            </w:pPr>
          </w:p>
          <w:p>
            <w:pPr>
              <w:pStyle w:val="TableParagraph"/>
              <w:spacing w:line="103" w:lineRule="exact"/>
              <w:ind w:left="107"/>
              <w:rPr>
                <w:sz w:val="10"/>
                <w:rFonts w:ascii="Verdana" w:hint="eastAsia" w:eastAsia="SimSun"/>
              </w:rPr>
            </w:pPr>
            <w:r>
              <w:rPr>
                <w:sz w:val="10"/>
                <w:rFonts w:ascii="Verdana" w:hint="eastAsia" w:eastAsia="SimSun"/>
              </w:rPr>
              <w:pict>
                <v:group style="width:3.15pt;height:5.2pt;mso-position-horizontal-relative:char;mso-position-vertical-relative:line" coordorigin="0,0" coordsize="63,104">
                  <v:shape style="position:absolute;left:0;top:0;width:63;height:104" coordorigin="0,0" coordsize="63,104" path="m61,58l46,58,44,66,41,74,30,89,25,94,14,99,8,101,2,101,2,104,15,104,24,101,42,89,49,82,60,62,61,58xm39,0l21,0,13,4,2,19,0,27,0,45,2,52,12,63,18,65,32,65,39,63,45,59,27,59,23,56,19,52,15,46,13,38,13,20,15,15,21,7,25,5,47,5,46,3,39,0xm47,5l33,5,37,6,42,12,45,16,48,27,49,32,49,41,48,46,47,52,45,54,42,56,36,58,34,59,45,59,46,58,61,58,63,52,63,29,59,18,52,10,47,5xe" filled="true" fillcolor="#000000" stroked="false">
                    <v:path arrowok="t"/>
                    <v:fill type="solid"/>
                  </v:shape>
                </v:group>
              </w:pict>
            </w:r>
          </w:p>
        </w:tc>
        <w:tc>
          <w:tcPr>
            <w:tcW w:w="2541" w:type="dxa"/>
          </w:tcPr>
          <w:p>
            <w:pPr>
              <w:pStyle w:val="TableParagraph"/>
              <w:spacing w:before="6"/>
              <w:rPr>
                <w:rFonts w:ascii="Verdana"/>
                <w:sz w:val="5"/>
              </w:rPr>
            </w:pPr>
          </w:p>
          <w:p>
            <w:pPr>
              <w:pStyle w:val="TableParagraph"/>
              <w:spacing w:line="137" w:lineRule="exact"/>
              <w:ind w:left="99"/>
              <w:rPr>
                <w:sz w:val="13"/>
                <w:rFonts w:ascii="Verdana" w:hint="eastAsia" w:eastAsia="SimSun"/>
              </w:rPr>
            </w:pPr>
            <w:r>
              <w:rPr>
                <w:sz w:val="13"/>
                <w:rFonts w:ascii="Verdana" w:hint="eastAsia" w:eastAsia="SimSun"/>
              </w:rPr>
              <w:drawing>
                <wp:inline distT="0" distB="0" distL="0" distR="0">
                  <wp:extent cx="1333330" cy="87439"/>
                  <wp:effectExtent l="0" t="0" r="0" b="0"/>
                  <wp:docPr id="43" name="image90.png"/>
                  <wp:cNvGraphicFramePr>
                    <a:graphicFrameLocks noChangeAspect="1"/>
                  </wp:cNvGraphicFramePr>
                  <a:graphic>
                    <a:graphicData uri="http://schemas.openxmlformats.org/drawingml/2006/picture">
                      <pic:pic>
                        <pic:nvPicPr>
                          <pic:cNvPr id="44" name="image90.png"/>
                          <pic:cNvPicPr/>
                        </pic:nvPicPr>
                        <pic:blipFill>
                          <a:blip r:embed="rId101" cstate="print"/>
                          <a:stretch>
                            <a:fillRect/>
                          </a:stretch>
                        </pic:blipFill>
                        <pic:spPr>
                          <a:xfrm>
                            <a:off x="0" y="0"/>
                            <a:ext cx="1333330" cy="87439"/>
                          </a:xfrm>
                          <a:prstGeom prst="rect">
                            <a:avLst/>
                          </a:prstGeom>
                        </pic:spPr>
                      </pic:pic>
                    </a:graphicData>
                  </a:graphic>
                </wp:inline>
              </w:drawing>
            </w: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r>
      <w:tr>
        <w:trPr>
          <w:trHeight w:val="268" w:hRule="atLeast"/>
        </w:trPr>
        <w:tc>
          <w:tcPr>
            <w:tcW w:w="419" w:type="dxa"/>
          </w:tcPr>
          <w:p>
            <w:pPr>
              <w:pStyle w:val="TableParagraph"/>
              <w:spacing w:before="10"/>
              <w:rPr>
                <w:rFonts w:ascii="Verdana"/>
                <w:sz w:val="2"/>
              </w:rPr>
            </w:pPr>
          </w:p>
          <w:p>
            <w:pPr>
              <w:pStyle w:val="TableParagraph"/>
              <w:spacing w:line="103" w:lineRule="exact"/>
              <w:ind w:left="119"/>
              <w:rPr>
                <w:sz w:val="10"/>
                <w:rFonts w:ascii="Verdana" w:hint="eastAsia" w:eastAsia="SimSun"/>
              </w:rPr>
            </w:pPr>
            <w:r>
              <w:rPr>
                <w:sz w:val="10"/>
                <w:rFonts w:ascii="Verdana" w:hint="eastAsia" w:eastAsia="SimSun"/>
              </w:rPr>
              <w:drawing>
                <wp:inline distT="0" distB="0" distL="0" distR="0">
                  <wp:extent cx="81980" cy="65627"/>
                  <wp:effectExtent l="0" t="0" r="0" b="0"/>
                  <wp:docPr id="45" name="image91.png"/>
                  <wp:cNvGraphicFramePr>
                    <a:graphicFrameLocks noChangeAspect="1"/>
                  </wp:cNvGraphicFramePr>
                  <a:graphic>
                    <a:graphicData uri="http://schemas.openxmlformats.org/drawingml/2006/picture">
                      <pic:pic>
                        <pic:nvPicPr>
                          <pic:cNvPr id="46" name="image91.png"/>
                          <pic:cNvPicPr/>
                        </pic:nvPicPr>
                        <pic:blipFill>
                          <a:blip r:embed="rId102" cstate="print"/>
                          <a:stretch>
                            <a:fillRect/>
                          </a:stretch>
                        </pic:blipFill>
                        <pic:spPr>
                          <a:xfrm>
                            <a:off x="0" y="0"/>
                            <a:ext cx="81980" cy="65627"/>
                          </a:xfrm>
                          <a:prstGeom prst="rect">
                            <a:avLst/>
                          </a:prstGeom>
                        </pic:spPr>
                      </pic:pic>
                    </a:graphicData>
                  </a:graphic>
                </wp:inline>
              </w:drawing>
            </w:r>
          </w:p>
        </w:tc>
        <w:tc>
          <w:tcPr>
            <w:tcW w:w="2541" w:type="dxa"/>
          </w:tcPr>
          <w:p>
            <w:pPr>
              <w:pStyle w:val="TableParagraph"/>
              <w:spacing w:before="6"/>
              <w:rPr>
                <w:rFonts w:ascii="Verdana"/>
                <w:sz w:val="5"/>
              </w:rPr>
            </w:pPr>
          </w:p>
          <w:p>
            <w:pPr>
              <w:pStyle w:val="TableParagraph"/>
              <w:spacing w:line="107" w:lineRule="exact"/>
              <w:ind w:left="110"/>
              <w:rPr>
                <w:sz w:val="10"/>
                <w:rFonts w:ascii="Verdana" w:hint="eastAsia" w:eastAsia="SimSun"/>
              </w:rPr>
            </w:pPr>
            <w:r>
              <w:rPr>
                <w:sz w:val="10"/>
                <w:rFonts w:ascii="Verdana" w:hint="eastAsia" w:eastAsia="SimSun"/>
              </w:rPr>
              <w:drawing>
                <wp:inline distT="0" distB="0" distL="0" distR="0">
                  <wp:extent cx="1247018" cy="68008"/>
                  <wp:effectExtent l="0" t="0" r="0" b="0"/>
                  <wp:docPr id="47" name="image92.png"/>
                  <wp:cNvGraphicFramePr>
                    <a:graphicFrameLocks noChangeAspect="1"/>
                  </wp:cNvGraphicFramePr>
                  <a:graphic>
                    <a:graphicData uri="http://schemas.openxmlformats.org/drawingml/2006/picture">
                      <pic:pic>
                        <pic:nvPicPr>
                          <pic:cNvPr id="48" name="image92.png"/>
                          <pic:cNvPicPr/>
                        </pic:nvPicPr>
                        <pic:blipFill>
                          <a:blip r:embed="rId103" cstate="print"/>
                          <a:stretch>
                            <a:fillRect/>
                          </a:stretch>
                        </pic:blipFill>
                        <pic:spPr>
                          <a:xfrm>
                            <a:off x="0" y="0"/>
                            <a:ext cx="1247018" cy="68008"/>
                          </a:xfrm>
                          <a:prstGeom prst="rect">
                            <a:avLst/>
                          </a:prstGeom>
                        </pic:spPr>
                      </pic:pic>
                    </a:graphicData>
                  </a:graphic>
                </wp:inline>
              </w:drawing>
            </w: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678" w:type="dxa"/>
          </w:tcPr>
          <w:p>
            <w:pPr>
              <w:pStyle w:val="TableParagraph"/>
              <w:rPr>
                <w:sz w:val="18"/>
              </w:rPr>
            </w:pPr>
          </w:p>
        </w:tc>
        <w:tc>
          <w:tcPr>
            <w:tcW w:w="593" w:type="dxa"/>
          </w:tcPr>
          <w:p>
            <w:pPr>
              <w:pStyle w:val="TableParagraph"/>
              <w:rPr>
                <w:sz w:val="18"/>
              </w:rPr>
            </w:pPr>
          </w:p>
        </w:tc>
      </w:tr>
    </w:tbl>
    <w:p>
      <w:pPr>
        <w:pStyle w:val="BodyText"/>
        <w:spacing w:before="6"/>
        <w:rPr>
          <w:rFonts w:ascii="Verdana"/>
          <w:sz w:val="29"/>
        </w:rPr>
      </w:pPr>
    </w:p>
    <w:p>
      <w:pPr>
        <w:spacing w:after="0"/>
        <w:rPr>
          <w:rFonts w:ascii="Verdana"/>
          <w:sz w:val="29"/>
        </w:rPr>
        <w:sectPr>
          <w:headerReference w:type="even" r:id="rId84"/>
          <w:headerReference w:type="default" r:id="rId85"/>
          <w:footerReference w:type="even" r:id="rId86"/>
          <w:footerReference w:type="default" r:id="rId87"/>
          <w:pgSz w:w="11520" w:h="15660"/>
          <w:pgMar w:header="372" w:footer="574" w:top="720" w:bottom="760" w:left="620" w:right="640"/>
          <w:pgNumType w:start="64424"/>
        </w:sectPr>
      </w:pPr>
    </w:p>
    <w:p>
      <w:pPr>
        <w:pStyle w:val="BodyText"/>
        <w:spacing w:line="249" w:lineRule="auto" w:before="100"/>
        <w:ind w:left="103" w:right="38"/>
        <w:jc w:val="both"/>
        <w:rPr>
          <w:rFonts w:hint="eastAsia"/>
        </w:rPr>
      </w:pPr>
      <w:r>
        <w:rPr>
          <w:rFonts w:hint="eastAsia"/>
        </w:rPr>
        <w:drawing>
          <wp:anchor distT="0" distB="0" distL="0" distR="0" allowOverlap="1" layoutInCell="1" locked="0" behindDoc="1" simplePos="0" relativeHeight="486303232">
            <wp:simplePos x="0" y="0"/>
            <wp:positionH relativeFrom="page">
              <wp:posOffset>722025</wp:posOffset>
            </wp:positionH>
            <wp:positionV relativeFrom="page">
              <wp:posOffset>2366547</wp:posOffset>
            </wp:positionV>
            <wp:extent cx="1594576" cy="195262"/>
            <wp:effectExtent l="0" t="0" r="0" b="0"/>
            <wp:wrapNone/>
            <wp:docPr id="49" name="image93.png"/>
            <wp:cNvGraphicFramePr>
              <a:graphicFrameLocks noChangeAspect="1"/>
            </wp:cNvGraphicFramePr>
            <a:graphic>
              <a:graphicData uri="http://schemas.openxmlformats.org/drawingml/2006/picture">
                <pic:pic>
                  <pic:nvPicPr>
                    <pic:cNvPr id="50" name="image93.png"/>
                    <pic:cNvPicPr/>
                  </pic:nvPicPr>
                  <pic:blipFill>
                    <a:blip r:embed="rId104" cstate="print"/>
                    <a:stretch>
                      <a:fillRect/>
                    </a:stretch>
                  </pic:blipFill>
                  <pic:spPr>
                    <a:xfrm>
                      <a:off x="0" y="0"/>
                      <a:ext cx="1594576" cy="195262"/>
                    </a:xfrm>
                    <a:prstGeom prst="rect">
                      <a:avLst/>
                    </a:prstGeom>
                  </pic:spPr>
                </pic:pic>
              </a:graphicData>
            </a:graphic>
          </wp:anchor>
        </w:drawing>
      </w:r>
      <w:r>
        <w:rPr>
          <w:rFonts w:hint="eastAsia"/>
        </w:rPr>
        <w:drawing>
          <wp:anchor distT="0" distB="0" distL="0" distR="0" allowOverlap="1" layoutInCell="1" locked="0" behindDoc="1" simplePos="0" relativeHeight="486303744">
            <wp:simplePos x="0" y="0"/>
            <wp:positionH relativeFrom="page">
              <wp:posOffset>2599635</wp:posOffset>
            </wp:positionH>
            <wp:positionV relativeFrom="page">
              <wp:posOffset>2368184</wp:posOffset>
            </wp:positionV>
            <wp:extent cx="3801587" cy="65341"/>
            <wp:effectExtent l="0" t="0" r="0" b="0"/>
            <wp:wrapNone/>
            <wp:docPr id="51" name="image94.png"/>
            <wp:cNvGraphicFramePr>
              <a:graphicFrameLocks noChangeAspect="1"/>
            </wp:cNvGraphicFramePr>
            <a:graphic>
              <a:graphicData uri="http://schemas.openxmlformats.org/drawingml/2006/picture">
                <pic:pic>
                  <pic:nvPicPr>
                    <pic:cNvPr id="52" name="image94.png"/>
                    <pic:cNvPicPr/>
                  </pic:nvPicPr>
                  <pic:blipFill>
                    <a:blip r:embed="rId105" cstate="print"/>
                    <a:stretch>
                      <a:fillRect/>
                    </a:stretch>
                  </pic:blipFill>
                  <pic:spPr>
                    <a:xfrm>
                      <a:off x="0" y="0"/>
                      <a:ext cx="3801587" cy="65341"/>
                    </a:xfrm>
                    <a:prstGeom prst="rect">
                      <a:avLst/>
                    </a:prstGeom>
                  </pic:spPr>
                </pic:pic>
              </a:graphicData>
            </a:graphic>
          </wp:anchor>
        </w:drawing>
      </w:r>
      <w:r>
        <w:rPr>
          <w:rFonts w:hint="eastAsia"/>
        </w:rPr>
        <w:drawing>
          <wp:anchor distT="0" distB="0" distL="0" distR="0" allowOverlap="1" layoutInCell="1" locked="0" behindDoc="1" simplePos="0" relativeHeight="486304256">
            <wp:simplePos x="0" y="0"/>
            <wp:positionH relativeFrom="page">
              <wp:posOffset>721559</wp:posOffset>
            </wp:positionH>
            <wp:positionV relativeFrom="paragraph">
              <wp:posOffset>-1235149</wp:posOffset>
            </wp:positionV>
            <wp:extent cx="1664339" cy="213741"/>
            <wp:effectExtent l="0" t="0" r="0" b="0"/>
            <wp:wrapNone/>
            <wp:docPr id="53" name="image95.png"/>
            <wp:cNvGraphicFramePr>
              <a:graphicFrameLocks noChangeAspect="1"/>
            </wp:cNvGraphicFramePr>
            <a:graphic>
              <a:graphicData uri="http://schemas.openxmlformats.org/drawingml/2006/picture">
                <pic:pic>
                  <pic:nvPicPr>
                    <pic:cNvPr id="54" name="image95.png"/>
                    <pic:cNvPicPr/>
                  </pic:nvPicPr>
                  <pic:blipFill>
                    <a:blip r:embed="rId106" cstate="print"/>
                    <a:stretch>
                      <a:fillRect/>
                    </a:stretch>
                  </pic:blipFill>
                  <pic:spPr>
                    <a:xfrm>
                      <a:off x="0" y="0"/>
                      <a:ext cx="1664339" cy="213741"/>
                    </a:xfrm>
                    <a:prstGeom prst="rect">
                      <a:avLst/>
                    </a:prstGeom>
                  </pic:spPr>
                </pic:pic>
              </a:graphicData>
            </a:graphic>
          </wp:anchor>
        </w:drawing>
      </w:r>
      <w:r>
        <w:rPr>
          <w:rFonts w:hint="eastAsia"/>
        </w:rPr>
        <w:drawing>
          <wp:anchor distT="0" distB="0" distL="0" distR="0" allowOverlap="1" layoutInCell="1" locked="0" behindDoc="1" simplePos="0" relativeHeight="486304768">
            <wp:simplePos x="0" y="0"/>
            <wp:positionH relativeFrom="page">
              <wp:posOffset>2599635</wp:posOffset>
            </wp:positionH>
            <wp:positionV relativeFrom="paragraph">
              <wp:posOffset>-1233518</wp:posOffset>
            </wp:positionV>
            <wp:extent cx="3948627" cy="66675"/>
            <wp:effectExtent l="0" t="0" r="0" b="0"/>
            <wp:wrapNone/>
            <wp:docPr id="55" name="image96.png"/>
            <wp:cNvGraphicFramePr>
              <a:graphicFrameLocks noChangeAspect="1"/>
            </wp:cNvGraphicFramePr>
            <a:graphic>
              <a:graphicData uri="http://schemas.openxmlformats.org/drawingml/2006/picture">
                <pic:pic>
                  <pic:nvPicPr>
                    <pic:cNvPr id="56" name="image96.png"/>
                    <pic:cNvPicPr/>
                  </pic:nvPicPr>
                  <pic:blipFill>
                    <a:blip r:embed="rId107" cstate="print"/>
                    <a:stretch>
                      <a:fillRect/>
                    </a:stretch>
                  </pic:blipFill>
                  <pic:spPr>
                    <a:xfrm>
                      <a:off x="0" y="0"/>
                      <a:ext cx="3948627" cy="66675"/>
                    </a:xfrm>
                    <a:prstGeom prst="rect">
                      <a:avLst/>
                    </a:prstGeom>
                  </pic:spPr>
                </pic:pic>
              </a:graphicData>
            </a:graphic>
          </wp:anchor>
        </w:drawing>
      </w:r>
      <w:r>
        <w:rPr>
          <w:rFonts w:hint="eastAsia"/>
        </w:rPr>
        <w:drawing>
          <wp:anchor distT="0" distB="0" distL="0" distR="0" allowOverlap="1" layoutInCell="1" locked="0" behindDoc="1" simplePos="0" relativeHeight="486305280">
            <wp:simplePos x="0" y="0"/>
            <wp:positionH relativeFrom="page">
              <wp:posOffset>2599635</wp:posOffset>
            </wp:positionH>
            <wp:positionV relativeFrom="paragraph">
              <wp:posOffset>-975190</wp:posOffset>
            </wp:positionV>
            <wp:extent cx="3870399" cy="65341"/>
            <wp:effectExtent l="0" t="0" r="0" b="0"/>
            <wp:wrapNone/>
            <wp:docPr id="57" name="image97.png"/>
            <wp:cNvGraphicFramePr>
              <a:graphicFrameLocks noChangeAspect="1"/>
            </wp:cNvGraphicFramePr>
            <a:graphic>
              <a:graphicData uri="http://schemas.openxmlformats.org/drawingml/2006/picture">
                <pic:pic>
                  <pic:nvPicPr>
                    <pic:cNvPr id="58" name="image97.png"/>
                    <pic:cNvPicPr/>
                  </pic:nvPicPr>
                  <pic:blipFill>
                    <a:blip r:embed="rId108" cstate="print"/>
                    <a:stretch>
                      <a:fillRect/>
                    </a:stretch>
                  </pic:blipFill>
                  <pic:spPr>
                    <a:xfrm>
                      <a:off x="0" y="0"/>
                      <a:ext cx="3870399" cy="65341"/>
                    </a:xfrm>
                    <a:prstGeom prst="rect">
                      <a:avLst/>
                    </a:prstGeom>
                  </pic:spPr>
                </pic:pic>
              </a:graphicData>
            </a:graphic>
          </wp:anchor>
        </w:drawing>
      </w:r>
      <w:r>
        <w:rPr>
          <w:rFonts w:hint="eastAsia"/>
        </w:rPr>
        <w:drawing>
          <wp:anchor distT="0" distB="0" distL="0" distR="0" allowOverlap="1" layoutInCell="1" locked="0" behindDoc="1" simplePos="0" relativeHeight="486305792">
            <wp:simplePos x="0" y="0"/>
            <wp:positionH relativeFrom="page">
              <wp:posOffset>723336</wp:posOffset>
            </wp:positionH>
            <wp:positionV relativeFrom="paragraph">
              <wp:posOffset>-819868</wp:posOffset>
            </wp:positionV>
            <wp:extent cx="1561583" cy="194309"/>
            <wp:effectExtent l="0" t="0" r="0" b="0"/>
            <wp:wrapNone/>
            <wp:docPr id="59" name="image98.png"/>
            <wp:cNvGraphicFramePr>
              <a:graphicFrameLocks noChangeAspect="1"/>
            </wp:cNvGraphicFramePr>
            <a:graphic>
              <a:graphicData uri="http://schemas.openxmlformats.org/drawingml/2006/picture">
                <pic:pic>
                  <pic:nvPicPr>
                    <pic:cNvPr id="60" name="image98.png"/>
                    <pic:cNvPicPr/>
                  </pic:nvPicPr>
                  <pic:blipFill>
                    <a:blip r:embed="rId109" cstate="print"/>
                    <a:stretch>
                      <a:fillRect/>
                    </a:stretch>
                  </pic:blipFill>
                  <pic:spPr>
                    <a:xfrm>
                      <a:off x="0" y="0"/>
                      <a:ext cx="1561583" cy="194309"/>
                    </a:xfrm>
                    <a:prstGeom prst="rect">
                      <a:avLst/>
                    </a:prstGeom>
                  </pic:spPr>
                </pic:pic>
              </a:graphicData>
            </a:graphic>
          </wp:anchor>
        </w:drawing>
      </w:r>
      <w:r>
        <w:rPr>
          <w:rFonts w:hint="eastAsia"/>
        </w:rPr>
        <w:drawing>
          <wp:anchor distT="0" distB="0" distL="0" distR="0" allowOverlap="1" layoutInCell="1" locked="0" behindDoc="1" simplePos="0" relativeHeight="486306304">
            <wp:simplePos x="0" y="0"/>
            <wp:positionH relativeFrom="page">
              <wp:posOffset>2597821</wp:posOffset>
            </wp:positionH>
            <wp:positionV relativeFrom="paragraph">
              <wp:posOffset>-818228</wp:posOffset>
            </wp:positionV>
            <wp:extent cx="3880297" cy="66675"/>
            <wp:effectExtent l="0" t="0" r="0" b="0"/>
            <wp:wrapNone/>
            <wp:docPr id="61" name="image99.png"/>
            <wp:cNvGraphicFramePr>
              <a:graphicFrameLocks noChangeAspect="1"/>
            </wp:cNvGraphicFramePr>
            <a:graphic>
              <a:graphicData uri="http://schemas.openxmlformats.org/drawingml/2006/picture">
                <pic:pic>
                  <pic:nvPicPr>
                    <pic:cNvPr id="62" name="image99.png"/>
                    <pic:cNvPicPr/>
                  </pic:nvPicPr>
                  <pic:blipFill>
                    <a:blip r:embed="rId110" cstate="print"/>
                    <a:stretch>
                      <a:fillRect/>
                    </a:stretch>
                  </pic:blipFill>
                  <pic:spPr>
                    <a:xfrm>
                      <a:off x="0" y="0"/>
                      <a:ext cx="3880297" cy="66675"/>
                    </a:xfrm>
                    <a:prstGeom prst="rect">
                      <a:avLst/>
                    </a:prstGeom>
                  </pic:spPr>
                </pic:pic>
              </a:graphicData>
            </a:graphic>
          </wp:anchor>
        </w:drawing>
      </w:r>
      <w:r>
        <w:rPr>
          <w:rFonts w:hint="eastAsia"/>
        </w:rPr>
        <w:drawing>
          <wp:anchor distT="0" distB="0" distL="0" distR="0" allowOverlap="1" layoutInCell="1" locked="0" behindDoc="1" simplePos="0" relativeHeight="486306816">
            <wp:simplePos x="0" y="0"/>
            <wp:positionH relativeFrom="page">
              <wp:posOffset>2597821</wp:posOffset>
            </wp:positionH>
            <wp:positionV relativeFrom="paragraph">
              <wp:posOffset>-559143</wp:posOffset>
            </wp:positionV>
            <wp:extent cx="3803461" cy="65341"/>
            <wp:effectExtent l="0" t="0" r="0" b="0"/>
            <wp:wrapNone/>
            <wp:docPr id="63" name="image100.png"/>
            <wp:cNvGraphicFramePr>
              <a:graphicFrameLocks noChangeAspect="1"/>
            </wp:cNvGraphicFramePr>
            <a:graphic>
              <a:graphicData uri="http://schemas.openxmlformats.org/drawingml/2006/picture">
                <pic:pic>
                  <pic:nvPicPr>
                    <pic:cNvPr id="64" name="image100.png"/>
                    <pic:cNvPicPr/>
                  </pic:nvPicPr>
                  <pic:blipFill>
                    <a:blip r:embed="rId111" cstate="print"/>
                    <a:stretch>
                      <a:fillRect/>
                    </a:stretch>
                  </pic:blipFill>
                  <pic:spPr>
                    <a:xfrm>
                      <a:off x="0" y="0"/>
                      <a:ext cx="3803461" cy="65341"/>
                    </a:xfrm>
                    <a:prstGeom prst="rect">
                      <a:avLst/>
                    </a:prstGeom>
                  </pic:spPr>
                </pic:pic>
              </a:graphicData>
            </a:graphic>
          </wp:anchor>
        </w:drawing>
      </w:r>
      <w:r>
        <w:rPr>
          <w:rFonts w:hint="eastAsia"/>
        </w:rPr>
        <w:drawing>
          <wp:anchor distT="0" distB="0" distL="0" distR="0" allowOverlap="1" layoutInCell="1" locked="0" behindDoc="1" simplePos="0" relativeHeight="486307328">
            <wp:simplePos x="0" y="0"/>
            <wp:positionH relativeFrom="page">
              <wp:posOffset>2597821</wp:posOffset>
            </wp:positionH>
            <wp:positionV relativeFrom="paragraph">
              <wp:posOffset>-382360</wp:posOffset>
            </wp:positionV>
            <wp:extent cx="3889055" cy="65627"/>
            <wp:effectExtent l="0" t="0" r="0" b="0"/>
            <wp:wrapNone/>
            <wp:docPr id="65" name="image101.png"/>
            <wp:cNvGraphicFramePr>
              <a:graphicFrameLocks noChangeAspect="1"/>
            </wp:cNvGraphicFramePr>
            <a:graphic>
              <a:graphicData uri="http://schemas.openxmlformats.org/drawingml/2006/picture">
                <pic:pic>
                  <pic:nvPicPr>
                    <pic:cNvPr id="66" name="image101.png"/>
                    <pic:cNvPicPr/>
                  </pic:nvPicPr>
                  <pic:blipFill>
                    <a:blip r:embed="rId112" cstate="print"/>
                    <a:stretch>
                      <a:fillRect/>
                    </a:stretch>
                  </pic:blipFill>
                  <pic:spPr>
                    <a:xfrm>
                      <a:off x="0" y="0"/>
                      <a:ext cx="3889055" cy="65627"/>
                    </a:xfrm>
                    <a:prstGeom prst="rect">
                      <a:avLst/>
                    </a:prstGeom>
                  </pic:spPr>
                </pic:pic>
              </a:graphicData>
            </a:graphic>
          </wp:anchor>
        </w:drawing>
      </w:r>
      <w:r>
        <w:rPr>
          <w:rFonts w:hint="eastAsia"/>
        </w:rPr>
        <w:t xml:space="preserve">即使一个国家的居民居住在该国以外的地方，数据馈送仍然会通过基于数据链接的手机发送，从而引发愤怒。</w:t>
      </w:r>
      <w:r>
        <w:rPr>
          <w:rFonts w:hint="eastAsia"/>
        </w:rPr>
        <w:t xml:space="preserve">这一因素也可以通过未经同意的第三方数据共享来实现[33]。</w:t>
      </w:r>
      <w:r>
        <w:rPr>
          <w:rFonts w:hint="eastAsia"/>
        </w:rPr>
        <w:t xml:space="preserve">社交媒体的力量已经发现了社会构建的信息炸弹，这些炸弹可以在几秒钟内成为国家安全的目标灾难，而无需付出任何代价。</w:t>
      </w:r>
    </w:p>
    <w:p>
      <w:pPr>
        <w:pStyle w:val="BodyText"/>
        <w:spacing w:before="3"/>
        <w:rPr>
          <w:sz w:val="27"/>
        </w:rPr>
      </w:pPr>
    </w:p>
    <w:p>
      <w:pPr>
        <w:pStyle w:val="ListParagraph"/>
        <w:numPr>
          <w:ilvl w:val="0"/>
          <w:numId w:val="1"/>
        </w:numPr>
        <w:tabs>
          <w:tab w:pos="441" w:val="left" w:leader="none"/>
        </w:tabs>
        <w:spacing w:line="240" w:lineRule="auto" w:before="1" w:after="0"/>
        <w:ind w:left="440" w:right="0" w:hanging="318"/>
        <w:jc w:val="left"/>
        <w:rPr>
          <w:b/>
          <w:sz w:val="18"/>
          <w:rFonts w:ascii="Arial" w:hint="eastAsia" w:eastAsia="SimSun"/>
        </w:rPr>
      </w:pPr>
      <w:r>
        <w:rPr>
          <w:b/>
          <w:color w:val="0073AE"/>
          <w:sz w:val="18"/>
          <w:rFonts w:ascii="Arial" w:hint="eastAsia" w:eastAsia="SimSun"/>
        </w:rPr>
        <w:t xml:space="preserve">方法</w:t>
      </w:r>
    </w:p>
    <w:p>
      <w:pPr>
        <w:pStyle w:val="BodyText"/>
        <w:spacing w:line="249" w:lineRule="auto" w:before="14"/>
        <w:ind w:left="103" w:right="38"/>
        <w:jc w:val="both"/>
        <w:rPr>
          <w:rFonts w:hint="eastAsia"/>
        </w:rPr>
      </w:pPr>
      <w:r>
        <w:rPr>
          <w:rFonts w:hint="eastAsia"/>
        </w:rPr>
        <w:t xml:space="preserve">本研究已作为系统文献综述(SLR)进行。</w:t>
      </w:r>
      <w:r>
        <w:rPr>
          <w:rFonts w:hint="eastAsia"/>
        </w:rPr>
        <w:t xml:space="preserve">这篇综述需要一个彻底的、透明的、可复制的文献检索和批判性分析过程。</w:t>
      </w:r>
      <w:r>
        <w:rPr>
          <w:rFonts w:hint="eastAsia"/>
        </w:rPr>
        <w:t xml:space="preserve">单反作为一种方法论，可以将研究问题的定量推理与有效的支持论据结合起来，以建立更好的研究对象。</w:t>
      </w:r>
      <w:r>
        <w:rPr>
          <w:rFonts w:hint="eastAsia"/>
        </w:rPr>
        <w:t xml:space="preserve">单反过程是由[34]的建议指导的。</w:t>
      </w:r>
      <w:r>
        <w:rPr>
          <w:rFonts w:hint="eastAsia"/>
        </w:rPr>
        <w:t xml:space="preserve">从[34]开始的审查过程如下:(a)范围界定(b)检索和分析(c)根据研究问题选择同行评议的论文。</w:t>
      </w:r>
      <w:r>
        <w:rPr>
          <w:rFonts w:hint="eastAsia"/>
        </w:rPr>
        <w:t xml:space="preserve">研究问题的设计是为了满足当前和最新的研究课题。</w:t>
      </w:r>
      <w:r>
        <w:rPr>
          <w:rFonts w:hint="eastAsia"/>
        </w:rPr>
        <w:t xml:space="preserve">研究问题如下。</w:t>
      </w:r>
    </w:p>
    <w:p>
      <w:pPr>
        <w:pStyle w:val="BodyText"/>
        <w:spacing w:line="274" w:lineRule="exact"/>
        <w:ind w:left="302"/>
        <w:rPr>
          <w:rFonts w:ascii="Lucida Sans Unicode" w:hint="eastAsia" w:eastAsia="SimSun"/>
        </w:rPr>
      </w:pPr>
      <w:r>
        <w:rPr>
          <w:rFonts w:hint="eastAsia"/>
        </w:rPr>
        <w:t xml:space="preserve">本文所涉及的研究问题有</w:t>
      </w:r>
      <w:r>
        <w:rPr>
          <w:rFonts w:ascii="Lucida Sans Unicode" w:hint="eastAsia" w:eastAsia="SimSun"/>
        </w:rPr>
        <w:t xml:space="preserve">:</w:t>
      </w:r>
    </w:p>
    <w:p>
      <w:pPr>
        <w:pStyle w:val="ListParagraph"/>
        <w:numPr>
          <w:ilvl w:val="1"/>
          <w:numId w:val="1"/>
        </w:numPr>
        <w:tabs>
          <w:tab w:pos="589" w:val="left" w:leader="none"/>
        </w:tabs>
        <w:spacing w:line="249" w:lineRule="auto" w:before="22" w:after="0"/>
        <w:ind w:left="588" w:right="38" w:hanging="269"/>
        <w:jc w:val="both"/>
        <w:rPr>
          <w:sz w:val="20"/>
          <w:rFonts w:hint="eastAsia"/>
        </w:rPr>
      </w:pPr>
      <w:r>
        <w:rPr>
          <w:sz w:val="20"/>
          <w:b/>
          <w:rFonts w:hint="eastAsia"/>
        </w:rPr>
        <w:t xml:space="preserve">RQ1:</w:t>
      </w:r>
      <w:r>
        <w:rPr>
          <w:sz w:val="20"/>
          <w:b/>
          <w:rFonts w:hint="eastAsia"/>
        </w:rPr>
        <w:t xml:space="preserve"> </w:t>
      </w:r>
      <w:r>
        <w:rPr>
          <w:sz w:val="20"/>
          <w:rFonts w:hint="eastAsia"/>
        </w:rPr>
        <w:t xml:space="preserve">通过社交媒体，公众可以获得哪些与国家安全相关的信息?</w:t>
      </w:r>
    </w:p>
    <w:p>
      <w:pPr>
        <w:pStyle w:val="ListParagraph"/>
        <w:numPr>
          <w:ilvl w:val="1"/>
          <w:numId w:val="1"/>
        </w:numPr>
        <w:tabs>
          <w:tab w:pos="589" w:val="left" w:leader="none"/>
        </w:tabs>
        <w:spacing w:line="249" w:lineRule="auto" w:before="0" w:after="0"/>
        <w:ind w:left="588" w:right="38" w:hanging="269"/>
        <w:jc w:val="both"/>
        <w:rPr>
          <w:sz w:val="20"/>
          <w:rFonts w:hint="eastAsia"/>
        </w:rPr>
      </w:pPr>
      <w:r>
        <w:rPr>
          <w:sz w:val="20"/>
          <w:b/>
          <w:rFonts w:hint="eastAsia"/>
        </w:rPr>
        <w:t xml:space="preserve">RQ2:</w:t>
      </w:r>
      <w:r>
        <w:rPr>
          <w:sz w:val="20"/>
          <w:b/>
          <w:rFonts w:hint="eastAsia"/>
        </w:rPr>
        <w:t xml:space="preserve"> </w:t>
      </w:r>
      <w:r>
        <w:rPr>
          <w:sz w:val="20"/>
          <w:rFonts w:hint="eastAsia"/>
        </w:rPr>
        <w:t xml:space="preserve">随着时间的推移，信息如何影响国家安全?</w:t>
      </w:r>
    </w:p>
    <w:p>
      <w:pPr>
        <w:pStyle w:val="ListParagraph"/>
        <w:numPr>
          <w:ilvl w:val="1"/>
          <w:numId w:val="1"/>
        </w:numPr>
        <w:tabs>
          <w:tab w:pos="589" w:val="left" w:leader="none"/>
        </w:tabs>
        <w:spacing w:line="249" w:lineRule="auto" w:before="0" w:after="0"/>
        <w:ind w:left="588" w:right="38" w:hanging="269"/>
        <w:jc w:val="both"/>
        <w:rPr>
          <w:sz w:val="20"/>
          <w:rFonts w:hint="eastAsia"/>
        </w:rPr>
      </w:pPr>
      <w:r>
        <w:rPr>
          <w:sz w:val="20"/>
          <w:b/>
          <w:rFonts w:hint="eastAsia"/>
        </w:rPr>
        <w:t xml:space="preserve">RQ3:</w:t>
      </w:r>
      <w:r>
        <w:rPr>
          <w:sz w:val="20"/>
          <w:b/>
          <w:rFonts w:hint="eastAsia"/>
        </w:rPr>
        <w:t xml:space="preserve"> </w:t>
      </w:r>
      <w:r>
        <w:rPr>
          <w:sz w:val="20"/>
          <w:rFonts w:hint="eastAsia"/>
        </w:rPr>
        <w:t xml:space="preserve">信息驱动媒体造成的网络攻击、网络空间操纵和网络战争的当前和未来风险是什么?</w:t>
      </w:r>
    </w:p>
    <w:p>
      <w:pPr>
        <w:pStyle w:val="ListParagraph"/>
        <w:numPr>
          <w:ilvl w:val="1"/>
          <w:numId w:val="1"/>
        </w:numPr>
        <w:tabs>
          <w:tab w:pos="589" w:val="left" w:leader="none"/>
        </w:tabs>
        <w:spacing w:line="249" w:lineRule="auto" w:before="0" w:after="0"/>
        <w:ind w:left="588" w:right="38" w:hanging="269"/>
        <w:jc w:val="both"/>
        <w:rPr>
          <w:sz w:val="20"/>
          <w:rFonts w:hint="eastAsia"/>
        </w:rPr>
      </w:pPr>
      <w:r>
        <w:rPr>
          <w:sz w:val="20"/>
          <w:b/>
          <w:rFonts w:hint="eastAsia"/>
        </w:rPr>
        <w:t xml:space="preserve">RQ4:</w:t>
      </w:r>
      <w:r>
        <w:rPr>
          <w:sz w:val="20"/>
          <w:b/>
          <w:rFonts w:hint="eastAsia"/>
        </w:rPr>
        <w:t xml:space="preserve"> </w:t>
      </w:r>
      <w:r>
        <w:rPr>
          <w:sz w:val="20"/>
          <w:rFonts w:hint="eastAsia"/>
        </w:rPr>
        <w:t xml:space="preserve">人工智能如何在国家安全中扮演至关重要的角色，完成称职的信息角色，成为国家安全的救世主?</w:t>
      </w:r>
    </w:p>
    <w:p>
      <w:pPr>
        <w:pStyle w:val="ListParagraph"/>
        <w:numPr>
          <w:ilvl w:val="0"/>
          <w:numId w:val="3"/>
        </w:numPr>
        <w:tabs>
          <w:tab w:pos="374" w:val="left" w:leader="none"/>
        </w:tabs>
        <w:spacing w:line="240" w:lineRule="auto" w:before="98" w:after="0"/>
        <w:ind w:left="373" w:right="0" w:hanging="251"/>
        <w:jc w:val="left"/>
        <w:rPr>
          <w:i/>
          <w:sz w:val="18"/>
          <w:rFonts w:ascii="Palatino Linotype" w:hint="eastAsia" w:eastAsia="SimSun"/>
        </w:rPr>
      </w:pPr>
      <w:r>
        <w:rPr>
          <w:rFonts w:hint="eastAsia"/>
        </w:rPr>
        <w:br w:type="column"/>
      </w:r>
      <w:r>
        <w:rPr>
          <w:i/>
          <w:color w:val="58595B"/>
          <w:sz w:val="18"/>
          <w:rFonts w:ascii="Palatino Linotype" w:hint="eastAsia" w:eastAsia="SimSun"/>
        </w:rPr>
        <w:t xml:space="preserve">范围</w:t>
      </w:r>
    </w:p>
    <w:p>
      <w:pPr>
        <w:pStyle w:val="BodyText"/>
        <w:spacing w:line="249" w:lineRule="auto" w:before="18"/>
        <w:ind w:left="103" w:right="111"/>
        <w:jc w:val="both"/>
        <w:rPr>
          <w:rFonts w:hint="eastAsia"/>
        </w:rPr>
      </w:pPr>
      <w:r>
        <w:rPr>
          <w:rFonts w:hint="eastAsia"/>
        </w:rPr>
        <w:t xml:space="preserve">审查的目的是只对特别使用“信息”和“国家安</w:t>
      </w:r>
      <w:r>
        <w:rPr>
          <w:i/>
          <w:rFonts w:hint="eastAsia"/>
        </w:rPr>
        <w:t xml:space="preserve">全”一</w:t>
      </w:r>
      <w:r>
        <w:rPr>
          <w:rFonts w:hint="eastAsia"/>
        </w:rPr>
        <w:t xml:space="preserve">词</w:t>
      </w:r>
      <w:r>
        <w:rPr>
          <w:i/>
          <w:rFonts w:hint="eastAsia"/>
        </w:rPr>
        <w:t xml:space="preserve">的文件进行</w:t>
      </w:r>
      <w:r>
        <w:rPr>
          <w:rFonts w:hint="eastAsia"/>
        </w:rPr>
        <w:t xml:space="preserve">审查。</w:t>
      </w:r>
      <w:r>
        <w:rPr>
          <w:rFonts w:hint="eastAsia"/>
        </w:rPr>
        <w:t xml:space="preserve">这种范围允许我们在信息对国家安全的作用以及在这种情况下的人工智能应用中更好地和有针对性地审查我们感兴趣的领域。</w:t>
      </w:r>
      <w:r>
        <w:rPr>
          <w:rFonts w:hint="eastAsia"/>
        </w:rPr>
        <w:t xml:space="preserve">根据[34]定义的SLR建议，同义词和替代术语的识别如表1所示。</w:t>
      </w:r>
      <w:r>
        <w:rPr>
          <w:rFonts w:hint="eastAsia"/>
        </w:rPr>
        <w:t xml:space="preserve">搜索词是用来挖掘同行评议的研究文章的查询词。</w:t>
      </w:r>
      <w:r>
        <w:rPr>
          <w:rFonts w:hint="eastAsia"/>
        </w:rPr>
        <w:t xml:space="preserve">关于信息对国家安全的作用的工作缺乏明确系统的报道，但这一因素并不限制对调查结果的解释。</w:t>
      </w:r>
      <w:r>
        <w:rPr>
          <w:rFonts w:hint="eastAsia"/>
        </w:rPr>
        <w:t xml:space="preserve">另外，我们考虑了与我们提议的研究领域最接近的一般文献。</w:t>
      </w:r>
    </w:p>
    <w:p>
      <w:pPr>
        <w:pStyle w:val="BodyText"/>
        <w:spacing w:line="249" w:lineRule="auto"/>
        <w:ind w:left="103" w:right="112" w:firstLine="199"/>
        <w:jc w:val="both"/>
        <w:rPr>
          <w:rFonts w:hint="eastAsia"/>
        </w:rPr>
      </w:pPr>
      <w:r>
        <w:rPr>
          <w:rFonts w:hint="eastAsia"/>
        </w:rPr>
        <w:t xml:space="preserve">通过阅读摘要和文章的结论来检查相关性和清晰度。</w:t>
      </w:r>
      <w:r>
        <w:rPr>
          <w:rFonts w:hint="eastAsia"/>
        </w:rPr>
        <w:t xml:space="preserve">  </w:t>
      </w:r>
      <w:r>
        <w:rPr>
          <w:rFonts w:hint="eastAsia"/>
        </w:rPr>
        <w:t xml:space="preserve">图3给出了入选和排除标准的完整覆盖范围，以及入选期刊上文章的统计数据。</w:t>
      </w:r>
      <w:r>
        <w:rPr>
          <w:rFonts w:hint="eastAsia"/>
        </w:rPr>
        <w:t xml:space="preserve">图3显示了基于标题的拒绝，基于摘要的拒绝，以及基于所选研究的一般和详细研究的选择的各种参数，以覆盖可信和更广泛的研究领域。</w:t>
      </w:r>
    </w:p>
    <w:p>
      <w:pPr>
        <w:pStyle w:val="BodyText"/>
        <w:rPr>
          <w:sz w:val="27"/>
        </w:rPr>
      </w:pPr>
    </w:p>
    <w:p>
      <w:pPr>
        <w:pStyle w:val="ListParagraph"/>
        <w:numPr>
          <w:ilvl w:val="0"/>
          <w:numId w:val="3"/>
        </w:numPr>
        <w:tabs>
          <w:tab w:pos="378" w:val="left" w:leader="none"/>
        </w:tabs>
        <w:spacing w:line="240" w:lineRule="auto" w:before="0" w:after="0"/>
        <w:ind w:left="377" w:right="0" w:hanging="255"/>
        <w:jc w:val="left"/>
        <w:rPr>
          <w:i/>
          <w:sz w:val="18"/>
          <w:rFonts w:ascii="Palatino Linotype" w:hint="eastAsia" w:eastAsia="SimSun"/>
        </w:rPr>
      </w:pPr>
      <w:r>
        <w:rPr>
          <w:i/>
          <w:color w:val="58595B"/>
          <w:sz w:val="18"/>
          <w:rFonts w:ascii="Palatino Linotype" w:hint="eastAsia" w:eastAsia="SimSun"/>
        </w:rPr>
        <w:t xml:space="preserve">搜索和分析</w:t>
      </w:r>
    </w:p>
    <w:p>
      <w:pPr>
        <w:pStyle w:val="BodyText"/>
        <w:spacing w:line="249" w:lineRule="auto" w:before="19"/>
        <w:ind w:left="103" w:right="112"/>
        <w:jc w:val="both"/>
        <w:rPr>
          <w:rFonts w:hint="eastAsia"/>
        </w:rPr>
      </w:pPr>
      <w:r>
        <w:rPr>
          <w:rFonts w:hint="eastAsia"/>
        </w:rPr>
        <w:t xml:space="preserve">为了进行全面的搜索和分析，相关的同行评议文献是在可信的搜索引擎上搜索的</w:t>
      </w:r>
    </w:p>
    <w:p>
      <w:pPr>
        <w:pStyle w:val="BodyText"/>
        <w:spacing w:line="249" w:lineRule="auto"/>
        <w:ind w:left="103" w:right="112"/>
        <w:jc w:val="both"/>
        <w:rPr>
          <w:rFonts w:hint="eastAsia"/>
        </w:rPr>
      </w:pPr>
      <w:r>
        <w:rPr>
          <w:rFonts w:hint="eastAsia"/>
        </w:rPr>
        <w:t xml:space="preserve">即Google Scholar, Scopus[35]和Web of knowledge - edge[36]。</w:t>
      </w:r>
      <w:r>
        <w:rPr>
          <w:rFonts w:hint="eastAsia"/>
        </w:rPr>
        <w:t xml:space="preserve">就过滤的操作标准而言，我们已经排除了那些在国家证券中明确使用信息是最不受关注的论文。</w:t>
      </w:r>
      <w:r>
        <w:rPr>
          <w:rFonts w:hint="eastAsia"/>
        </w:rPr>
        <w:t xml:space="preserve">其次，对我们的查询词进行一般性讨论的文章也被排除在外。</w:t>
      </w:r>
      <w:r>
        <w:rPr>
          <w:rFonts w:hint="eastAsia"/>
        </w:rPr>
        <w:t xml:space="preserve">纳入时，考虑结合使用</w:t>
      </w:r>
      <w:r>
        <w:rPr>
          <w:i/>
          <w:rFonts w:hint="eastAsia"/>
        </w:rPr>
        <w:t xml:space="preserve">“信息</w:t>
      </w:r>
      <w:r>
        <w:rPr>
          <w:rFonts w:hint="eastAsia"/>
        </w:rPr>
        <w:t xml:space="preserve">”</w:t>
      </w:r>
      <w:r>
        <w:rPr>
          <w:i/>
          <w:rFonts w:hint="eastAsia"/>
        </w:rPr>
        <w:t xml:space="preserve">和“国家</w:t>
      </w:r>
      <w:r>
        <w:rPr>
          <w:rFonts w:hint="eastAsia"/>
        </w:rPr>
        <w:t xml:space="preserve">安全”并清楚说明我们的研究目的的论文。</w:t>
      </w:r>
    </w:p>
    <w:p>
      <w:pPr>
        <w:spacing w:after="0" w:line="249" w:lineRule="auto"/>
        <w:jc w:val="both"/>
        <w:sectPr>
          <w:type w:val="continuous"/>
          <w:pgSz w:w="11520" w:h="15660"/>
          <w:pgMar w:top="340" w:bottom="28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ListParagraph"/>
        <w:numPr>
          <w:ilvl w:val="0"/>
          <w:numId w:val="3"/>
        </w:numPr>
        <w:tabs>
          <w:tab w:pos="370" w:val="left" w:leader="none"/>
        </w:tabs>
        <w:spacing w:line="235" w:lineRule="auto" w:before="101" w:after="0"/>
        <w:ind w:left="103" w:right="422" w:firstLine="19"/>
        <w:jc w:val="left"/>
        <w:rPr>
          <w:i/>
          <w:sz w:val="18"/>
          <w:rFonts w:ascii="Palatino Linotype" w:hint="eastAsia" w:eastAsia="SimSun"/>
        </w:rPr>
      </w:pPr>
      <w:r>
        <w:rPr>
          <w:i/>
          <w:color w:val="58595B"/>
          <w:sz w:val="18"/>
          <w:rFonts w:ascii="Palatino Linotype" w:hint="eastAsia" w:eastAsia="SimSun"/>
        </w:rPr>
        <w:t xml:space="preserve">评审论文和参考文献概述</w:t>
      </w:r>
    </w:p>
    <w:p>
      <w:pPr>
        <w:pStyle w:val="BodyText"/>
        <w:spacing w:line="249" w:lineRule="auto" w:before="21"/>
        <w:ind w:left="103" w:right="38"/>
        <w:jc w:val="both"/>
        <w:rPr>
          <w:rFonts w:hint="eastAsia"/>
        </w:rPr>
      </w:pPr>
      <w:r>
        <w:rPr>
          <w:rFonts w:hint="eastAsia"/>
        </w:rPr>
        <w:t xml:space="preserve">最早确定的关于信息在国家安全中的作用的研究文章是近20年前的。</w:t>
      </w:r>
      <w:r>
        <w:rPr>
          <w:rFonts w:hint="eastAsia"/>
        </w:rPr>
        <w:t xml:space="preserve">然而，大多数论文考虑的是2010年至2021年，主要针对最近的数字时代。</w:t>
      </w:r>
      <w:r>
        <w:rPr>
          <w:rFonts w:hint="eastAsia"/>
        </w:rPr>
        <w:t xml:space="preserve">表1给出了查询响应的完整覆盖范围和选定期刊上文章的统计数据。</w:t>
      </w:r>
      <w:r>
        <w:rPr>
          <w:rFonts w:hint="eastAsia"/>
        </w:rPr>
        <w:t xml:space="preserve">表1还说明了所选论文的出版年份及其会议和期刊类别差异。</w:t>
      </w:r>
    </w:p>
    <w:p>
      <w:pPr>
        <w:pStyle w:val="BodyText"/>
        <w:spacing w:before="7"/>
        <w:rPr>
          <w:sz w:val="29"/>
          <w:rFonts w:hint="eastAsia"/>
        </w:rPr>
      </w:pPr>
      <w:r>
        <w:rPr>
          <w:rFonts w:hint="eastAsia"/>
        </w:rPr>
        <w:drawing>
          <wp:anchor distT="0" distB="0" distL="0" distR="0" allowOverlap="1" layoutInCell="1" locked="0" behindDoc="0" simplePos="0" relativeHeight="32">
            <wp:simplePos x="0" y="0"/>
            <wp:positionH relativeFrom="page">
              <wp:posOffset>617143</wp:posOffset>
            </wp:positionH>
            <wp:positionV relativeFrom="paragraph">
              <wp:posOffset>240975</wp:posOffset>
            </wp:positionV>
            <wp:extent cx="2735223" cy="3280410"/>
            <wp:effectExtent l="0" t="0" r="0" b="0"/>
            <wp:wrapTopAndBottom/>
            <wp:docPr id="67" name="image102.jpeg"/>
            <wp:cNvGraphicFramePr>
              <a:graphicFrameLocks noChangeAspect="1"/>
            </wp:cNvGraphicFramePr>
            <a:graphic>
              <a:graphicData uri="http://schemas.openxmlformats.org/drawingml/2006/picture">
                <pic:pic>
                  <pic:nvPicPr>
                    <pic:cNvPr id="68" name="image102.jpeg"/>
                    <pic:cNvPicPr/>
                  </pic:nvPicPr>
                  <pic:blipFill>
                    <a:blip r:embed="rId113" cstate="print"/>
                    <a:stretch>
                      <a:fillRect/>
                    </a:stretch>
                  </pic:blipFill>
                  <pic:spPr>
                    <a:xfrm>
                      <a:off x="0" y="0"/>
                      <a:ext cx="2735223" cy="3280410"/>
                    </a:xfrm>
                    <a:prstGeom prst="rect">
                      <a:avLst/>
                    </a:prstGeom>
                  </pic:spPr>
                </pic:pic>
              </a:graphicData>
            </a:graphic>
          </wp:anchor>
        </w:drawing>
      </w:r>
    </w:p>
    <w:p>
      <w:pPr>
        <w:spacing w:before="141"/>
        <w:ind w:left="103" w:right="0" w:firstLine="0"/>
        <w:jc w:val="both"/>
        <w:rPr>
          <w:sz w:val="14"/>
          <w:rFonts w:ascii="Verdana" w:hint="eastAsia" w:eastAsia="SimSun"/>
        </w:rPr>
      </w:pPr>
      <w:r>
        <w:rPr>
          <w:sz w:val="14"/>
          <w:b/>
          <w:color w:val="0073AE"/>
          <w:rFonts w:ascii="Arial" w:hint="eastAsia" w:eastAsia="SimSun"/>
        </w:rPr>
        <w:t xml:space="preserve">图3。</w:t>
      </w:r>
      <w:r>
        <w:rPr>
          <w:sz w:val="14"/>
          <w:rFonts w:ascii="Verdana" w:hint="eastAsia" w:eastAsia="SimSun"/>
        </w:rPr>
        <w:t xml:space="preserve">排除和纳入标准。</w:t>
      </w:r>
    </w:p>
    <w:p>
      <w:pPr>
        <w:pStyle w:val="BodyText"/>
        <w:rPr>
          <w:rFonts w:ascii="Verdana"/>
          <w:sz w:val="18"/>
        </w:rPr>
      </w:pPr>
    </w:p>
    <w:p>
      <w:pPr>
        <w:pStyle w:val="BodyText"/>
        <w:rPr>
          <w:rFonts w:ascii="Verdana"/>
          <w:sz w:val="18"/>
        </w:rPr>
      </w:pPr>
    </w:p>
    <w:p>
      <w:pPr>
        <w:pStyle w:val="ListParagraph"/>
        <w:numPr>
          <w:ilvl w:val="0"/>
          <w:numId w:val="1"/>
        </w:numPr>
        <w:tabs>
          <w:tab w:pos="438" w:val="left" w:leader="none"/>
        </w:tabs>
        <w:spacing w:line="278" w:lineRule="auto" w:before="129" w:after="0"/>
        <w:ind w:left="103" w:right="810" w:firstLine="19"/>
        <w:jc w:val="left"/>
        <w:rPr>
          <w:b/>
          <w:sz w:val="18"/>
          <w:rFonts w:ascii="Arial" w:hint="eastAsia" w:eastAsia="SimSun"/>
        </w:rPr>
      </w:pPr>
      <w:r>
        <w:rPr>
          <w:b/>
          <w:color w:val="0073AE"/>
          <w:sz w:val="18"/>
          <w:rFonts w:ascii="Arial" w:hint="eastAsia" w:eastAsia="SimSun"/>
        </w:rPr>
        <w:t xml:space="preserve">信息及其对国家安全的影响</w:t>
      </w:r>
    </w:p>
    <w:p>
      <w:pPr>
        <w:pStyle w:val="BodyText"/>
        <w:spacing w:line="210" w:lineRule="exact"/>
        <w:ind w:left="103"/>
        <w:jc w:val="both"/>
        <w:rPr>
          <w:rFonts w:hint="eastAsia"/>
        </w:rPr>
      </w:pPr>
      <w:r>
        <w:rPr>
          <w:rFonts w:hint="eastAsia"/>
        </w:rPr>
        <w:t xml:space="preserve">信息的意义可以通过</w:t>
      </w:r>
    </w:p>
    <w:p>
      <w:pPr>
        <w:pStyle w:val="BodyText"/>
        <w:spacing w:line="249" w:lineRule="auto" w:before="9"/>
        <w:ind w:left="103" w:right="38"/>
        <w:jc w:val="both"/>
        <w:rPr>
          <w:rFonts w:hint="eastAsia"/>
        </w:rPr>
      </w:pPr>
      <w:r>
        <w:rPr>
          <w:rFonts w:hint="eastAsia"/>
        </w:rPr>
        <w:t xml:space="preserve">信息传播的速度和相信虚假信息对国家安全造成破坏的影响程度[37]。</w:t>
      </w:r>
      <w:r>
        <w:rPr>
          <w:rFonts w:hint="eastAsia"/>
        </w:rPr>
        <w:t xml:space="preserve">社交网络的巨大相关性及其可获得的信息是全球挫折，刺激了国家政策制定者对保持安全的兴趣[38]。</w:t>
      </w:r>
      <w:r>
        <w:rPr>
          <w:rFonts w:hint="eastAsia"/>
        </w:rPr>
        <w:t xml:space="preserve">Twitter和Facebook等社交媒体平台的信息所带来的巨大影响和压力，可以想象会在短时间内破坏国内和国际关系[39]。</w:t>
      </w:r>
    </w:p>
    <w:p>
      <w:pPr>
        <w:pStyle w:val="BodyText"/>
        <w:spacing w:line="249" w:lineRule="auto"/>
        <w:ind w:left="103" w:right="38" w:firstLine="199"/>
        <w:jc w:val="both"/>
        <w:rPr>
          <w:rFonts w:hint="eastAsia"/>
        </w:rPr>
      </w:pPr>
      <w:r>
        <w:rPr>
          <w:rFonts w:hint="eastAsia"/>
        </w:rPr>
        <w:t xml:space="preserve">全球各国立法者认为，与其否认社交媒体信息的有效适用性，并将社交媒体作为对国家安全的威胁而被强调，不如确保信息的来源及其可信度，然后才能到达每个公民手中[40]。</w:t>
      </w:r>
      <w:r>
        <w:rPr>
          <w:rFonts w:hint="eastAsia"/>
        </w:rPr>
        <w:t xml:space="preserve">信息可以在发布之前被仔细审查和验证</w:t>
      </w:r>
    </w:p>
    <w:p>
      <w:pPr>
        <w:pStyle w:val="BodyText"/>
        <w:spacing w:line="249" w:lineRule="auto" w:before="99"/>
        <w:ind w:left="103" w:right="112"/>
        <w:jc w:val="both"/>
        <w:rPr>
          <w:rFonts w:hint="eastAsia"/>
        </w:rPr>
      </w:pPr>
      <w:r>
        <w:rPr>
          <w:rFonts w:hint="eastAsia"/>
        </w:rPr>
        <w:br w:type="column"/>
      </w:r>
      <w:r>
        <w:rPr>
          <w:rFonts w:hint="eastAsia"/>
        </w:rPr>
        <w:t xml:space="preserve">对整个国家开放，以更好地防止任何希望破坏国家安全的行为者[41]。</w:t>
      </w:r>
      <w:r>
        <w:rPr>
          <w:rFonts w:hint="eastAsia"/>
        </w:rPr>
        <w:t xml:space="preserve">我们需要确定通过社交媒体传播的信息是否值得信赖，从而找出其有效性和可信度。</w:t>
      </w:r>
    </w:p>
    <w:p>
      <w:pPr>
        <w:pStyle w:val="BodyText"/>
        <w:spacing w:line="249" w:lineRule="auto"/>
        <w:ind w:left="103" w:right="112" w:firstLine="199"/>
        <w:jc w:val="both"/>
        <w:rPr>
          <w:rFonts w:hint="eastAsia"/>
        </w:rPr>
      </w:pPr>
      <w:r>
        <w:rPr>
          <w:rFonts w:hint="eastAsia"/>
        </w:rPr>
        <w:t xml:space="preserve">通过传统方式和网络方式传播的信息具有不同的传播强度和后果[42]。</w:t>
      </w:r>
      <w:r>
        <w:rPr>
          <w:rFonts w:hint="eastAsia"/>
        </w:rPr>
        <w:t xml:space="preserve">网络战争使普通人的信息共享能力超越了控制能力[43]。</w:t>
      </w:r>
      <w:r>
        <w:rPr>
          <w:rFonts w:hint="eastAsia"/>
        </w:rPr>
        <w:t xml:space="preserve">受众和平台的变化现在成为国家反安全机构的首选武器。</w:t>
      </w:r>
      <w:r>
        <w:rPr>
          <w:rFonts w:hint="eastAsia"/>
        </w:rPr>
        <w:t xml:space="preserve">为每个使用者提供信息共享能力，应通过定义的过滤器，以保护任何负面和不可预见的情况[44]。</w:t>
      </w:r>
      <w:r>
        <w:rPr>
          <w:rFonts w:hint="eastAsia"/>
        </w:rPr>
        <w:t xml:space="preserve">人工智能有可能对信息进行过滤和审查，从而可能控制以下国家安全计划和措施。</w:t>
      </w:r>
    </w:p>
    <w:p>
      <w:pPr>
        <w:pStyle w:val="BodyText"/>
        <w:rPr>
          <w:sz w:val="22"/>
        </w:rPr>
      </w:pPr>
    </w:p>
    <w:p>
      <w:pPr>
        <w:pStyle w:val="BodyText"/>
        <w:spacing w:before="10"/>
        <w:rPr>
          <w:sz w:val="17"/>
        </w:rPr>
      </w:pPr>
    </w:p>
    <w:p>
      <w:pPr>
        <w:pStyle w:val="ListParagraph"/>
        <w:numPr>
          <w:ilvl w:val="0"/>
          <w:numId w:val="4"/>
        </w:numPr>
        <w:tabs>
          <w:tab w:pos="374" w:val="left" w:leader="none"/>
        </w:tabs>
        <w:spacing w:line="235" w:lineRule="auto" w:before="0" w:after="0"/>
        <w:ind w:left="103" w:right="621" w:firstLine="19"/>
        <w:jc w:val="left"/>
        <w:rPr>
          <w:i/>
          <w:sz w:val="18"/>
          <w:rFonts w:ascii="Palatino Linotype" w:hint="eastAsia" w:eastAsia="SimSun"/>
        </w:rPr>
      </w:pPr>
      <w:r>
        <w:rPr>
          <w:i/>
          <w:color w:val="58595B"/>
          <w:sz w:val="18"/>
          <w:rFonts w:ascii="Palatino Linotype" w:hint="eastAsia" w:eastAsia="SimSun"/>
        </w:rPr>
        <w:t xml:space="preserve">理解人工智能需要国家安全框架</w:t>
      </w:r>
    </w:p>
    <w:p>
      <w:pPr>
        <w:pStyle w:val="BodyText"/>
        <w:spacing w:line="249" w:lineRule="auto" w:before="21"/>
        <w:ind w:left="103" w:right="112"/>
        <w:jc w:val="both"/>
        <w:rPr>
          <w:rFonts w:hint="eastAsia"/>
        </w:rPr>
      </w:pPr>
      <w:r>
        <w:rPr>
          <w:rFonts w:hint="eastAsia"/>
        </w:rPr>
        <w:t xml:space="preserve">在线社交网络一直呈现出爆炸性的年增长。</w:t>
      </w:r>
      <w:r>
        <w:rPr>
          <w:rFonts w:hint="eastAsia"/>
        </w:rPr>
        <w:t xml:space="preserve">在成为使用最广泛、适应性最强的信息源后，它极大地迎合了国家利益[45]。</w:t>
      </w:r>
      <w:r>
        <w:rPr>
          <w:rFonts w:hint="eastAsia"/>
        </w:rPr>
        <w:t xml:space="preserve">定向广告和病毒式营销被引入，在没有事先检查和审查的情况下利用社会信息[46]。</w:t>
      </w:r>
      <w:r>
        <w:rPr>
          <w:rFonts w:hint="eastAsia"/>
        </w:rPr>
        <w:t xml:space="preserve">由于媒体平台上的再分享功能，虚假信息往往传播得更快。</w:t>
      </w:r>
      <w:r>
        <w:rPr>
          <w:rFonts w:hint="eastAsia"/>
        </w:rPr>
        <w:t xml:space="preserve">  </w:t>
      </w:r>
      <w:r>
        <w:rPr>
          <w:rFonts w:hint="eastAsia"/>
        </w:rPr>
        <w:t xml:space="preserve">要删除虚假信息，需要将其从所有已经共享该信息的相关人员中删除。</w:t>
      </w:r>
    </w:p>
    <w:p>
      <w:pPr>
        <w:pStyle w:val="BodyText"/>
        <w:spacing w:line="249" w:lineRule="auto"/>
        <w:ind w:left="103" w:right="112" w:firstLine="199"/>
        <w:jc w:val="both"/>
        <w:rPr>
          <w:rFonts w:hint="eastAsia"/>
        </w:rPr>
      </w:pPr>
      <w:r>
        <w:rPr>
          <w:rFonts w:hint="eastAsia"/>
        </w:rPr>
        <w:t xml:space="preserve">移除威胁性信息是一项看似乏味的任务，但消除其对人们的影响更具威胁性和挑战性[47]。</w:t>
      </w:r>
      <w:r>
        <w:rPr>
          <w:rFonts w:hint="eastAsia"/>
        </w:rPr>
        <w:t xml:space="preserve">人们的日常生活越来越依赖于在线获取信息及其相关服务。</w:t>
      </w:r>
      <w:r>
        <w:rPr>
          <w:rFonts w:hint="eastAsia"/>
        </w:rPr>
        <w:t xml:space="preserve">通过网络空间对社交媒体用户的操纵既高效又方便[48]。</w:t>
      </w:r>
      <w:r>
        <w:rPr>
          <w:rFonts w:hint="eastAsia"/>
        </w:rPr>
        <w:t xml:space="preserve">有效区分授权和未经授权的信息源可以极大地帮助在第一时间阻止错误信息。</w:t>
      </w:r>
    </w:p>
    <w:p>
      <w:pPr>
        <w:pStyle w:val="BodyText"/>
        <w:spacing w:line="249" w:lineRule="auto"/>
        <w:ind w:left="103" w:right="112" w:firstLine="199"/>
        <w:jc w:val="both"/>
        <w:rPr>
          <w:rFonts w:hint="eastAsia"/>
        </w:rPr>
      </w:pPr>
      <w:r>
        <w:rPr>
          <w:rFonts w:hint="eastAsia"/>
        </w:rPr>
        <w:t xml:space="preserve">通过合并图4中建议的非常简单的检查，可以使信息变得可停止和可问责。</w:t>
      </w:r>
      <w:r>
        <w:rPr>
          <w:rFonts w:hint="eastAsia"/>
        </w:rPr>
        <w:t xml:space="preserve">在图4中，我们提出了一个简单的模型，它可以明智地采取行动，限制信息的传播，以限制国家的妥协。</w:t>
      </w:r>
      <w:r>
        <w:rPr>
          <w:rFonts w:hint="eastAsia"/>
        </w:rPr>
        <w:t xml:space="preserve">根据该模型，信息来源于两个来源:1)真实来源，如批准用户、国家组织和政府拥有的媒体渠道。</w:t>
      </w:r>
      <w:r>
        <w:rPr>
          <w:rFonts w:hint="eastAsia"/>
        </w:rPr>
        <w:t xml:space="preserve">2)非真实来源，如数百万社交媒体用户和私营信息广播集团。</w:t>
      </w:r>
      <w:r>
        <w:rPr>
          <w:rFonts w:hint="eastAsia"/>
        </w:rPr>
        <w:t xml:space="preserve">基于需求的非真实源有效地服从于AI框架。</w:t>
      </w:r>
      <w:r>
        <w:rPr>
          <w:rFonts w:hint="eastAsia"/>
        </w:rPr>
        <w:t xml:space="preserve">社交媒体信息不仅仅是基于文本的。</w:t>
      </w:r>
      <w:r>
        <w:rPr>
          <w:rFonts w:hint="eastAsia"/>
        </w:rPr>
        <w:t xml:space="preserve">它还源自图像、视频/视觉和语音/音频环境，这些环境可以通过提议模型中强调的人工智能框架进行显著监控。</w:t>
      </w:r>
      <w:r>
        <w:rPr>
          <w:rFonts w:hint="eastAsia"/>
        </w:rPr>
        <w:t xml:space="preserve">在经过广泛的过滤和检查后，信息要么被批准(允许潜在用户分享)，要么被不批准(抛弃)。</w:t>
      </w:r>
      <w:r>
        <w:rPr>
          <w:rFonts w:hint="eastAsia"/>
        </w:rPr>
        <w:t xml:space="preserve">详细的</w:t>
      </w:r>
    </w:p>
    <w:p>
      <w:pPr>
        <w:spacing w:after="0" w:line="249" w:lineRule="auto"/>
        <w:jc w:val="both"/>
        <w:sectPr>
          <w:type w:val="continuous"/>
          <w:pgSz w:w="11520" w:h="15660"/>
          <w:pgMar w:top="340" w:bottom="280" w:left="620" w:right="640"/>
          <w:cols w:num="2" w:equalWidth="0">
            <w:col w:w="4968" w:space="250"/>
            <w:col w:w="5042"/>
          </w:cols>
        </w:sectPr>
      </w:pPr>
    </w:p>
    <w:p>
      <w:pPr>
        <w:pStyle w:val="BodyText"/>
      </w:pPr>
    </w:p>
    <w:p>
      <w:pPr>
        <w:pStyle w:val="BodyText"/>
        <w:spacing w:before="11"/>
        <w:rPr>
          <w:sz w:val="21"/>
        </w:rPr>
      </w:pPr>
    </w:p>
    <w:p>
      <w:pPr>
        <w:pStyle w:val="BodyText"/>
        <w:spacing w:line="20" w:lineRule="exact"/>
        <w:ind w:left="5313"/>
        <w:rPr>
          <w:sz w:val="2"/>
          <w:rFonts w:hint="eastAsia"/>
        </w:rPr>
      </w:pPr>
      <w:r>
        <w:rPr>
          <w:sz w:val="2"/>
          <w:rFonts w:hint="eastAsia"/>
        </w:rPr>
        <w:pict>
          <v:group style="width:241.25pt;height:.8pt;mso-position-horizontal-relative:char;mso-position-vertical-relative:line" coordorigin="0,0" coordsize="4825,16">
            <v:line style="position:absolute" from="0,8" to="4824,8" stroked="true" strokeweight=".797pt" strokecolor="#000000">
              <v:stroke dashstyle="solid"/>
            </v:line>
          </v:group>
        </w:pict>
      </w:r>
    </w:p>
    <w:p>
      <w:pPr>
        <w:spacing w:after="0" w:line="20" w:lineRule="exact"/>
        <w:rPr>
          <w:sz w:val="2"/>
        </w:rPr>
        <w:sectPr>
          <w:pgSz w:w="11520" w:h="15660"/>
          <w:pgMar w:header="372" w:footer="574" w:top="720" w:bottom="760" w:left="620" w:right="640"/>
        </w:sectPr>
      </w:pPr>
    </w:p>
    <w:p>
      <w:pPr>
        <w:pStyle w:val="BodyText"/>
        <w:spacing w:before="10"/>
        <w:rPr>
          <w:sz w:val="6"/>
        </w:rPr>
      </w:pPr>
    </w:p>
    <w:p>
      <w:pPr>
        <w:pStyle w:val="BodyText"/>
        <w:ind w:left="352"/>
        <w:rPr>
          <w:rFonts w:hint="eastAsia"/>
        </w:rPr>
      </w:pPr>
      <w:r>
        <w:rPr>
          <w:rFonts w:hint="eastAsia"/>
        </w:rPr>
        <w:drawing>
          <wp:inline distT="0" distB="0" distL="0" distR="0">
            <wp:extent cx="2752705" cy="3442335"/>
            <wp:effectExtent l="0" t="0" r="0" b="0"/>
            <wp:docPr id="69" name="image103.jpeg"/>
            <wp:cNvGraphicFramePr>
              <a:graphicFrameLocks noChangeAspect="1"/>
            </wp:cNvGraphicFramePr>
            <a:graphic>
              <a:graphicData uri="http://schemas.openxmlformats.org/drawingml/2006/picture">
                <pic:pic>
                  <pic:nvPicPr>
                    <pic:cNvPr id="70" name="image103.jpeg"/>
                    <pic:cNvPicPr/>
                  </pic:nvPicPr>
                  <pic:blipFill>
                    <a:blip r:embed="rId114" cstate="print"/>
                    <a:stretch>
                      <a:fillRect/>
                    </a:stretch>
                  </pic:blipFill>
                  <pic:spPr>
                    <a:xfrm>
                      <a:off x="0" y="0"/>
                      <a:ext cx="2752705" cy="3442335"/>
                    </a:xfrm>
                    <a:prstGeom prst="rect">
                      <a:avLst/>
                    </a:prstGeom>
                  </pic:spPr>
                </pic:pic>
              </a:graphicData>
            </a:graphic>
          </wp:inline>
        </w:drawing>
      </w:r>
    </w:p>
    <w:p>
      <w:pPr>
        <w:spacing w:before="126"/>
        <w:ind w:left="103" w:right="0" w:firstLine="0"/>
        <w:jc w:val="both"/>
        <w:rPr>
          <w:sz w:val="14"/>
          <w:rFonts w:ascii="Verdana" w:hint="eastAsia" w:eastAsia="SimSun"/>
        </w:rPr>
      </w:pPr>
      <w:r>
        <w:rPr>
          <w:sz w:val="14"/>
          <w:b/>
          <w:color w:val="0073AE"/>
          <w:rFonts w:ascii="Arial" w:hint="eastAsia" w:eastAsia="SimSun"/>
        </w:rPr>
        <w:t xml:space="preserve">图4。</w:t>
      </w:r>
      <w:r>
        <w:rPr>
          <w:sz w:val="14"/>
          <w:rFonts w:ascii="Verdana" w:hint="eastAsia" w:eastAsia="SimSun"/>
        </w:rPr>
        <w:t xml:space="preserve">限制信息模型。</w:t>
      </w:r>
    </w:p>
    <w:p>
      <w:pPr>
        <w:pStyle w:val="BodyText"/>
        <w:rPr>
          <w:rFonts w:ascii="Verdana"/>
          <w:sz w:val="18"/>
        </w:rPr>
      </w:pPr>
    </w:p>
    <w:p>
      <w:pPr>
        <w:pStyle w:val="BodyText"/>
        <w:rPr>
          <w:rFonts w:ascii="Verdana"/>
          <w:sz w:val="18"/>
        </w:rPr>
      </w:pPr>
    </w:p>
    <w:p>
      <w:pPr>
        <w:pStyle w:val="BodyText"/>
        <w:spacing w:before="8"/>
        <w:rPr>
          <w:rFonts w:ascii="Verdana"/>
          <w:sz w:val="14"/>
        </w:rPr>
      </w:pPr>
    </w:p>
    <w:p>
      <w:pPr>
        <w:pStyle w:val="BodyText"/>
        <w:spacing w:line="249" w:lineRule="auto" w:before="1"/>
        <w:ind w:left="103" w:right="38"/>
        <w:jc w:val="both"/>
        <w:rPr>
          <w:rFonts w:hint="eastAsia"/>
        </w:rPr>
      </w:pPr>
      <w:r>
        <w:rPr>
          <w:rFonts w:hint="eastAsia"/>
        </w:rPr>
        <w:t xml:space="preserve">算法1中描述了算法函数，它一步一步地解释了函数操作。</w:t>
      </w:r>
    </w:p>
    <w:p>
      <w:pPr>
        <w:pStyle w:val="BodyText"/>
        <w:spacing w:line="249" w:lineRule="auto"/>
        <w:ind w:left="103" w:right="38" w:firstLine="199"/>
        <w:jc w:val="both"/>
        <w:rPr>
          <w:rFonts w:hint="eastAsia"/>
        </w:rPr>
      </w:pPr>
      <w:r>
        <w:rPr>
          <w:rFonts w:hint="eastAsia"/>
        </w:rPr>
        <w:t xml:space="preserve">模型中提出的人工智能框架可以解决虚假信息传播、反国家用户、稳定威胁、信息过滤等问题。</w:t>
      </w:r>
      <w:r>
        <w:rPr>
          <w:rFonts w:hint="eastAsia"/>
        </w:rPr>
        <w:t xml:space="preserve">该模型封装了每个信息上下文，即来源验证，内容和文本分析，图像和语音分类以及知识构建，所有这些都由人工智能机制提供支持。</w:t>
      </w:r>
      <w:r>
        <w:rPr>
          <w:rFonts w:hint="eastAsia"/>
        </w:rPr>
        <w:t xml:space="preserve">此外，它还可以帮助定位信息来源。</w:t>
      </w:r>
      <w:r>
        <w:rPr>
          <w:rFonts w:hint="eastAsia"/>
        </w:rPr>
        <w:t xml:space="preserve">在不真实的源可以执行某种操作之前，应该始终检查它们。</w:t>
      </w:r>
      <w:r>
        <w:rPr>
          <w:rFonts w:hint="eastAsia"/>
        </w:rPr>
        <w:t xml:space="preserve">我们的模型中使用的人工智能机制将在下面的章节中讨论。</w:t>
      </w:r>
    </w:p>
    <w:p>
      <w:pPr>
        <w:pStyle w:val="BodyText"/>
        <w:spacing w:before="3"/>
        <w:rPr>
          <w:sz w:val="25"/>
        </w:rPr>
      </w:pPr>
    </w:p>
    <w:p>
      <w:pPr>
        <w:pStyle w:val="ListParagraph"/>
        <w:numPr>
          <w:ilvl w:val="0"/>
          <w:numId w:val="4"/>
        </w:numPr>
        <w:tabs>
          <w:tab w:pos="378" w:val="left" w:leader="none"/>
        </w:tabs>
        <w:spacing w:line="240" w:lineRule="auto" w:before="0" w:after="0"/>
        <w:ind w:left="377" w:right="0" w:hanging="255"/>
        <w:jc w:val="left"/>
        <w:rPr>
          <w:i/>
          <w:sz w:val="18"/>
          <w:rFonts w:ascii="Palatino Linotype" w:hint="eastAsia" w:eastAsia="SimSun"/>
        </w:rPr>
      </w:pPr>
      <w:r>
        <w:rPr>
          <w:i/>
          <w:color w:val="58595B"/>
          <w:sz w:val="18"/>
          <w:rFonts w:ascii="Palatino Linotype" w:hint="eastAsia" w:eastAsia="SimSun"/>
        </w:rPr>
        <w:t xml:space="preserve">基于人工智能的源识别机制</w:t>
      </w:r>
    </w:p>
    <w:p>
      <w:pPr>
        <w:pStyle w:val="BodyText"/>
        <w:spacing w:line="249" w:lineRule="auto" w:before="19"/>
        <w:ind w:left="103" w:right="38"/>
        <w:jc w:val="both"/>
        <w:rPr>
          <w:rFonts w:hint="eastAsia"/>
        </w:rPr>
      </w:pPr>
      <w:r>
        <w:rPr>
          <w:rFonts w:hint="eastAsia"/>
        </w:rPr>
        <w:t xml:space="preserve">信息源识别和信息源定位是在潜在的错误信息源传播到数百万用户之前将其扼杀在萌芽状态的关键因素[49]。</w:t>
      </w:r>
      <w:r>
        <w:rPr>
          <w:rFonts w:hint="eastAsia"/>
        </w:rPr>
        <w:t xml:space="preserve">恶意参与网络空间违法行为的社交媒体账户持有人很难被追踪，从而继续其反国家使命，破坏行动计划的稳定[50]。</w:t>
      </w:r>
      <w:r>
        <w:rPr>
          <w:rFonts w:hint="eastAsia"/>
        </w:rPr>
        <w:t xml:space="preserve">在反击这些来源和追踪他们的后台支持机构时，担心被抓住和被追踪是至关重要的。</w:t>
      </w:r>
    </w:p>
    <w:p>
      <w:pPr>
        <w:pStyle w:val="BodyText"/>
        <w:spacing w:line="249" w:lineRule="auto"/>
        <w:ind w:left="103" w:right="38" w:firstLine="199"/>
        <w:jc w:val="both"/>
        <w:rPr>
          <w:rFonts w:hint="eastAsia"/>
        </w:rPr>
      </w:pPr>
      <w:r>
        <w:rPr>
          <w:rFonts w:hint="eastAsia"/>
        </w:rPr>
        <w:t xml:space="preserve">基于人工智能的源识别机制可以为跟踪和定位特征提供很大的支持[51]。</w:t>
      </w:r>
      <w:r>
        <w:rPr>
          <w:rFonts w:hint="eastAsia"/>
        </w:rPr>
        <w:t xml:space="preserve">人工智能机制有助于在几秒钟内更轻松地从更大的数据集中追踪数据源及其相对联系[52]。</w:t>
      </w:r>
      <w:r>
        <w:rPr>
          <w:rFonts w:hint="eastAsia"/>
        </w:rPr>
        <w:t xml:space="preserve">人工智能已经渗透到追踪社交媒体信息的根源，并提供了更好的来源树</w:t>
      </w:r>
    </w:p>
    <w:p>
      <w:pPr>
        <w:spacing w:line="217" w:lineRule="exact" w:before="0"/>
        <w:ind w:left="103" w:right="0" w:firstLine="0"/>
        <w:jc w:val="left"/>
        <w:rPr>
          <w:sz w:val="20"/>
          <w:rFonts w:hint="eastAsia"/>
        </w:rPr>
      </w:pPr>
      <w:r>
        <w:rPr>
          <w:rFonts w:hint="eastAsia"/>
        </w:rPr>
        <w:br w:type="column"/>
      </w:r>
      <w:r>
        <w:rPr>
          <w:sz w:val="20"/>
          <w:b/>
          <w:rFonts w:hint="eastAsia"/>
        </w:rPr>
        <w:t xml:space="preserve">算法</w:t>
      </w:r>
      <w:r>
        <w:rPr>
          <w:sz w:val="20"/>
          <w:rFonts w:hint="eastAsia"/>
        </w:rPr>
        <w:t xml:space="preserve">1信息认证/内认证;</w:t>
      </w:r>
    </w:p>
    <w:p>
      <w:pPr>
        <w:pStyle w:val="BodyText"/>
        <w:spacing w:before="9"/>
        <w:ind w:left="103"/>
        <w:rPr>
          <w:rFonts w:hint="eastAsia"/>
        </w:rPr>
      </w:pPr>
      <w:r>
        <w:rPr>
          <w:rFonts w:hint="eastAsia"/>
        </w:rPr>
        <w:t xml:space="preserve">回收，拒绝，批准。</w:t>
      </w:r>
    </w:p>
    <w:p>
      <w:pPr>
        <w:pStyle w:val="BodyText"/>
        <w:spacing w:before="5"/>
        <w:rPr>
          <w:sz w:val="3"/>
        </w:rPr>
      </w:pPr>
    </w:p>
    <w:p>
      <w:pPr>
        <w:pStyle w:val="BodyText"/>
        <w:spacing w:line="20" w:lineRule="exact"/>
        <w:ind w:left="99"/>
        <w:rPr>
          <w:sz w:val="2"/>
          <w:rFonts w:hint="eastAsia"/>
        </w:rPr>
      </w:pPr>
      <w:r>
        <w:rPr>
          <w:sz w:val="2"/>
          <w:rFonts w:hint="eastAsia"/>
        </w:rPr>
        <w:pict>
          <v:group style="width:241.25pt;height:.4pt;mso-position-horizontal-relative:char;mso-position-vertical-relative:line" coordorigin="0,0" coordsize="4825,8">
            <v:line style="position:absolute" from="0,4" to="4824,4" stroked="true" strokeweight=".398pt" strokecolor="#000000">
              <v:stroke dashstyle="solid"/>
            </v:line>
          </v:group>
        </w:pict>
      </w:r>
    </w:p>
    <w:p>
      <w:pPr>
        <w:pStyle w:val="ListParagraph"/>
        <w:numPr>
          <w:ilvl w:val="1"/>
          <w:numId w:val="4"/>
        </w:numPr>
        <w:tabs>
          <w:tab w:pos="652" w:val="left" w:leader="none"/>
        </w:tabs>
        <w:spacing w:line="240" w:lineRule="auto" w:before="0" w:after="0"/>
        <w:ind w:left="651" w:right="0" w:hanging="350"/>
        <w:jc w:val="left"/>
        <w:rPr>
          <w:i/>
          <w:sz w:val="20"/>
          <w:rFonts w:hint="eastAsia"/>
        </w:rPr>
      </w:pPr>
      <w:r>
        <w:rPr>
          <w:i/>
          <w:sz w:val="20"/>
          <w:b/>
          <w:rFonts w:hint="eastAsia"/>
        </w:rPr>
        <w:t xml:space="preserve">功</w:t>
      </w:r>
      <w:r>
        <w:rPr>
          <w:i/>
          <w:sz w:val="20"/>
          <w:rFonts w:hint="eastAsia"/>
        </w:rPr>
        <w:t xml:space="preserve">能信息_鉴权{</w:t>
      </w:r>
    </w:p>
    <w:p>
      <w:pPr>
        <w:pStyle w:val="ListParagraph"/>
        <w:numPr>
          <w:ilvl w:val="1"/>
          <w:numId w:val="4"/>
        </w:numPr>
        <w:tabs>
          <w:tab w:pos="652" w:val="left" w:leader="none"/>
          <w:tab w:pos="1390" w:val="left" w:leader="none"/>
        </w:tabs>
        <w:spacing w:line="227" w:lineRule="exact" w:before="9" w:after="0"/>
        <w:ind w:left="651" w:right="0" w:hanging="350"/>
        <w:jc w:val="left"/>
        <w:rPr>
          <w:i/>
          <w:sz w:val="20"/>
          <w:rFonts w:hint="eastAsia"/>
        </w:rPr>
      </w:pPr>
      <w:r>
        <w:rPr>
          <w:rFonts w:hint="eastAsia"/>
        </w:rPr>
        <w:pict>
          <v:shape style="position:absolute;margin-left:351.325989pt;margin-top:1.566468pt;width:7.65pt;height:17.6pt;mso-position-horizontal-relative:page;mso-position-vertical-relative:paragraph;z-index:-17000960" type="#_x0000_t202" filled="false" stroked="false">
            <v:textbox inset="0,0,0,0">
              <w:txbxContent>
                <w:p>
                  <w:pPr>
                    <w:spacing w:line="207" w:lineRule="exact" w:before="0"/>
                    <w:ind w:left="0" w:right="0" w:firstLine="0"/>
                    <w:jc w:val="left"/>
                    <w:rPr>
                      <w:b/>
                      <w:i/>
                      <w:sz w:val="20"/>
                      <w:rFonts w:ascii="Arial" w:hAnsi="Arial" w:hint="eastAsia" w:eastAsia="SimSun"/>
                    </w:rPr>
                  </w:pPr>
                  <w:r>
                    <w:rPr>
                      <w:b/>
                      <w:i/>
                      <w:sz w:val="20"/>
                      <w:rFonts w:ascii="Arial" w:hAnsi="Arial" w:hint="eastAsia" w:eastAsia="SimSun"/>
                    </w:rPr>
                    <w:t xml:space="preserve">∩</w:t>
                  </w:r>
                </w:p>
              </w:txbxContent>
            </v:textbox>
            <w10:wrap type="none"/>
          </v:shape>
        </w:pict>
      </w:r>
      <w:r>
        <w:rPr>
          <w:i/>
          <w:sz w:val="20"/>
          <w:b/>
          <w:rFonts w:hint="eastAsia"/>
        </w:rPr>
        <w:t xml:space="preserve">这</w:t>
      </w:r>
      <w:r>
        <w:rPr>
          <w:i/>
          <w:sz w:val="20"/>
          <w:rFonts w:hint="eastAsia"/>
        </w:rPr>
        <w:t xml:space="preserve">是未经批准的信息</w:t>
      </w:r>
    </w:p>
    <w:p>
      <w:pPr>
        <w:pStyle w:val="ListParagraph"/>
        <w:numPr>
          <w:ilvl w:val="1"/>
          <w:numId w:val="4"/>
        </w:numPr>
        <w:tabs>
          <w:tab w:pos="701" w:val="left" w:leader="none"/>
          <w:tab w:pos="702" w:val="left" w:leader="none"/>
          <w:tab w:pos="1047" w:val="left" w:leader="none"/>
          <w:tab w:pos="2102" w:val="left" w:leader="none"/>
        </w:tabs>
        <w:spacing w:line="239" w:lineRule="exact" w:before="0" w:after="0"/>
        <w:ind w:left="701" w:right="0" w:hanging="400"/>
        <w:jc w:val="left"/>
        <w:rPr>
          <w:i/>
          <w:sz w:val="20"/>
          <w:rFonts w:hint="eastAsia"/>
        </w:rPr>
      </w:pPr>
      <w:r>
        <w:rPr>
          <w:rFonts w:hint="eastAsia"/>
        </w:rPr>
        <w:pict>
          <v:shape style="position:absolute;margin-left:336.651001pt;margin-top:.956621pt;width:57.6pt;height:18.5pt;mso-position-horizontal-relative:page;mso-position-vertical-relative:paragraph;z-index:-17001472" type="#_x0000_t202" filled="false" stroked="false">
            <v:textbox inset="0,0,0,0">
              <w:txbxContent>
                <w:p>
                  <w:pPr>
                    <w:tabs>
                      <w:tab w:pos="782" w:val="left" w:leader="none"/>
                    </w:tabs>
                    <w:spacing w:line="267" w:lineRule="exact" w:before="0"/>
                    <w:ind w:left="0" w:right="0" w:firstLine="0"/>
                    <w:jc w:val="left"/>
                    <w:rPr>
                      <w:sz w:val="20"/>
                      <w:rFonts w:ascii="Lucida Sans Unicode" w:hAnsi="Lucida Sans Unicode" w:hint="eastAsia" w:eastAsia="SimSun"/>
                    </w:rPr>
                  </w:pPr>
                  <w:r>
                    <w:rPr>
                      <w:sz w:val="20"/>
                      <w:b/>
                      <w:i/>
                      <w:rFonts w:ascii="Arial" w:hAnsi="Arial" w:hint="eastAsia" w:eastAsia="SimSun"/>
                    </w:rPr>
                    <w:t xml:space="preserve">∩∩/=</w:t>
                  </w:r>
                </w:p>
              </w:txbxContent>
            </v:textbox>
            <w10:wrap type="none"/>
          </v:shape>
        </w:pict>
      </w:r>
      <w:r>
        <w:rPr>
          <w:sz w:val="20"/>
          <w:i/>
          <w:b/>
          <w:rFonts w:hint="eastAsia"/>
        </w:rPr>
        <w:t xml:space="preserve">I(I)</w:t>
      </w:r>
      <w:r>
        <w:rPr>
          <w:sz w:val="20"/>
          <w:i/>
          <w:rFonts w:ascii="Verdana" w:hAnsi="Verdana" w:hint="eastAsia" w:eastAsia="SimSun"/>
        </w:rPr>
        <w:t xml:space="preserve"> </w:t>
      </w:r>
      <w:r>
        <w:rPr>
          <w:sz w:val="20"/>
          <w:i/>
          <w:rFonts w:hint="eastAsia"/>
        </w:rPr>
        <w:t xml:space="preserve">&amp;</w:t>
      </w:r>
      <w:r>
        <w:rPr>
          <w:sz w:val="20"/>
          <w:rFonts w:hint="eastAsia"/>
        </w:rPr>
        <w:t xml:space="preserve"> </w:t>
      </w:r>
      <w:r>
        <w:rPr>
          <w:sz w:val="20"/>
          <w:i/>
          <w:rFonts w:hint="eastAsia"/>
        </w:rPr>
        <w:t xml:space="preserve">I</w:t>
      </w:r>
      <w:r>
        <w:rPr>
          <w:sz w:val="20"/>
          <w:rFonts w:hint="eastAsia"/>
        </w:rPr>
        <w:t xml:space="preserve"> </w:t>
      </w:r>
      <w:r>
        <w:rPr>
          <w:sz w:val="20"/>
          <w:i/>
          <w:rFonts w:hint="eastAsia"/>
        </w:rPr>
        <w:t xml:space="preserve">and</w:t>
      </w:r>
    </w:p>
    <w:p>
      <w:pPr>
        <w:pStyle w:val="ListParagraph"/>
        <w:numPr>
          <w:ilvl w:val="1"/>
          <w:numId w:val="4"/>
        </w:numPr>
        <w:tabs>
          <w:tab w:pos="652" w:val="left" w:leader="none"/>
          <w:tab w:pos="1238" w:val="left" w:leader="none"/>
        </w:tabs>
        <w:spacing w:line="242" w:lineRule="exact" w:before="0" w:after="0"/>
        <w:ind w:left="651" w:right="0" w:hanging="350"/>
        <w:jc w:val="left"/>
        <w:rPr>
          <w:sz w:val="20"/>
          <w:rFonts w:hint="eastAsia"/>
        </w:rPr>
      </w:pPr>
      <w:r>
        <w:rPr>
          <w:rFonts w:hint="eastAsia"/>
        </w:rPr>
        <w:pict>
          <v:shape style="position:absolute;margin-left:343.565002pt;margin-top:.956116pt;width:77.6pt;height:18.5pt;mso-position-horizontal-relative:page;mso-position-vertical-relative:paragraph;z-index:-17003008" type="#_x0000_t202" filled="false" stroked="false">
            <v:textbox inset="0,0,0,0">
              <w:txbxContent>
                <w:p>
                  <w:pPr>
                    <w:pStyle w:val="BodyText"/>
                    <w:tabs>
                      <w:tab w:pos="1494" w:val="left" w:leader="none"/>
                    </w:tabs>
                    <w:spacing w:line="267" w:lineRule="exact"/>
                    <w:rPr>
                      <w:rFonts w:ascii="Lucida Sans Unicode" w:hint="eastAsia" w:eastAsia="SimSun"/>
                    </w:rPr>
                  </w:pPr>
                  <w:r>
                    <w:rPr>
                      <w:rFonts w:ascii="Lucida Sans Unicode" w:hint="eastAsia" w:eastAsia="SimSun"/>
                    </w:rPr>
                    <w:t xml:space="preserve">= -</w:t>
                  </w:r>
                </w:p>
              </w:txbxContent>
            </v:textbox>
            <w10:wrap type="none"/>
          </v:shape>
        </w:pict>
      </w:r>
      <w:r>
        <w:rPr>
          <w:sz w:val="20"/>
          <w:i/>
          <w:rFonts w:hint="eastAsia"/>
        </w:rPr>
        <w:t xml:space="preserve">u(u)验证(u(x x) I(I))</w:t>
      </w:r>
    </w:p>
    <w:p>
      <w:pPr>
        <w:pStyle w:val="Heading1"/>
        <w:numPr>
          <w:ilvl w:val="1"/>
          <w:numId w:val="4"/>
        </w:numPr>
        <w:tabs>
          <w:tab w:pos="701" w:val="left" w:leader="none"/>
          <w:tab w:pos="702" w:val="left" w:leader="none"/>
        </w:tabs>
        <w:spacing w:line="240" w:lineRule="auto" w:before="9" w:after="0"/>
        <w:ind w:left="701" w:right="0" w:hanging="400"/>
        <w:jc w:val="left"/>
        <w:rPr>
          <w:i/>
          <w:rFonts w:hint="eastAsia"/>
        </w:rPr>
      </w:pPr>
      <w:r>
        <w:rPr>
          <w:i/>
          <w:rFonts w:hint="eastAsia"/>
        </w:rPr>
        <w:t xml:space="preserve">然后</w:t>
      </w:r>
    </w:p>
    <w:p>
      <w:pPr>
        <w:pStyle w:val="ListParagraph"/>
        <w:numPr>
          <w:ilvl w:val="1"/>
          <w:numId w:val="4"/>
        </w:numPr>
        <w:tabs>
          <w:tab w:pos="850" w:val="left" w:leader="none"/>
          <w:tab w:pos="851" w:val="left" w:leader="none"/>
        </w:tabs>
        <w:spacing w:line="240" w:lineRule="auto" w:before="9" w:after="0"/>
        <w:ind w:left="850" w:right="0" w:hanging="549"/>
        <w:jc w:val="left"/>
        <w:rPr>
          <w:sz w:val="20"/>
          <w:rFonts w:hint="eastAsia"/>
        </w:rPr>
      </w:pPr>
      <w:r>
        <w:rPr>
          <w:sz w:val="20"/>
          <w:i/>
          <w:rFonts w:hint="eastAsia"/>
        </w:rPr>
        <w:t xml:space="preserve">批准I(I)</w:t>
      </w:r>
    </w:p>
    <w:p>
      <w:pPr>
        <w:pStyle w:val="ListParagraph"/>
        <w:numPr>
          <w:ilvl w:val="1"/>
          <w:numId w:val="4"/>
        </w:numPr>
        <w:tabs>
          <w:tab w:pos="850" w:val="left" w:leader="none"/>
          <w:tab w:pos="851" w:val="left" w:leader="none"/>
        </w:tabs>
        <w:spacing w:line="227" w:lineRule="exact" w:before="9" w:after="0"/>
        <w:ind w:left="850" w:right="0" w:hanging="549"/>
        <w:jc w:val="left"/>
        <w:rPr>
          <w:i/>
          <w:sz w:val="20"/>
          <w:rFonts w:hint="eastAsia"/>
        </w:rPr>
      </w:pPr>
      <w:r>
        <w:rPr>
          <w:i/>
          <w:sz w:val="20"/>
          <w:rFonts w:hint="eastAsia"/>
        </w:rPr>
        <w:t xml:space="preserve">声明我是真实的</w:t>
      </w:r>
    </w:p>
    <w:p>
      <w:pPr>
        <w:pStyle w:val="ListParagraph"/>
        <w:numPr>
          <w:ilvl w:val="1"/>
          <w:numId w:val="4"/>
        </w:numPr>
        <w:tabs>
          <w:tab w:pos="701" w:val="left" w:leader="none"/>
          <w:tab w:pos="702" w:val="left" w:leader="none"/>
        </w:tabs>
        <w:spacing w:line="230" w:lineRule="exact" w:before="0" w:after="0"/>
        <w:ind w:left="701" w:right="0" w:hanging="400"/>
        <w:jc w:val="left"/>
        <w:rPr>
          <w:b/>
          <w:i/>
          <w:sz w:val="20"/>
          <w:rFonts w:hint="eastAsia"/>
        </w:rPr>
      </w:pPr>
      <w:r>
        <w:rPr>
          <w:sz w:val="20"/>
          <w:b/>
          <w:i/>
          <w:rFonts w:hint="eastAsia"/>
        </w:rPr>
        <w:t xml:space="preserve">Else If (θ) </w:t>
      </w:r>
      <w:r>
        <w:rPr>
          <w:sz w:val="20"/>
          <w:rFonts w:hint="eastAsia"/>
        </w:rPr>
        <w:t xml:space="preserve">then</w:t>
      </w:r>
    </w:p>
    <w:p>
      <w:pPr>
        <w:pStyle w:val="ListParagraph"/>
        <w:numPr>
          <w:ilvl w:val="1"/>
          <w:numId w:val="4"/>
        </w:numPr>
        <w:tabs>
          <w:tab w:pos="850" w:val="left" w:leader="none"/>
          <w:tab w:pos="851" w:val="left" w:leader="none"/>
        </w:tabs>
        <w:spacing w:line="296" w:lineRule="exact" w:before="0" w:after="0"/>
        <w:ind w:left="850" w:right="0" w:hanging="549"/>
        <w:jc w:val="left"/>
        <w:rPr>
          <w:i/>
          <w:sz w:val="20"/>
          <w:rFonts w:hint="eastAsia"/>
        </w:rPr>
      </w:pPr>
      <w:r>
        <w:rPr>
          <w:rFonts w:hint="eastAsia"/>
        </w:rPr>
        <w:pict>
          <v:shape style="position:absolute;margin-left:307.041992pt;margin-top:7.231188pt;width:149.550pt;height:37.15pt;mso-position-horizontal-relative:page;mso-position-vertical-relative:paragraph;z-index:-17006592" type="#_x0000_t202" filled="false" stroked="false">
            <v:textbox inset="0,0,0,0">
              <w:txbxContent>
                <w:p>
                  <w:pPr>
                    <w:tabs>
                      <w:tab w:pos="-194" w:val="left" w:leader="none"/>
                      <w:tab w:pos="241" w:val="left" w:leader="none"/>
                      <w:tab w:pos="1783" w:val="left" w:leader="none"/>
                    </w:tabs>
                    <w:spacing w:line="345" w:lineRule="exact" w:before="0"/>
                    <w:ind w:left="0" w:right="0" w:firstLine="0"/>
                    <w:jc w:val="left"/>
                    <w:rPr>
                      <w:b/>
                      <w:i/>
                      <w:sz w:val="20"/>
                      <w:rFonts w:hint="eastAsia"/>
                    </w:rPr>
                  </w:pPr>
                  <w:r>
                    <w:rPr>
                      <w:sz w:val="20"/>
                      <w:rFonts w:ascii="Arial" w:hAnsi="Arial" w:hint="eastAsia" w:eastAsia="SimSun"/>
                    </w:rPr>
                    <w:t xml:space="preserve">Σ10。</w:t>
                  </w:r>
                  <w:r>
                    <w:rPr>
                      <w:sz w:val="20"/>
                      <w:rFonts w:hint="eastAsia"/>
                    </w:rPr>
                    <w:tab/>
                  </w:r>
                  <w:r>
                    <w:rPr>
                      <w:sz w:val="20"/>
                      <w:i/>
                      <w:b/>
                      <w:rFonts w:hint="eastAsia"/>
                    </w:rPr>
                    <w:t xml:space="preserve">如果</w:t>
                  </w:r>
                  <w:r>
                    <w:rPr>
                      <w:sz w:val="20"/>
                      <w:i/>
                      <w:rFonts w:hint="eastAsia"/>
                    </w:rPr>
                    <w:t xml:space="preserve">I(I)</w:t>
                  </w:r>
                  <w:r>
                    <w:rPr>
                      <w:sz w:val="20"/>
                      <w:rFonts w:hint="eastAsia"/>
                    </w:rPr>
                    <w:t xml:space="preserve">选</w:t>
                  </w:r>
                  <w:r>
                    <w:rPr>
                      <w:sz w:val="20"/>
                      <w:i/>
                      <w:rFonts w:hint="eastAsia"/>
                    </w:rPr>
                    <w:t xml:space="preserve">择</w:t>
                  </w:r>
                  <w:r>
                    <w:rPr>
                      <w:sz w:val="20"/>
                      <w:rFonts w:hint="eastAsia"/>
                    </w:rPr>
                    <w:t xml:space="preserve">I，</w:t>
                  </w:r>
                  <w:r>
                    <w:rPr>
                      <w:sz w:val="20"/>
                      <w:i/>
                      <w:rFonts w:hint="eastAsia"/>
                    </w:rPr>
                    <w:t xml:space="preserve">那么</w:t>
                  </w:r>
                </w:p>
              </w:txbxContent>
            </v:textbox>
            <w10:wrap type="none"/>
          </v:shape>
        </w:pict>
      </w:r>
      <w:r>
        <w:rPr>
          <w:rFonts w:hint="eastAsia"/>
        </w:rPr>
        <w:pict>
          <v:shape style="position:absolute;margin-left:423.178009pt;margin-top:14.115371pt;width:7.65pt;height:17.6pt;mso-position-horizontal-relative:page;mso-position-vertical-relative:paragraph;z-index:-17005568" type="#_x0000_t202" filled="false" stroked="false">
            <v:textbox inset="0,0,0,0">
              <w:txbxContent>
                <w:p>
                  <w:pPr>
                    <w:spacing w:line="207" w:lineRule="exact" w:before="0"/>
                    <w:ind w:left="0" w:right="0" w:firstLine="0"/>
                    <w:jc w:val="left"/>
                    <w:rPr>
                      <w:b/>
                      <w:i/>
                      <w:sz w:val="20"/>
                      <w:rFonts w:ascii="Arial" w:hAnsi="Arial" w:hint="eastAsia" w:eastAsia="SimSun"/>
                    </w:rPr>
                  </w:pPr>
                  <w:r>
                    <w:rPr>
                      <w:b/>
                      <w:i/>
                      <w:sz w:val="20"/>
                      <w:rFonts w:ascii="Arial" w:hAnsi="Arial" w:hint="eastAsia" w:eastAsia="SimSun"/>
                    </w:rPr>
                    <w:t xml:space="preserve">∩</w:t>
                  </w:r>
                </w:p>
              </w:txbxContent>
            </v:textbox>
            <w10:wrap type="none"/>
          </v:shape>
        </w:pict>
      </w:r>
      <w:r>
        <w:rPr>
          <w:sz w:val="20"/>
          <w:b/>
          <w:i/>
          <w:rFonts w:hint="eastAsia"/>
        </w:rPr>
        <w:t xml:space="preserve">选择(i)→Inauthentic</w:t>
      </w:r>
    </w:p>
    <w:p>
      <w:pPr>
        <w:pStyle w:val="ListParagraph"/>
        <w:numPr>
          <w:ilvl w:val="0"/>
          <w:numId w:val="5"/>
        </w:numPr>
        <w:tabs>
          <w:tab w:pos="1351" w:val="left" w:leader="none"/>
          <w:tab w:pos="1353" w:val="left" w:leader="none"/>
        </w:tabs>
        <w:spacing w:line="240" w:lineRule="auto" w:before="204" w:after="0"/>
        <w:ind w:left="1352" w:right="0" w:hanging="1051"/>
        <w:jc w:val="left"/>
        <w:rPr>
          <w:i/>
          <w:sz w:val="20"/>
          <w:rFonts w:hint="eastAsia"/>
        </w:rPr>
      </w:pPr>
      <w:r>
        <w:rPr>
          <w:rFonts w:hint="eastAsia"/>
        </w:rPr>
        <w:pict>
          <v:shape style="position:absolute;margin-left:349.382996pt;margin-top:11.316483pt;width:7.65pt;height:17.6pt;mso-position-horizontal-relative:page;mso-position-vertical-relative:paragraph;z-index:-17006080" type="#_x0000_t202" filled="false" stroked="false">
            <v:textbox inset="0,0,0,0">
              <w:txbxContent>
                <w:p>
                  <w:pPr>
                    <w:spacing w:line="207" w:lineRule="exact" w:before="0"/>
                    <w:ind w:left="0" w:right="0" w:firstLine="0"/>
                    <w:jc w:val="left"/>
                    <w:rPr>
                      <w:b/>
                      <w:i/>
                      <w:sz w:val="20"/>
                      <w:rFonts w:ascii="Arial" w:hAnsi="Arial" w:hint="eastAsia" w:eastAsia="SimSun"/>
                    </w:rPr>
                  </w:pPr>
                  <w:r>
                    <w:rPr>
                      <w:b/>
                      <w:i/>
                      <w:sz w:val="20"/>
                      <w:rFonts w:ascii="Arial" w:hAnsi="Arial" w:hint="eastAsia" w:eastAsia="SimSun"/>
                    </w:rPr>
                    <w:t xml:space="preserve">∩</w:t>
                  </w:r>
                </w:p>
              </w:txbxContent>
            </v:textbox>
            <w10:wrap type="none"/>
          </v:shape>
        </w:pict>
      </w:r>
      <w:r>
        <w:rPr>
          <w:i/>
          <w:sz w:val="20"/>
          <w:rFonts w:hint="eastAsia"/>
        </w:rPr>
        <w:t xml:space="preserve">将消息传递给AI框架</w:t>
      </w:r>
    </w:p>
    <w:p>
      <w:pPr>
        <w:pStyle w:val="ListParagraph"/>
        <w:numPr>
          <w:ilvl w:val="0"/>
          <w:numId w:val="5"/>
        </w:numPr>
        <w:tabs>
          <w:tab w:pos="751" w:val="left" w:leader="none"/>
        </w:tabs>
        <w:spacing w:line="240" w:lineRule="auto" w:before="9" w:after="0"/>
        <w:ind w:left="750" w:right="0" w:hanging="449"/>
        <w:jc w:val="left"/>
        <w:rPr>
          <w:i/>
          <w:sz w:val="20"/>
          <w:rFonts w:hint="eastAsia"/>
        </w:rPr>
      </w:pPr>
      <w:r>
        <w:rPr>
          <w:i/>
          <w:sz w:val="20"/>
          <w:rFonts w:hint="eastAsia"/>
        </w:rPr>
        <w:t xml:space="preserve">检查</w:t>
      </w:r>
    </w:p>
    <w:p>
      <w:pPr>
        <w:pStyle w:val="Heading1"/>
        <w:numPr>
          <w:ilvl w:val="0"/>
          <w:numId w:val="5"/>
        </w:numPr>
        <w:tabs>
          <w:tab w:pos="950" w:val="left" w:leader="none"/>
          <w:tab w:pos="951" w:val="left" w:leader="none"/>
        </w:tabs>
        <w:spacing w:line="240" w:lineRule="auto" w:before="9" w:after="0"/>
        <w:ind w:left="950" w:right="0" w:hanging="649"/>
        <w:jc w:val="left"/>
        <w:rPr>
          <w:i/>
          <w:rFonts w:hint="eastAsia"/>
        </w:rPr>
      </w:pPr>
      <w:r>
        <w:rPr>
          <w:i/>
          <w:rFonts w:hint="eastAsia"/>
        </w:rPr>
        <w:t xml:space="preserve">如果</w:t>
      </w:r>
    </w:p>
    <w:p>
      <w:pPr>
        <w:pStyle w:val="ListParagraph"/>
        <w:numPr>
          <w:ilvl w:val="0"/>
          <w:numId w:val="5"/>
        </w:numPr>
        <w:tabs>
          <w:tab w:pos="800" w:val="left" w:leader="none"/>
          <w:tab w:pos="801" w:val="left" w:leader="none"/>
        </w:tabs>
        <w:spacing w:line="240" w:lineRule="auto" w:before="9" w:after="0"/>
        <w:ind w:left="800" w:right="0" w:hanging="499"/>
        <w:jc w:val="left"/>
        <w:rPr>
          <w:b/>
          <w:i/>
          <w:sz w:val="20"/>
          <w:rFonts w:hint="eastAsia"/>
        </w:rPr>
      </w:pPr>
      <w:r>
        <w:rPr>
          <w:b/>
          <w:i/>
          <w:sz w:val="20"/>
          <w:rFonts w:hint="eastAsia"/>
        </w:rPr>
        <w:t xml:space="preserve">如果</w:t>
      </w:r>
    </w:p>
    <w:p>
      <w:pPr>
        <w:pStyle w:val="Heading1"/>
        <w:numPr>
          <w:ilvl w:val="0"/>
          <w:numId w:val="5"/>
        </w:numPr>
        <w:tabs>
          <w:tab w:pos="751" w:val="left" w:leader="none"/>
        </w:tabs>
        <w:spacing w:line="240" w:lineRule="auto" w:before="9" w:after="0"/>
        <w:ind w:left="750" w:right="0" w:hanging="449"/>
        <w:jc w:val="left"/>
        <w:rPr>
          <w:i/>
          <w:rFonts w:hint="eastAsia"/>
        </w:rPr>
      </w:pPr>
      <w:r>
        <w:rPr>
          <w:i/>
          <w:rFonts w:hint="eastAsia"/>
        </w:rPr>
        <w:t xml:space="preserve">结束时</w:t>
      </w:r>
    </w:p>
    <w:p>
      <w:pPr>
        <w:pStyle w:val="BodyText"/>
        <w:spacing w:before="9"/>
        <w:ind w:left="302"/>
        <w:rPr>
          <w:i/>
          <w:rFonts w:hint="eastAsia"/>
        </w:rPr>
      </w:pPr>
      <w:r>
        <w:rPr>
          <w:rFonts w:hint="eastAsia"/>
        </w:rPr>
        <w:t xml:space="preserve">16.</w:t>
      </w:r>
      <w:r>
        <w:rPr>
          <w:i/>
          <w:rFonts w:hint="eastAsia"/>
        </w:rPr>
        <w:t xml:space="preserve">｝</w:t>
      </w:r>
    </w:p>
    <w:p>
      <w:pPr>
        <w:pStyle w:val="Heading1"/>
        <w:numPr>
          <w:ilvl w:val="0"/>
          <w:numId w:val="6"/>
        </w:numPr>
        <w:tabs>
          <w:tab w:pos="751" w:val="left" w:leader="none"/>
        </w:tabs>
        <w:spacing w:line="240" w:lineRule="auto" w:before="9" w:after="0"/>
        <w:ind w:left="750" w:right="0" w:hanging="449"/>
        <w:jc w:val="left"/>
        <w:rPr>
          <w:i/>
          <w:rFonts w:hint="eastAsia"/>
        </w:rPr>
      </w:pPr>
      <w:r>
        <w:rPr>
          <w:i/>
          <w:rFonts w:hint="eastAsia"/>
        </w:rPr>
        <w:t xml:space="preserve">函数I_Rejection {</w:t>
      </w:r>
    </w:p>
    <w:p>
      <w:pPr>
        <w:pStyle w:val="ListParagraph"/>
        <w:numPr>
          <w:ilvl w:val="0"/>
          <w:numId w:val="6"/>
        </w:numPr>
        <w:tabs>
          <w:tab w:pos="751" w:val="left" w:leader="none"/>
        </w:tabs>
        <w:spacing w:line="240" w:lineRule="auto" w:before="10" w:after="0"/>
        <w:ind w:left="750" w:right="0" w:hanging="449"/>
        <w:jc w:val="left"/>
        <w:rPr>
          <w:i/>
          <w:sz w:val="20"/>
          <w:rFonts w:hint="eastAsia"/>
        </w:rPr>
      </w:pPr>
      <w:r>
        <w:rPr>
          <w:i/>
          <w:sz w:val="20"/>
          <w:rFonts w:hint="eastAsia"/>
        </w:rPr>
        <w:t xml:space="preserve">设置信息为Sink，信息为</w:t>
      </w:r>
    </w:p>
    <w:p>
      <w:pPr>
        <w:pStyle w:val="ListParagraph"/>
        <w:numPr>
          <w:ilvl w:val="0"/>
          <w:numId w:val="6"/>
        </w:numPr>
        <w:tabs>
          <w:tab w:pos="751" w:val="left" w:leader="none"/>
        </w:tabs>
        <w:spacing w:line="240" w:lineRule="auto" w:before="9" w:after="0"/>
        <w:ind w:left="750" w:right="0" w:hanging="449"/>
        <w:jc w:val="left"/>
        <w:rPr>
          <w:i/>
          <w:sz w:val="20"/>
          <w:rFonts w:hint="eastAsia"/>
        </w:rPr>
      </w:pPr>
      <w:r>
        <w:rPr>
          <w:i/>
          <w:sz w:val="20"/>
          <w:rFonts w:hint="eastAsia"/>
        </w:rPr>
        <w:t xml:space="preserve">AI_Report_User</w:t>
      </w:r>
    </w:p>
    <w:p>
      <w:pPr>
        <w:pStyle w:val="ListParagraph"/>
        <w:numPr>
          <w:ilvl w:val="0"/>
          <w:numId w:val="6"/>
        </w:numPr>
        <w:tabs>
          <w:tab w:pos="751" w:val="left" w:leader="none"/>
        </w:tabs>
        <w:spacing w:line="240" w:lineRule="auto" w:before="9" w:after="0"/>
        <w:ind w:left="750" w:right="0" w:hanging="449"/>
        <w:jc w:val="left"/>
        <w:rPr>
          <w:i/>
          <w:sz w:val="20"/>
          <w:rFonts w:hint="eastAsia"/>
        </w:rPr>
      </w:pPr>
      <w:r>
        <w:rPr>
          <w:i/>
          <w:sz w:val="20"/>
          <w:rFonts w:hint="eastAsia"/>
        </w:rPr>
        <w:t xml:space="preserve">发送(information_message)</w:t>
      </w:r>
    </w:p>
    <w:p>
      <w:pPr>
        <w:pStyle w:val="BodyText"/>
        <w:spacing w:before="9"/>
        <w:ind w:left="302"/>
        <w:rPr>
          <w:i/>
          <w:rFonts w:hint="eastAsia"/>
        </w:rPr>
      </w:pPr>
      <w:r>
        <w:rPr>
          <w:rFonts w:hint="eastAsia"/>
        </w:rPr>
        <w:t xml:space="preserve">21.</w:t>
      </w:r>
      <w:r>
        <w:rPr>
          <w:i/>
          <w:rFonts w:hint="eastAsia"/>
        </w:rPr>
        <w:t xml:space="preserve">｝</w:t>
      </w:r>
    </w:p>
    <w:p>
      <w:pPr>
        <w:pStyle w:val="ListParagraph"/>
        <w:numPr>
          <w:ilvl w:val="0"/>
          <w:numId w:val="7"/>
        </w:numPr>
        <w:tabs>
          <w:tab w:pos="751" w:val="left" w:leader="none"/>
        </w:tabs>
        <w:spacing w:line="240" w:lineRule="auto" w:before="9" w:after="0"/>
        <w:ind w:left="750" w:right="0" w:hanging="449"/>
        <w:jc w:val="left"/>
        <w:rPr>
          <w:i/>
          <w:sz w:val="20"/>
          <w:rFonts w:hint="eastAsia"/>
        </w:rPr>
      </w:pPr>
      <w:r>
        <w:rPr>
          <w:i/>
          <w:sz w:val="20"/>
          <w:rFonts w:hint="eastAsia"/>
        </w:rPr>
        <w:t xml:space="preserve">//接收来自U用户的I消息</w:t>
      </w:r>
    </w:p>
    <w:p>
      <w:pPr>
        <w:pStyle w:val="ListParagraph"/>
        <w:numPr>
          <w:ilvl w:val="0"/>
          <w:numId w:val="7"/>
        </w:numPr>
        <w:tabs>
          <w:tab w:pos="751" w:val="left" w:leader="none"/>
        </w:tabs>
        <w:spacing w:line="240" w:lineRule="auto" w:before="9" w:after="0"/>
        <w:ind w:left="750" w:right="0" w:hanging="449"/>
        <w:jc w:val="left"/>
        <w:rPr>
          <w:i/>
          <w:sz w:val="20"/>
          <w:rFonts w:hint="eastAsia"/>
        </w:rPr>
      </w:pPr>
      <w:r>
        <w:rPr>
          <w:i/>
          <w:sz w:val="20"/>
          <w:b/>
          <w:rFonts w:hint="eastAsia"/>
        </w:rPr>
        <w:t xml:space="preserve">函数recv_users_Credentials (){</w:t>
      </w:r>
    </w:p>
    <w:p>
      <w:pPr>
        <w:pStyle w:val="ListParagraph"/>
        <w:numPr>
          <w:ilvl w:val="0"/>
          <w:numId w:val="7"/>
        </w:numPr>
        <w:tabs>
          <w:tab w:pos="800" w:val="left" w:leader="none"/>
          <w:tab w:pos="801" w:val="left" w:leader="none"/>
        </w:tabs>
        <w:spacing w:line="240" w:lineRule="auto" w:before="9" w:after="0"/>
        <w:ind w:left="800" w:right="0" w:hanging="499"/>
        <w:jc w:val="left"/>
        <w:rPr>
          <w:i/>
          <w:sz w:val="20"/>
          <w:rFonts w:hint="eastAsia"/>
        </w:rPr>
      </w:pPr>
      <w:r>
        <w:rPr>
          <w:sz w:val="20"/>
          <w:i/>
          <w:rFonts w:hint="eastAsia"/>
        </w:rPr>
        <w:t xml:space="preserve">设置用户[n][o]</w:t>
      </w:r>
      <w:r>
        <w:rPr>
          <w:sz w:val="20"/>
          <w:rFonts w:hint="eastAsia"/>
        </w:rPr>
        <w:t xml:space="preserve">为</w:t>
      </w:r>
      <w:r>
        <w:rPr>
          <w:sz w:val="20"/>
          <w:i/>
          <w:rFonts w:hint="eastAsia"/>
        </w:rPr>
        <w:t xml:space="preserve">UID</w:t>
      </w:r>
    </w:p>
    <w:p>
      <w:pPr>
        <w:pStyle w:val="ListParagraph"/>
        <w:numPr>
          <w:ilvl w:val="0"/>
          <w:numId w:val="7"/>
        </w:numPr>
        <w:tabs>
          <w:tab w:pos="800" w:val="left" w:leader="none"/>
          <w:tab w:pos="801" w:val="left" w:leader="none"/>
        </w:tabs>
        <w:spacing w:line="240" w:lineRule="auto" w:before="9" w:after="0"/>
        <w:ind w:left="800" w:right="0" w:hanging="499"/>
        <w:jc w:val="left"/>
        <w:rPr>
          <w:i/>
          <w:sz w:val="20"/>
          <w:rFonts w:hint="eastAsia"/>
        </w:rPr>
      </w:pPr>
      <w:r>
        <w:rPr>
          <w:i/>
          <w:sz w:val="20"/>
          <w:rFonts w:hint="eastAsia"/>
        </w:rPr>
        <w:t xml:space="preserve">设置用户[L][1]为ULOC</w:t>
      </w:r>
    </w:p>
    <w:p>
      <w:pPr>
        <w:pStyle w:val="ListParagraph"/>
        <w:numPr>
          <w:ilvl w:val="0"/>
          <w:numId w:val="7"/>
        </w:numPr>
        <w:tabs>
          <w:tab w:pos="800" w:val="left" w:leader="none"/>
          <w:tab w:pos="801" w:val="left" w:leader="none"/>
        </w:tabs>
        <w:spacing w:line="240" w:lineRule="auto" w:before="10" w:after="0"/>
        <w:ind w:left="800" w:right="0" w:hanging="499"/>
        <w:jc w:val="left"/>
        <w:rPr>
          <w:i/>
          <w:sz w:val="20"/>
          <w:rFonts w:hint="eastAsia"/>
        </w:rPr>
      </w:pPr>
      <w:r>
        <w:rPr>
          <w:i/>
          <w:sz w:val="20"/>
          <w:rFonts w:hint="eastAsia"/>
        </w:rPr>
        <w:t xml:space="preserve">设置用户[IP][2]为UIP</w:t>
      </w:r>
    </w:p>
    <w:p>
      <w:pPr>
        <w:pStyle w:val="ListParagraph"/>
        <w:numPr>
          <w:ilvl w:val="0"/>
          <w:numId w:val="7"/>
        </w:numPr>
        <w:tabs>
          <w:tab w:pos="800" w:val="left" w:leader="none"/>
          <w:tab w:pos="801" w:val="left" w:leader="none"/>
        </w:tabs>
        <w:spacing w:line="240" w:lineRule="auto" w:before="9" w:after="0"/>
        <w:ind w:left="800" w:right="0" w:hanging="499"/>
        <w:jc w:val="left"/>
        <w:rPr>
          <w:i/>
          <w:sz w:val="20"/>
          <w:rFonts w:hint="eastAsia"/>
        </w:rPr>
      </w:pPr>
      <w:r>
        <w:rPr>
          <w:i/>
          <w:sz w:val="20"/>
          <w:rFonts w:hint="eastAsia"/>
        </w:rPr>
        <w:t xml:space="preserve">设置用户[A][3]为“不尝试”</w:t>
      </w:r>
    </w:p>
    <w:p>
      <w:pPr>
        <w:pStyle w:val="ListParagraph"/>
        <w:numPr>
          <w:ilvl w:val="0"/>
          <w:numId w:val="7"/>
        </w:numPr>
        <w:tabs>
          <w:tab w:pos="751" w:val="left" w:leader="none"/>
        </w:tabs>
        <w:spacing w:line="240" w:lineRule="auto" w:before="9" w:after="0"/>
        <w:ind w:left="750" w:right="0" w:hanging="449"/>
        <w:jc w:val="left"/>
        <w:rPr>
          <w:i/>
          <w:sz w:val="20"/>
          <w:rFonts w:hint="eastAsia"/>
        </w:rPr>
      </w:pPr>
      <w:r>
        <w:rPr>
          <w:i/>
          <w:sz w:val="20"/>
          <w:rFonts w:hint="eastAsia"/>
        </w:rPr>
        <w:t xml:space="preserve">设置用户[P][4]为uid</w:t>
      </w:r>
    </w:p>
    <w:p>
      <w:pPr>
        <w:pStyle w:val="BodyText"/>
        <w:spacing w:before="9"/>
        <w:ind w:left="302"/>
        <w:rPr>
          <w:i/>
          <w:rFonts w:hint="eastAsia"/>
        </w:rPr>
      </w:pPr>
      <w:r>
        <w:rPr>
          <w:rFonts w:hint="eastAsia"/>
        </w:rPr>
        <w:t xml:space="preserve">29.</w:t>
      </w:r>
      <w:r>
        <w:rPr>
          <w:i/>
          <w:rFonts w:hint="eastAsia"/>
        </w:rPr>
        <w:t xml:space="preserve">｝</w:t>
      </w:r>
    </w:p>
    <w:p>
      <w:pPr>
        <w:pStyle w:val="ListParagraph"/>
        <w:numPr>
          <w:ilvl w:val="0"/>
          <w:numId w:val="8"/>
        </w:numPr>
        <w:tabs>
          <w:tab w:pos="751" w:val="left" w:leader="none"/>
        </w:tabs>
        <w:spacing w:line="240" w:lineRule="auto" w:before="9" w:after="0"/>
        <w:ind w:left="750" w:right="0" w:hanging="449"/>
        <w:jc w:val="left"/>
        <w:rPr>
          <w:i/>
          <w:sz w:val="20"/>
          <w:rFonts w:hint="eastAsia"/>
        </w:rPr>
      </w:pPr>
      <w:r>
        <w:rPr>
          <w:i/>
          <w:sz w:val="20"/>
          <w:b/>
          <w:rFonts w:hint="eastAsia"/>
        </w:rPr>
        <w:t xml:space="preserve">recv_users_Credentials {</w:t>
      </w:r>
    </w:p>
    <w:p>
      <w:pPr>
        <w:pStyle w:val="ListParagraph"/>
        <w:numPr>
          <w:ilvl w:val="0"/>
          <w:numId w:val="8"/>
        </w:numPr>
        <w:tabs>
          <w:tab w:pos="800" w:val="left" w:leader="none"/>
          <w:tab w:pos="801" w:val="left" w:leader="none"/>
          <w:tab w:pos="1457" w:val="left" w:leader="none"/>
        </w:tabs>
        <w:spacing w:line="240" w:lineRule="auto" w:before="9" w:after="0"/>
        <w:ind w:left="800" w:right="0" w:hanging="499"/>
        <w:jc w:val="left"/>
        <w:rPr>
          <w:i/>
          <w:sz w:val="20"/>
          <w:rFonts w:hint="eastAsia"/>
        </w:rPr>
      </w:pPr>
      <w:r>
        <w:rPr>
          <w:rFonts w:hint="eastAsia"/>
        </w:rPr>
        <w:pict>
          <v:shape style="position:absolute;margin-left:354.503998pt;margin-top:.819231pt;width:7.8pt;height:18.5pt;mso-position-horizontal-relative:page;mso-position-vertical-relative:paragraph;z-index:-17005056" type="#_x0000_t202" filled="false" stroked="false">
            <v:textbox inset="0,0,0,0">
              <w:txbxContent>
                <w:p>
                  <w:pPr>
                    <w:pStyle w:val="BodyText"/>
                    <w:spacing w:line="267" w:lineRule="exact"/>
                    <w:rPr>
                      <w:rFonts w:ascii="Lucida Sans Unicode" w:hint="eastAsia" w:eastAsia="SimSun"/>
                    </w:rPr>
                  </w:pPr>
                  <w:r>
                    <w:rPr>
                      <w:rFonts w:ascii="Lucida Sans Unicode" w:hint="eastAsia" w:eastAsia="SimSun"/>
                    </w:rPr>
                    <w:t xml:space="preserve">=</w:t>
                  </w:r>
                </w:p>
              </w:txbxContent>
            </v:textbox>
            <w10:wrap type="none"/>
          </v:shape>
        </w:pict>
      </w:r>
      <w:r>
        <w:rPr>
          <w:i/>
          <w:sz w:val="20"/>
          <w:b/>
          <w:rFonts w:hint="eastAsia"/>
        </w:rPr>
        <w:t xml:space="preserve">从</w:t>
      </w:r>
      <w:r>
        <w:rPr>
          <w:i/>
          <w:sz w:val="20"/>
          <w:rFonts w:hint="eastAsia"/>
        </w:rPr>
        <w:t xml:space="preserve">0到N</w:t>
      </w:r>
    </w:p>
    <w:p>
      <w:pPr>
        <w:pStyle w:val="ListParagraph"/>
        <w:numPr>
          <w:ilvl w:val="0"/>
          <w:numId w:val="8"/>
        </w:numPr>
        <w:tabs>
          <w:tab w:pos="950" w:val="left" w:leader="none"/>
          <w:tab w:pos="951" w:val="left" w:leader="none"/>
        </w:tabs>
        <w:spacing w:line="227" w:lineRule="exact" w:before="9" w:after="0"/>
        <w:ind w:left="950" w:right="0" w:hanging="649"/>
        <w:jc w:val="left"/>
        <w:rPr>
          <w:i/>
          <w:sz w:val="20"/>
          <w:rFonts w:hint="eastAsia"/>
        </w:rPr>
      </w:pPr>
      <w:r>
        <w:rPr>
          <w:sz w:val="20"/>
          <w:i/>
          <w:rFonts w:hint="eastAsia"/>
        </w:rPr>
        <w:t xml:space="preserve">将用户分配到Dump Seg [m]</w:t>
      </w:r>
    </w:p>
    <w:p>
      <w:pPr>
        <w:pStyle w:val="ListParagraph"/>
        <w:numPr>
          <w:ilvl w:val="0"/>
          <w:numId w:val="8"/>
        </w:numPr>
        <w:tabs>
          <w:tab w:pos="950" w:val="left" w:leader="none"/>
          <w:tab w:pos="951" w:val="left" w:leader="none"/>
        </w:tabs>
        <w:spacing w:line="242" w:lineRule="exact" w:before="0" w:after="0"/>
        <w:ind w:left="950" w:right="0" w:hanging="649"/>
        <w:jc w:val="left"/>
        <w:rPr>
          <w:i/>
          <w:sz w:val="20"/>
          <w:rFonts w:hint="eastAsia"/>
        </w:rPr>
      </w:pPr>
      <w:r>
        <w:rPr>
          <w:sz w:val="20"/>
          <w:i/>
          <w:rFonts w:hint="eastAsia"/>
        </w:rPr>
        <w:t xml:space="preserve">UID,</w:t>
      </w:r>
      <w:r>
        <w:rPr>
          <w:sz w:val="20"/>
          <w:i/>
          <w:vertAlign w:val="subscript"/>
          <w:rFonts w:hint="eastAsia"/>
        </w:rPr>
        <w:t xml:space="preserve"> </w:t>
      </w:r>
      <w:r>
        <w:rPr>
          <w:sz w:val="20"/>
          <w:vertAlign w:val="baseline"/>
          <w:rFonts w:hint="eastAsia"/>
        </w:rPr>
        <w:t xml:space="preserve">ULoc,</w:t>
      </w:r>
      <w:r>
        <w:rPr>
          <w:sz w:val="20"/>
          <w:vertAlign w:val="baseline"/>
          <w:i/>
          <w:rFonts w:hint="eastAsia"/>
        </w:rPr>
        <w:t xml:space="preserve"> </w:t>
      </w:r>
      <w:r>
        <w:rPr>
          <w:sz w:val="20"/>
          <w:i/>
          <w:vertAlign w:val="subscript"/>
          <w:rFonts w:hint="eastAsia"/>
        </w:rPr>
        <w:t xml:space="preserve">UIP//d</w:t>
      </w:r>
      <w:r>
        <w:rPr>
          <w:sz w:val="20"/>
          <w:vertAlign w:val="baseline"/>
          <w:rFonts w:hint="eastAsia"/>
        </w:rPr>
        <w:t xml:space="preserve">是</w:t>
      </w:r>
      <w:r>
        <w:rPr>
          <w:sz w:val="20"/>
          <w:vertAlign w:val="baseline"/>
          <w:i/>
          <w:rFonts w:hint="eastAsia"/>
        </w:rPr>
        <w:t xml:space="preserve">段</w:t>
      </w:r>
      <w:r>
        <w:rPr>
          <w:sz w:val="20"/>
          <w:i/>
          <w:vertAlign w:val="subscript"/>
          <w:rFonts w:hint="eastAsia"/>
        </w:rPr>
        <w:t xml:space="preserve">的</w:t>
      </w:r>
      <w:r>
        <w:rPr>
          <w:sz w:val="20"/>
          <w:i/>
          <w:vertAlign w:val="baseline"/>
          <w:rFonts w:ascii="Verdana" w:hint="eastAsia" w:eastAsia="SimSun"/>
        </w:rPr>
        <w:t xml:space="preserve">索</w:t>
      </w:r>
      <w:r>
        <w:rPr>
          <w:sz w:val="20"/>
          <w:i/>
          <w:vertAlign w:val="baseline"/>
          <w:rFonts w:hint="eastAsia"/>
        </w:rPr>
        <w:t xml:space="preserve">引</w:t>
      </w:r>
    </w:p>
    <w:p>
      <w:pPr>
        <w:pStyle w:val="ListParagraph"/>
        <w:numPr>
          <w:ilvl w:val="0"/>
          <w:numId w:val="8"/>
        </w:numPr>
        <w:tabs>
          <w:tab w:pos="751" w:val="left" w:leader="none"/>
        </w:tabs>
        <w:spacing w:line="240" w:lineRule="auto" w:before="9" w:after="0"/>
        <w:ind w:left="750" w:right="0" w:hanging="449"/>
        <w:jc w:val="left"/>
        <w:rPr>
          <w:i/>
          <w:sz w:val="20"/>
          <w:rFonts w:hint="eastAsia"/>
        </w:rPr>
      </w:pPr>
      <w:r>
        <w:rPr>
          <w:i/>
          <w:sz w:val="20"/>
          <w:rFonts w:hint="eastAsia"/>
        </w:rPr>
        <w:t xml:space="preserve">转储</w:t>
      </w:r>
    </w:p>
    <w:p>
      <w:pPr>
        <w:pStyle w:val="Heading1"/>
        <w:numPr>
          <w:ilvl w:val="0"/>
          <w:numId w:val="8"/>
        </w:numPr>
        <w:tabs>
          <w:tab w:pos="800" w:val="left" w:leader="none"/>
          <w:tab w:pos="801" w:val="left" w:leader="none"/>
        </w:tabs>
        <w:spacing w:line="240" w:lineRule="auto" w:before="10" w:after="0"/>
        <w:ind w:left="800" w:right="0" w:hanging="499"/>
        <w:jc w:val="left"/>
        <w:rPr>
          <w:i/>
          <w:rFonts w:hint="eastAsia"/>
        </w:rPr>
      </w:pPr>
      <w:r>
        <w:rPr>
          <w:i/>
          <w:rFonts w:hint="eastAsia"/>
        </w:rPr>
        <w:t xml:space="preserve">结束了</w:t>
      </w:r>
    </w:p>
    <w:p>
      <w:pPr>
        <w:pStyle w:val="BodyText"/>
        <w:tabs>
          <w:tab w:pos="800" w:val="left" w:leader="none"/>
        </w:tabs>
        <w:spacing w:before="9"/>
        <w:ind w:left="302"/>
        <w:rPr>
          <w:i/>
          <w:rFonts w:hint="eastAsia"/>
        </w:rPr>
      </w:pPr>
      <w:r>
        <w:rPr>
          <w:rFonts w:hint="eastAsia"/>
        </w:rPr>
        <w:t xml:space="preserve">36.</w:t>
      </w:r>
      <w:r>
        <w:rPr>
          <w:rFonts w:hint="eastAsia"/>
        </w:rPr>
        <w:tab/>
      </w:r>
      <w:r>
        <w:rPr>
          <w:i/>
          <w:rFonts w:hint="eastAsia"/>
        </w:rPr>
        <w:t xml:space="preserve">｝</w:t>
      </w:r>
    </w:p>
    <w:p>
      <w:pPr>
        <w:pStyle w:val="ListParagraph"/>
        <w:numPr>
          <w:ilvl w:val="0"/>
          <w:numId w:val="9"/>
        </w:numPr>
        <w:tabs>
          <w:tab w:pos="800" w:val="left" w:leader="none"/>
          <w:tab w:pos="801" w:val="left" w:leader="none"/>
          <w:tab w:pos="2956" w:val="left" w:leader="none"/>
        </w:tabs>
        <w:spacing w:line="240" w:lineRule="auto" w:before="9" w:after="0"/>
        <w:ind w:left="800" w:right="0" w:hanging="499"/>
        <w:jc w:val="left"/>
        <w:rPr>
          <w:i/>
          <w:sz w:val="20"/>
          <w:rFonts w:hint="eastAsia"/>
        </w:rPr>
      </w:pPr>
      <w:r>
        <w:rPr>
          <w:rFonts w:hint="eastAsia"/>
        </w:rPr>
        <w:pict>
          <v:shape style="position:absolute;margin-left:421.691986pt;margin-top:.819243pt;width:15.55pt;height:18.5pt;mso-position-horizontal-relative:page;mso-position-vertical-relative:paragraph;z-index:-17002496" type="#_x0000_t202" filled="false" stroked="false">
            <v:textbox inset="0,0,0,0">
              <w:txbxContent>
                <w:p>
                  <w:pPr>
                    <w:pStyle w:val="BodyText"/>
                    <w:spacing w:line="267" w:lineRule="exact"/>
                    <w:rPr>
                      <w:rFonts w:ascii="Lucida Sans Unicode" w:hAnsi="Lucida Sans Unicode" w:hint="eastAsia" w:eastAsia="SimSun"/>
                    </w:rPr>
                  </w:pPr>
                  <w:r>
                    <w:rPr>
                      <w:rFonts w:ascii="Lucida Sans Unicode" w:hAnsi="Lucida Sans Unicode" w:hint="eastAsia" w:eastAsia="SimSun"/>
                    </w:rPr>
                    <w:t xml:space="preserve">−−</w:t>
                  </w:r>
                </w:p>
              </w:txbxContent>
            </v:textbox>
            <w10:wrap type="none"/>
          </v:shape>
        </w:pict>
      </w:r>
      <w:r>
        <w:rPr>
          <w:i/>
          <w:sz w:val="20"/>
          <w:rFonts w:hint="eastAsia"/>
        </w:rPr>
        <w:t xml:space="preserve">// AI框架的真实过程</w:t>
      </w:r>
    </w:p>
    <w:p>
      <w:pPr>
        <w:pStyle w:val="ListParagraph"/>
        <w:numPr>
          <w:ilvl w:val="0"/>
          <w:numId w:val="9"/>
        </w:numPr>
        <w:tabs>
          <w:tab w:pos="800" w:val="left" w:leader="none"/>
          <w:tab w:pos="801" w:val="left" w:leader="none"/>
        </w:tabs>
        <w:spacing w:line="227" w:lineRule="exact" w:before="9" w:after="0"/>
        <w:ind w:left="800" w:right="0" w:hanging="499"/>
        <w:jc w:val="left"/>
        <w:rPr>
          <w:i/>
          <w:sz w:val="20"/>
          <w:rFonts w:hint="eastAsia"/>
        </w:rPr>
      </w:pPr>
      <w:r>
        <w:rPr>
          <w:i/>
          <w:sz w:val="20"/>
          <w:b/>
          <w:rFonts w:hint="eastAsia"/>
        </w:rPr>
        <w:t xml:space="preserve">函数authenticate (){</w:t>
      </w:r>
    </w:p>
    <w:p>
      <w:pPr>
        <w:pStyle w:val="ListParagraph"/>
        <w:numPr>
          <w:ilvl w:val="0"/>
          <w:numId w:val="9"/>
        </w:numPr>
        <w:tabs>
          <w:tab w:pos="800" w:val="left" w:leader="none"/>
          <w:tab w:pos="801" w:val="left" w:leader="none"/>
          <w:tab w:pos="1572" w:val="left" w:leader="none"/>
        </w:tabs>
        <w:spacing w:line="239" w:lineRule="exact" w:before="0" w:after="0"/>
        <w:ind w:left="800" w:right="0" w:hanging="499"/>
        <w:jc w:val="left"/>
        <w:rPr>
          <w:b/>
          <w:i/>
          <w:sz w:val="20"/>
          <w:rFonts w:hint="eastAsia"/>
        </w:rPr>
      </w:pPr>
      <w:r>
        <w:rPr>
          <w:rFonts w:hint="eastAsia"/>
        </w:rPr>
        <w:pict>
          <v:shape style="position:absolute;margin-left:356.845001pt;margin-top:.956108pt;width:10.95pt;height:18.5pt;mso-position-horizontal-relative:page;mso-position-vertical-relative:paragraph;z-index:-17004032" type="#_x0000_t202" filled="false" stroked="false">
            <v:textbox inset="0,0,0,0">
              <w:txbxContent>
                <w:p>
                  <w:pPr>
                    <w:pStyle w:val="BodyText"/>
                    <w:spacing w:line="267" w:lineRule="exact"/>
                    <w:rPr>
                      <w:rFonts w:ascii="Lucida Sans Unicode" w:hAnsi="Lucida Sans Unicode" w:hint="eastAsia" w:eastAsia="SimSun"/>
                    </w:rPr>
                  </w:pPr>
                  <w:r>
                    <w:rPr>
                      <w:rFonts w:ascii="Lucida Sans Unicode" w:hAnsi="Lucida Sans Unicode" w:hint="eastAsia" w:eastAsia="SimSun"/>
                    </w:rPr>
                    <w:t xml:space="preserve">→</w:t>
                  </w:r>
                </w:p>
              </w:txbxContent>
            </v:textbox>
            <w10:wrap type="none"/>
          </v:shape>
        </w:pict>
      </w:r>
      <w:r>
        <w:rPr>
          <w:sz w:val="20"/>
          <w:i/>
          <w:b/>
          <w:rFonts w:hint="eastAsia"/>
        </w:rPr>
        <w:t xml:space="preserve">如</w:t>
      </w:r>
      <w:r>
        <w:rPr>
          <w:sz w:val="20"/>
          <w:i/>
          <w:rFonts w:hint="eastAsia"/>
        </w:rPr>
        <w:t xml:space="preserve">果(À) </w:t>
      </w:r>
      <w:r>
        <w:rPr>
          <w:sz w:val="20"/>
          <w:rFonts w:hint="eastAsia"/>
        </w:rPr>
        <w:t xml:space="preserve">U(υ)</w:t>
      </w:r>
      <w:r>
        <w:rPr>
          <w:sz w:val="20"/>
          <w:i/>
          <w:rFonts w:ascii="Verdana" w:hAnsi="Verdana" w:hint="eastAsia" w:eastAsia="SimSun"/>
        </w:rPr>
        <w:t xml:space="preserve">则</w:t>
      </w:r>
    </w:p>
    <w:p>
      <w:pPr>
        <w:pStyle w:val="ListParagraph"/>
        <w:numPr>
          <w:ilvl w:val="0"/>
          <w:numId w:val="9"/>
        </w:numPr>
        <w:tabs>
          <w:tab w:pos="950" w:val="left" w:leader="none"/>
          <w:tab w:pos="951" w:val="left" w:leader="none"/>
          <w:tab w:pos="2933" w:val="left" w:leader="none"/>
        </w:tabs>
        <w:spacing w:line="242" w:lineRule="exact" w:before="0" w:after="0"/>
        <w:ind w:left="950" w:right="0" w:hanging="649"/>
        <w:jc w:val="left"/>
        <w:rPr>
          <w:i/>
          <w:sz w:val="20"/>
          <w:rFonts w:hint="eastAsia"/>
        </w:rPr>
      </w:pPr>
      <w:r>
        <w:rPr>
          <w:rFonts w:hint="eastAsia"/>
        </w:rPr>
        <w:pict>
          <v:shape style="position:absolute;margin-left:425.127014pt;margin-top:.956106pt;width:10.95pt;height:18.5pt;mso-position-horizontal-relative:page;mso-position-vertical-relative:paragraph;z-index:-17004544" type="#_x0000_t202" filled="false" stroked="false">
            <v:textbox inset="0,0,0,0">
              <w:txbxContent>
                <w:p>
                  <w:pPr>
                    <w:pStyle w:val="BodyText"/>
                    <w:spacing w:line="267" w:lineRule="exact"/>
                    <w:rPr>
                      <w:rFonts w:ascii="Lucida Sans Unicode" w:hAnsi="Lucida Sans Unicode" w:hint="eastAsia" w:eastAsia="SimSun"/>
                    </w:rPr>
                  </w:pPr>
                  <w:r>
                    <w:rPr>
                      <w:rFonts w:ascii="Lucida Sans Unicode" w:hAnsi="Lucida Sans Unicode" w:hint="eastAsia" w:eastAsia="SimSun"/>
                    </w:rPr>
                    <w:t xml:space="preserve">→</w:t>
                  </w:r>
                </w:p>
              </w:txbxContent>
            </v:textbox>
            <w10:wrap type="none"/>
          </v:shape>
        </w:pict>
      </w:r>
      <w:r>
        <w:rPr>
          <w:sz w:val="20"/>
          <w:i/>
          <w:rFonts w:hint="eastAsia"/>
        </w:rPr>
        <w:t xml:space="preserve">发送批准(P(ρ))(媒</w:t>
      </w:r>
      <w:r>
        <w:rPr>
          <w:sz w:val="20"/>
          <w:rFonts w:hint="eastAsia"/>
        </w:rPr>
        <w:t xml:space="preserve">体</w:t>
      </w:r>
      <w:r>
        <w:rPr>
          <w:sz w:val="20"/>
          <w:i/>
          <w:rFonts w:hint="eastAsia"/>
        </w:rPr>
        <w:t xml:space="preserve">，</w:t>
      </w:r>
    </w:p>
    <w:p>
      <w:pPr>
        <w:pStyle w:val="ListParagraph"/>
        <w:numPr>
          <w:ilvl w:val="0"/>
          <w:numId w:val="9"/>
        </w:numPr>
        <w:tabs>
          <w:tab w:pos="800" w:val="left" w:leader="none"/>
          <w:tab w:pos="801" w:val="left" w:leader="none"/>
        </w:tabs>
        <w:spacing w:line="240" w:lineRule="auto" w:before="9" w:after="0"/>
        <w:ind w:left="800" w:right="0" w:hanging="499"/>
        <w:jc w:val="left"/>
        <w:rPr>
          <w:sz w:val="20"/>
          <w:rFonts w:hint="eastAsia"/>
        </w:rPr>
      </w:pPr>
      <w:r>
        <w:rPr>
          <w:sz w:val="20"/>
          <w:i/>
          <w:rFonts w:hint="eastAsia"/>
        </w:rPr>
        <w:t xml:space="preserve">National_Organization,)</w:t>
      </w:r>
    </w:p>
    <w:p>
      <w:pPr>
        <w:pStyle w:val="ListParagraph"/>
        <w:numPr>
          <w:ilvl w:val="0"/>
          <w:numId w:val="9"/>
        </w:numPr>
        <w:tabs>
          <w:tab w:pos="950" w:val="left" w:leader="none"/>
          <w:tab w:pos="951" w:val="left" w:leader="none"/>
          <w:tab w:pos="2014" w:val="left" w:leader="none"/>
        </w:tabs>
        <w:spacing w:line="240" w:lineRule="auto" w:before="9" w:after="0"/>
        <w:ind w:left="950" w:right="0" w:hanging="649"/>
        <w:jc w:val="left"/>
        <w:rPr>
          <w:sz w:val="20"/>
          <w:rFonts w:hint="eastAsia"/>
        </w:rPr>
      </w:pPr>
      <w:r>
        <w:rPr>
          <w:rFonts w:hint="eastAsia"/>
        </w:rPr>
        <w:pict>
          <v:shape style="position:absolute;margin-left:379.200989pt;margin-top:.819242pt;width:32.3pt;height:18.5pt;mso-position-horizontal-relative:page;mso-position-vertical-relative:paragraph;z-index:-17001984" type="#_x0000_t202" filled="false" stroked="false">
            <v:textbox inset="0,0,0,0">
              <w:txbxContent>
                <w:p>
                  <w:pPr>
                    <w:pStyle w:val="BodyText"/>
                    <w:tabs>
                      <w:tab w:pos="534" w:val="left" w:leader="none"/>
                    </w:tabs>
                    <w:spacing w:line="267" w:lineRule="exact"/>
                    <w:rPr>
                      <w:rFonts w:ascii="Lucida Sans Unicode" w:hAnsi="Lucida Sans Unicode" w:hint="eastAsia" w:eastAsia="SimSun"/>
                    </w:rPr>
                  </w:pPr>
                  <w:r>
                    <w:rPr>
                      <w:rFonts w:ascii="Lucida Sans Unicode" w:hAnsi="Lucida Sans Unicode" w:hint="eastAsia" w:eastAsia="SimSun"/>
                    </w:rPr>
                    <w:t xml:space="preserve">←∅</w:t>
                  </w:r>
                </w:p>
              </w:txbxContent>
            </v:textbox>
            <w10:wrap type="none"/>
          </v:shape>
        </w:pict>
      </w:r>
      <w:r>
        <w:rPr>
          <w:sz w:val="20"/>
          <w:i/>
          <w:rFonts w:hint="eastAsia"/>
        </w:rPr>
        <w:t xml:space="preserve">(P，用户)(u，)</w:t>
      </w:r>
    </w:p>
    <w:p>
      <w:pPr>
        <w:pStyle w:val="Heading1"/>
        <w:numPr>
          <w:ilvl w:val="0"/>
          <w:numId w:val="9"/>
        </w:numPr>
        <w:tabs>
          <w:tab w:pos="800" w:val="left" w:leader="none"/>
          <w:tab w:pos="801" w:val="left" w:leader="none"/>
        </w:tabs>
        <w:spacing w:line="240" w:lineRule="auto" w:before="9" w:after="0"/>
        <w:ind w:left="800" w:right="0" w:hanging="499"/>
        <w:jc w:val="left"/>
        <w:rPr>
          <w:i/>
          <w:rFonts w:hint="eastAsia"/>
        </w:rPr>
      </w:pPr>
      <w:r>
        <w:rPr>
          <w:i/>
          <w:rFonts w:hint="eastAsia"/>
        </w:rPr>
        <w:t xml:space="preserve">其他的</w:t>
      </w:r>
    </w:p>
    <w:p>
      <w:pPr>
        <w:pStyle w:val="ListParagraph"/>
        <w:numPr>
          <w:ilvl w:val="0"/>
          <w:numId w:val="9"/>
        </w:numPr>
        <w:tabs>
          <w:tab w:pos="950" w:val="left" w:leader="none"/>
          <w:tab w:pos="951" w:val="left" w:leader="none"/>
          <w:tab w:pos="4007" w:val="left" w:leader="none"/>
        </w:tabs>
        <w:spacing w:line="240" w:lineRule="auto" w:before="9" w:after="0"/>
        <w:ind w:left="950" w:right="0" w:hanging="649"/>
        <w:jc w:val="left"/>
        <w:rPr>
          <w:i/>
          <w:sz w:val="20"/>
          <w:rFonts w:hint="eastAsia"/>
        </w:rPr>
      </w:pPr>
      <w:r>
        <w:rPr>
          <w:rFonts w:hint="eastAsia"/>
        </w:rPr>
        <w:pict>
          <v:shape style="position:absolute;margin-left:478.828003pt;margin-top:.819231pt;width:10.95pt;height:18.5pt;mso-position-horizontal-relative:page;mso-position-vertical-relative:paragraph;z-index:-17003520" type="#_x0000_t202" filled="false" stroked="false">
            <v:textbox inset="0,0,0,0">
              <w:txbxContent>
                <w:p>
                  <w:pPr>
                    <w:pStyle w:val="BodyText"/>
                    <w:spacing w:line="267" w:lineRule="exact"/>
                    <w:rPr>
                      <w:rFonts w:ascii="Lucida Sans Unicode" w:hAnsi="Lucida Sans Unicode" w:hint="eastAsia" w:eastAsia="SimSun"/>
                    </w:rPr>
                  </w:pPr>
                  <w:r>
                    <w:rPr>
                      <w:rFonts w:ascii="Lucida Sans Unicode" w:hAnsi="Lucida Sans Unicode" w:hint="eastAsia" w:eastAsia="SimSun"/>
                    </w:rPr>
                    <w:t xml:space="preserve">→</w:t>
                  </w:r>
                </w:p>
              </w:txbxContent>
            </v:textbox>
            <w10:wrap type="none"/>
          </v:shape>
        </w:pict>
      </w:r>
      <w:r>
        <w:rPr>
          <w:sz w:val="20"/>
          <w:i/>
          <w:rFonts w:hint="eastAsia"/>
        </w:rPr>
        <w:t xml:space="preserve">发送凭据(UID, ULoc, UIP)</w:t>
      </w:r>
      <w:r>
        <w:rPr>
          <w:sz w:val="20"/>
          <w:rFonts w:hint="eastAsia"/>
        </w:rPr>
        <w:t xml:space="preserve"> </w:t>
      </w:r>
      <w:r>
        <w:rPr>
          <w:sz w:val="20"/>
          <w:i/>
          <w:rFonts w:hint="eastAsia"/>
        </w:rPr>
        <w:t xml:space="preserve">AI</w:t>
      </w:r>
    </w:p>
    <w:p>
      <w:pPr>
        <w:pStyle w:val="ListParagraph"/>
        <w:numPr>
          <w:ilvl w:val="0"/>
          <w:numId w:val="9"/>
        </w:numPr>
        <w:tabs>
          <w:tab w:pos="800" w:val="left" w:leader="none"/>
          <w:tab w:pos="801" w:val="left" w:leader="none"/>
        </w:tabs>
        <w:spacing w:line="240" w:lineRule="auto" w:before="9" w:after="0"/>
        <w:ind w:left="800" w:right="0" w:hanging="499"/>
        <w:jc w:val="left"/>
        <w:rPr>
          <w:i/>
          <w:sz w:val="20"/>
          <w:rFonts w:hint="eastAsia"/>
        </w:rPr>
      </w:pPr>
      <w:r>
        <w:rPr>
          <w:i/>
          <w:sz w:val="20"/>
          <w:rFonts w:hint="eastAsia"/>
        </w:rPr>
        <w:t xml:space="preserve">框架</w:t>
      </w:r>
    </w:p>
    <w:p>
      <w:pPr>
        <w:pStyle w:val="Heading1"/>
        <w:numPr>
          <w:ilvl w:val="0"/>
          <w:numId w:val="9"/>
        </w:numPr>
        <w:tabs>
          <w:tab w:pos="800" w:val="left" w:leader="none"/>
          <w:tab w:pos="801" w:val="left" w:leader="none"/>
        </w:tabs>
        <w:spacing w:line="240" w:lineRule="auto" w:before="10" w:after="0"/>
        <w:ind w:left="800" w:right="0" w:hanging="499"/>
        <w:jc w:val="left"/>
        <w:rPr>
          <w:i/>
          <w:rFonts w:hint="eastAsia"/>
        </w:rPr>
      </w:pPr>
      <w:r>
        <w:rPr>
          <w:i/>
          <w:rFonts w:hint="eastAsia"/>
        </w:rPr>
        <w:t xml:space="preserve">如果</w:t>
      </w:r>
    </w:p>
    <w:p>
      <w:pPr>
        <w:pStyle w:val="BodyText"/>
        <w:tabs>
          <w:tab w:pos="800" w:val="left" w:leader="none"/>
        </w:tabs>
        <w:spacing w:before="9"/>
        <w:ind w:left="302"/>
        <w:rPr>
          <w:i/>
          <w:rFonts w:hint="eastAsia"/>
        </w:rPr>
      </w:pPr>
      <w:r>
        <w:rPr>
          <w:rFonts w:hint="eastAsia"/>
        </w:rPr>
        <w:t xml:space="preserve">47.</w:t>
      </w:r>
      <w:r>
        <w:rPr>
          <w:rFonts w:hint="eastAsia"/>
        </w:rPr>
        <w:tab/>
      </w:r>
      <w:r>
        <w:rPr>
          <w:i/>
          <w:rFonts w:hint="eastAsia"/>
        </w:rPr>
        <w:t xml:space="preserve">｝</w:t>
      </w:r>
    </w:p>
    <w:p>
      <w:pPr>
        <w:pStyle w:val="BodyText"/>
        <w:spacing w:before="3"/>
        <w:rPr>
          <w:i/>
          <w:sz w:val="6"/>
        </w:rPr>
      </w:pPr>
    </w:p>
    <w:p>
      <w:pPr>
        <w:pStyle w:val="BodyText"/>
        <w:spacing w:line="20" w:lineRule="exact"/>
        <w:ind w:left="99"/>
        <w:rPr>
          <w:sz w:val="2"/>
          <w:rFonts w:hint="eastAsia"/>
        </w:rPr>
      </w:pPr>
      <w:r>
        <w:rPr>
          <w:sz w:val="2"/>
          <w:rFonts w:hint="eastAsia"/>
        </w:rPr>
        <w:pict>
          <v:group style="width:241.25pt;height:.4pt;mso-position-horizontal-relative:char;mso-position-vertical-relative:line" coordorigin="0,0" coordsize="4825,8">
            <v:line style="position:absolute" from="0,4" to="4824,4" stroked="true" strokeweight=".398pt" strokecolor="#000000">
              <v:stroke dashstyle="solid"/>
            </v:line>
          </v:group>
        </w:pict>
      </w:r>
    </w:p>
    <w:p>
      <w:pPr>
        <w:pStyle w:val="BodyText"/>
        <w:rPr>
          <w:i/>
          <w:sz w:val="22"/>
        </w:rPr>
      </w:pPr>
    </w:p>
    <w:p>
      <w:pPr>
        <w:pStyle w:val="BodyText"/>
        <w:rPr>
          <w:i/>
          <w:sz w:val="22"/>
        </w:rPr>
      </w:pPr>
    </w:p>
    <w:p>
      <w:pPr>
        <w:pStyle w:val="BodyText"/>
        <w:spacing w:line="249" w:lineRule="auto" w:before="145"/>
        <w:ind w:left="103" w:right="112"/>
        <w:jc w:val="both"/>
        <w:rPr>
          <w:rFonts w:hint="eastAsia"/>
        </w:rPr>
      </w:pPr>
      <w:r>
        <w:rPr>
          <w:rFonts w:hint="eastAsia"/>
        </w:rPr>
        <w:t xml:space="preserve">可追溯性特性在几秒钟内。</w:t>
      </w:r>
      <w:r>
        <w:rPr>
          <w:rFonts w:hint="eastAsia"/>
        </w:rPr>
        <w:t xml:space="preserve">大量的用户曾经难以管理，现在AI引入了一种机制，可以通过高数据量带来更好的可追溯性[53]。</w:t>
      </w:r>
    </w:p>
    <w:p>
      <w:pPr>
        <w:spacing w:after="0" w:line="249" w:lineRule="auto"/>
        <w:jc w:val="both"/>
        <w:sectPr>
          <w:type w:val="continuous"/>
          <w:pgSz w:w="11520" w:h="15660"/>
          <w:pgMar w:top="340" w:bottom="28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line="249" w:lineRule="auto" w:before="99"/>
        <w:ind w:left="103" w:right="38" w:firstLine="199"/>
        <w:jc w:val="both"/>
        <w:rPr>
          <w:rFonts w:hint="eastAsia"/>
        </w:rPr>
      </w:pPr>
      <w:r>
        <w:rPr>
          <w:rFonts w:hint="eastAsia"/>
        </w:rPr>
        <w:t xml:space="preserve">人工智能为准确的机制处理提供了可能的支持，这显示了信息来源/用户可以轻松地从数百万用户中定位的巨大潜力。</w:t>
      </w:r>
      <w:r>
        <w:rPr>
          <w:rFonts w:hint="eastAsia"/>
        </w:rPr>
        <w:t xml:space="preserve">很少有这样的机制:</w:t>
      </w:r>
    </w:p>
    <w:p>
      <w:pPr>
        <w:pStyle w:val="BodyText"/>
        <w:spacing w:before="7"/>
        <w:rPr>
          <w:sz w:val="22"/>
        </w:rPr>
      </w:pPr>
    </w:p>
    <w:p>
      <w:pPr>
        <w:pStyle w:val="ListParagraph"/>
        <w:numPr>
          <w:ilvl w:val="0"/>
          <w:numId w:val="10"/>
        </w:numPr>
        <w:tabs>
          <w:tab w:pos="369" w:val="left" w:leader="none"/>
        </w:tabs>
        <w:spacing w:line="240" w:lineRule="auto" w:before="0" w:after="0"/>
        <w:ind w:left="368" w:right="0" w:hanging="266"/>
        <w:jc w:val="left"/>
        <w:rPr>
          <w:sz w:val="18"/>
          <w:rFonts w:ascii="Tahoma" w:hint="eastAsia" w:eastAsia="SimSun"/>
        </w:rPr>
      </w:pPr>
      <w:r>
        <w:rPr>
          <w:color w:val="58595B"/>
          <w:sz w:val="18"/>
          <w:rFonts w:ascii="Tahoma" w:hint="eastAsia" w:eastAsia="SimSun"/>
        </w:rPr>
        <w:t xml:space="preserve">人工神经网络(ann)</w:t>
      </w:r>
    </w:p>
    <w:p>
      <w:pPr>
        <w:pStyle w:val="BodyText"/>
        <w:spacing w:line="249" w:lineRule="auto" w:before="35"/>
        <w:ind w:left="103" w:right="38"/>
        <w:jc w:val="both"/>
        <w:rPr>
          <w:rFonts w:hint="eastAsia"/>
        </w:rPr>
      </w:pPr>
      <w:r>
        <w:rPr>
          <w:rFonts w:hint="eastAsia"/>
        </w:rPr>
        <w:t xml:space="preserve">因为所有不容易被跟踪的东西都可以通过神经网络很容易地分类。</w:t>
      </w:r>
      <w:r>
        <w:rPr>
          <w:rFonts w:hint="eastAsia"/>
        </w:rPr>
        <w:t xml:space="preserve">人工神经网络提出的工具允许人类处理架构决策，而优化和可追溯性特性由网络机制控制和执行。</w:t>
      </w:r>
      <w:r>
        <w:rPr>
          <w:rFonts w:hint="eastAsia"/>
        </w:rPr>
        <w:t xml:space="preserve">人工神经网络有助于在优化网络的同时建立关联链接[54]，[55]。</w:t>
      </w:r>
    </w:p>
    <w:p>
      <w:pPr>
        <w:pStyle w:val="BodyText"/>
        <w:spacing w:before="6"/>
        <w:rPr>
          <w:sz w:val="22"/>
        </w:rPr>
      </w:pPr>
    </w:p>
    <w:p>
      <w:pPr>
        <w:pStyle w:val="ListParagraph"/>
        <w:numPr>
          <w:ilvl w:val="0"/>
          <w:numId w:val="10"/>
        </w:numPr>
        <w:tabs>
          <w:tab w:pos="369" w:val="left" w:leader="none"/>
        </w:tabs>
        <w:spacing w:line="240" w:lineRule="auto" w:before="1" w:after="0"/>
        <w:ind w:left="368" w:right="0" w:hanging="266"/>
        <w:jc w:val="left"/>
        <w:rPr>
          <w:sz w:val="18"/>
          <w:rFonts w:ascii="Tahoma" w:hint="eastAsia" w:eastAsia="SimSun"/>
        </w:rPr>
      </w:pPr>
      <w:r>
        <w:rPr>
          <w:color w:val="58595B"/>
          <w:sz w:val="18"/>
          <w:rFonts w:ascii="Tahoma" w:hint="eastAsia" w:eastAsia="SimSun"/>
        </w:rPr>
        <w:t xml:space="preserve">SCIKIT-LEARN</w:t>
      </w:r>
    </w:p>
    <w:p>
      <w:pPr>
        <w:pStyle w:val="BodyText"/>
        <w:spacing w:line="249" w:lineRule="auto" w:before="35"/>
        <w:ind w:left="103" w:right="38"/>
        <w:jc w:val="both"/>
        <w:rPr>
          <w:rFonts w:hint="eastAsia"/>
        </w:rPr>
      </w:pPr>
      <w:r>
        <w:rPr>
          <w:rFonts w:hint="eastAsia"/>
        </w:rPr>
        <w:t xml:space="preserve">它支持无监督学习计算，以创建选择树和聚束组插图。</w:t>
      </w:r>
      <w:r>
        <w:rPr>
          <w:rFonts w:hint="eastAsia"/>
        </w:rPr>
        <w:t xml:space="preserve">它提供了一个经过精心计算和有针对性的顺序，并具有信息更改的附加特性。</w:t>
      </w:r>
      <w:r>
        <w:rPr>
          <w:rFonts w:hint="eastAsia"/>
        </w:rPr>
        <w:t xml:space="preserve">任何阶段的信息变化也可以通过特征确定和集成技术来跟踪，这些技术可以在几行代码和更少的时间内完成[56]。</w:t>
      </w:r>
    </w:p>
    <w:p>
      <w:pPr>
        <w:pStyle w:val="BodyText"/>
        <w:spacing w:before="6"/>
        <w:rPr>
          <w:sz w:val="22"/>
        </w:rPr>
      </w:pPr>
    </w:p>
    <w:p>
      <w:pPr>
        <w:pStyle w:val="ListParagraph"/>
        <w:numPr>
          <w:ilvl w:val="0"/>
          <w:numId w:val="10"/>
        </w:numPr>
        <w:tabs>
          <w:tab w:pos="369" w:val="left" w:leader="none"/>
        </w:tabs>
        <w:spacing w:line="240" w:lineRule="auto" w:before="0" w:after="0"/>
        <w:ind w:left="368" w:right="0" w:hanging="266"/>
        <w:jc w:val="left"/>
        <w:rPr>
          <w:sz w:val="18"/>
          <w:rFonts w:ascii="Tahoma" w:hint="eastAsia" w:eastAsia="SimSun"/>
        </w:rPr>
      </w:pPr>
      <w:r>
        <w:rPr>
          <w:color w:val="58595B"/>
          <w:sz w:val="18"/>
          <w:rFonts w:ascii="Tahoma" w:hint="eastAsia" w:eastAsia="SimSun"/>
        </w:rPr>
        <w:t xml:space="preserve">THEANO</w:t>
      </w:r>
    </w:p>
    <w:p>
      <w:pPr>
        <w:pStyle w:val="BodyText"/>
        <w:spacing w:line="249" w:lineRule="auto" w:before="35"/>
        <w:ind w:left="103" w:right="38"/>
        <w:jc w:val="both"/>
        <w:rPr>
          <w:rFonts w:hint="eastAsia"/>
        </w:rPr>
      </w:pPr>
      <w:r>
        <w:rPr>
          <w:rFonts w:hint="eastAsia"/>
        </w:rPr>
        <w:t xml:space="preserve">它使信息计数多达多次，以提供有关一条信息被共享多少次的计算数字。</w:t>
      </w:r>
      <w:r>
        <w:rPr>
          <w:rFonts w:hint="eastAsia"/>
        </w:rPr>
        <w:t xml:space="preserve">它简化了定位用户数量的复杂计算任务。</w:t>
      </w:r>
      <w:r>
        <w:rPr>
          <w:rFonts w:hint="eastAsia"/>
        </w:rPr>
        <w:t xml:space="preserve">这是发现信息传播严重性的一个非常重要的特征[57]。</w:t>
      </w:r>
    </w:p>
    <w:p>
      <w:pPr>
        <w:pStyle w:val="BodyText"/>
        <w:spacing w:before="7"/>
        <w:rPr>
          <w:sz w:val="22"/>
        </w:rPr>
      </w:pPr>
    </w:p>
    <w:p>
      <w:pPr>
        <w:pStyle w:val="ListParagraph"/>
        <w:numPr>
          <w:ilvl w:val="0"/>
          <w:numId w:val="10"/>
        </w:numPr>
        <w:tabs>
          <w:tab w:pos="369" w:val="left" w:leader="none"/>
        </w:tabs>
        <w:spacing w:line="240" w:lineRule="auto" w:before="0" w:after="0"/>
        <w:ind w:left="368" w:right="0" w:hanging="266"/>
        <w:jc w:val="left"/>
        <w:rPr>
          <w:sz w:val="18"/>
          <w:rFonts w:ascii="Tahoma" w:hint="eastAsia" w:eastAsia="SimSun"/>
        </w:rPr>
      </w:pPr>
      <w:r>
        <w:rPr>
          <w:color w:val="58595B"/>
          <w:sz w:val="18"/>
          <w:rFonts w:ascii="Tahoma" w:hint="eastAsia" w:eastAsia="SimSun"/>
        </w:rPr>
        <w:t xml:space="preserve">MXNET</w:t>
      </w:r>
    </w:p>
    <w:p>
      <w:pPr>
        <w:pStyle w:val="BodyText"/>
        <w:spacing w:line="249" w:lineRule="auto" w:before="35"/>
        <w:ind w:left="103" w:right="38"/>
        <w:jc w:val="both"/>
        <w:rPr>
          <w:rFonts w:hint="eastAsia"/>
        </w:rPr>
      </w:pPr>
      <w:r>
        <w:rPr>
          <w:rFonts w:hint="eastAsia"/>
        </w:rPr>
        <w:t xml:space="preserve">解决整套新的主机设备和新进入的设备以与社区开发的框架保持一致是有用的[58]。</w:t>
      </w:r>
    </w:p>
    <w:p>
      <w:pPr>
        <w:pStyle w:val="BodyText"/>
        <w:spacing w:before="7"/>
        <w:rPr>
          <w:sz w:val="22"/>
        </w:rPr>
      </w:pPr>
    </w:p>
    <w:p>
      <w:pPr>
        <w:pStyle w:val="ListParagraph"/>
        <w:numPr>
          <w:ilvl w:val="0"/>
          <w:numId w:val="10"/>
        </w:numPr>
        <w:tabs>
          <w:tab w:pos="369" w:val="left" w:leader="none"/>
        </w:tabs>
        <w:spacing w:line="240" w:lineRule="auto" w:before="0" w:after="0"/>
        <w:ind w:left="368" w:right="0" w:hanging="266"/>
        <w:jc w:val="left"/>
        <w:rPr>
          <w:sz w:val="18"/>
          <w:rFonts w:ascii="Tahoma" w:hint="eastAsia" w:eastAsia="SimSun"/>
        </w:rPr>
      </w:pPr>
      <w:r>
        <w:rPr>
          <w:color w:val="58595B"/>
          <w:sz w:val="18"/>
          <w:rFonts w:ascii="Tahoma" w:hint="eastAsia" w:eastAsia="SimSun"/>
        </w:rPr>
        <w:t xml:space="preserve">KERAS</w:t>
      </w:r>
    </w:p>
    <w:p>
      <w:pPr>
        <w:pStyle w:val="BodyText"/>
        <w:spacing w:line="249" w:lineRule="auto" w:before="35"/>
        <w:ind w:left="103" w:right="38"/>
        <w:jc w:val="both"/>
        <w:rPr>
          <w:rFonts w:hint="eastAsia"/>
        </w:rPr>
      </w:pPr>
      <w:r>
        <w:rPr>
          <w:rFonts w:hint="eastAsia"/>
        </w:rPr>
        <w:t xml:space="preserve">对于图像识别问题和选择合适的结构，KERAS可以做出很好的贡献。</w:t>
      </w:r>
      <w:r>
        <w:rPr>
          <w:rFonts w:hint="eastAsia"/>
        </w:rPr>
        <w:t xml:space="preserve">社交媒体上的信息来源不仅以文本形式传播和共享。</w:t>
      </w:r>
      <w:r>
        <w:rPr>
          <w:rFonts w:hint="eastAsia"/>
        </w:rPr>
        <w:t xml:space="preserve">图像对网络空间违规行为同样具有威胁[59]。</w:t>
      </w:r>
    </w:p>
    <w:p>
      <w:pPr>
        <w:pStyle w:val="BodyText"/>
        <w:spacing w:before="6"/>
        <w:rPr>
          <w:sz w:val="22"/>
        </w:rPr>
      </w:pPr>
    </w:p>
    <w:p>
      <w:pPr>
        <w:spacing w:before="1"/>
        <w:ind w:left="103" w:right="0" w:firstLine="0"/>
        <w:jc w:val="both"/>
        <w:rPr>
          <w:sz w:val="18"/>
          <w:rFonts w:ascii="Tahoma" w:hint="eastAsia" w:eastAsia="SimSun"/>
        </w:rPr>
      </w:pPr>
      <w:r>
        <w:rPr>
          <w:color w:val="58595B"/>
          <w:sz w:val="18"/>
          <w:rFonts w:ascii="Tahoma" w:hint="eastAsia" w:eastAsia="SimSun"/>
        </w:rPr>
        <w:t xml:space="preserve">6) 3</w:t>
      </w:r>
    </w:p>
    <w:p>
      <w:pPr>
        <w:pStyle w:val="BodyText"/>
        <w:spacing w:line="249" w:lineRule="auto" w:before="35"/>
        <w:ind w:left="103" w:right="38"/>
        <w:jc w:val="both"/>
        <w:rPr>
          <w:rFonts w:hint="eastAsia"/>
        </w:rPr>
      </w:pPr>
      <w:r>
        <w:rPr>
          <w:rFonts w:hint="eastAsia"/>
        </w:rPr>
        <w:t xml:space="preserve">风险和欺诈分析是通过H20提供的一个急需的功能。</w:t>
      </w:r>
      <w:r>
        <w:rPr>
          <w:rFonts w:hint="eastAsia"/>
        </w:rPr>
        <w:t xml:space="preserve">它使用了预测分析、保险分析、广告应用以及客户情报。</w:t>
      </w:r>
      <w:r>
        <w:rPr>
          <w:rFonts w:hint="eastAsia"/>
        </w:rPr>
        <w:t xml:space="preserve">客户智能允许保持活动记录以产生所需的结果，而无需运行广泛的搜索活动[60]。</w:t>
      </w:r>
    </w:p>
    <w:p>
      <w:pPr>
        <w:pStyle w:val="BodyText"/>
        <w:spacing w:before="1"/>
        <w:rPr>
          <w:sz w:val="22"/>
        </w:rPr>
      </w:pPr>
    </w:p>
    <w:p>
      <w:pPr>
        <w:pStyle w:val="ListParagraph"/>
        <w:numPr>
          <w:ilvl w:val="0"/>
          <w:numId w:val="4"/>
        </w:numPr>
        <w:tabs>
          <w:tab w:pos="370" w:val="left" w:leader="none"/>
        </w:tabs>
        <w:spacing w:line="235" w:lineRule="auto" w:before="0" w:after="0"/>
        <w:ind w:left="103" w:right="1244" w:firstLine="19"/>
        <w:jc w:val="left"/>
        <w:rPr>
          <w:i/>
          <w:sz w:val="18"/>
          <w:rFonts w:ascii="Palatino Linotype" w:hint="eastAsia" w:eastAsia="SimSun"/>
        </w:rPr>
      </w:pPr>
      <w:r>
        <w:rPr>
          <w:i/>
          <w:color w:val="58595B"/>
          <w:sz w:val="18"/>
          <w:rFonts w:ascii="Palatino Linotype" w:hint="eastAsia" w:eastAsia="SimSun"/>
        </w:rPr>
        <w:t xml:space="preserve">国家安全和受控信息处理</w:t>
      </w:r>
    </w:p>
    <w:p>
      <w:pPr>
        <w:pStyle w:val="BodyText"/>
        <w:spacing w:line="249" w:lineRule="auto" w:before="21"/>
        <w:ind w:left="103" w:right="38"/>
        <w:jc w:val="both"/>
        <w:rPr>
          <w:rFonts w:hint="eastAsia"/>
        </w:rPr>
      </w:pPr>
      <w:r>
        <w:rPr>
          <w:rFonts w:hint="eastAsia"/>
        </w:rPr>
        <w:t xml:space="preserve">社交媒体的主要优势之一是，它允许政府在危机中分享关键信息。</w:t>
      </w:r>
      <w:r>
        <w:rPr>
          <w:rFonts w:hint="eastAsia"/>
        </w:rPr>
        <w:t xml:space="preserve">一个这样的事件是政府在报道中受益</w:t>
      </w:r>
    </w:p>
    <w:p>
      <w:pPr>
        <w:pStyle w:val="BodyText"/>
        <w:spacing w:line="249" w:lineRule="auto" w:before="99"/>
        <w:ind w:left="103" w:right="112"/>
        <w:jc w:val="both"/>
        <w:rPr>
          <w:rFonts w:hint="eastAsia"/>
        </w:rPr>
      </w:pPr>
      <w:r>
        <w:rPr>
          <w:rFonts w:hint="eastAsia"/>
        </w:rPr>
        <w:br w:type="column"/>
      </w:r>
      <w:r>
        <w:rPr>
          <w:rFonts w:hint="eastAsia"/>
        </w:rPr>
        <w:t xml:space="preserve">2016年的土耳其[61]。</w:t>
      </w:r>
      <w:r>
        <w:rPr>
          <w:rFonts w:hint="eastAsia"/>
        </w:rPr>
        <w:t xml:space="preserve">土耳其总统埃尔多安利用社交媒体通过强大的信息来源击败军事坦克，呼吁土耳其民族。</w:t>
      </w:r>
      <w:r>
        <w:rPr>
          <w:rFonts w:hint="eastAsia"/>
        </w:rPr>
        <w:t xml:space="preserve">成功地，土耳其人的叛乱企图被镇压，埃尔多安出面维持和平[62]。</w:t>
      </w:r>
      <w:r>
        <w:rPr>
          <w:rFonts w:hint="eastAsia"/>
        </w:rPr>
        <w:t xml:space="preserve">据报道，策划的反叛行为主要是通过社交媒体传播和传播的。</w:t>
      </w:r>
    </w:p>
    <w:p>
      <w:pPr>
        <w:pStyle w:val="BodyText"/>
        <w:spacing w:line="249" w:lineRule="auto"/>
        <w:ind w:left="103" w:right="112" w:firstLine="199"/>
        <w:jc w:val="both"/>
        <w:rPr>
          <w:rFonts w:hint="eastAsia"/>
        </w:rPr>
      </w:pPr>
      <w:r>
        <w:rPr>
          <w:rFonts w:hint="eastAsia"/>
        </w:rPr>
        <w:t xml:space="preserve">在这些事件浮出水面后，不同国家的国家安全措施开始采取不同的措施。</w:t>
      </w:r>
      <w:r>
        <w:rPr>
          <w:rFonts w:hint="eastAsia"/>
        </w:rPr>
        <w:t xml:space="preserve">在全球范围内，社交媒体防止国家安全的信息控制措施各不相同，有不同的选择和偏好。</w:t>
      </w:r>
      <w:r>
        <w:rPr>
          <w:rFonts w:hint="eastAsia"/>
        </w:rPr>
        <w:t xml:space="preserve">在这方面，有些国家似乎很死板，而另一些国家则有点放松。</w:t>
      </w:r>
      <w:r>
        <w:rPr>
          <w:rFonts w:hint="eastAsia"/>
        </w:rPr>
        <w:t xml:space="preserve">例如，中国和朝鲜是受控制的社交媒体和所有其他严格审查的信息寻求平台的首选国家[63]，[64]。</w:t>
      </w:r>
      <w:r>
        <w:rPr>
          <w:rFonts w:hint="eastAsia"/>
        </w:rPr>
        <w:t xml:space="preserve">所有的信息在到达其他受众之前都要经过严格的障碍。</w:t>
      </w:r>
    </w:p>
    <w:p>
      <w:pPr>
        <w:pStyle w:val="BodyText"/>
        <w:spacing w:line="249" w:lineRule="auto"/>
        <w:ind w:left="103" w:right="112" w:firstLine="199"/>
        <w:jc w:val="both"/>
        <w:rPr>
          <w:rFonts w:hint="eastAsia"/>
        </w:rPr>
      </w:pPr>
      <w:r>
        <w:rPr>
          <w:rFonts w:hint="eastAsia"/>
        </w:rPr>
        <w:t xml:space="preserve">此外，这些国家还会对违反国家安全计划的用户进行处罚。</w:t>
      </w:r>
      <w:r>
        <w:rPr>
          <w:rFonts w:hint="eastAsia"/>
        </w:rPr>
        <w:t xml:space="preserve">伊朗是另一个严格封锁所有社交媒体平台的著名国家，同时严格审查政治媒体以确保国家稳定。</w:t>
      </w:r>
      <w:r>
        <w:rPr>
          <w:rFonts w:hint="eastAsia"/>
        </w:rPr>
        <w:t xml:space="preserve">在朝鲜、中国和伊朗之后，还有白俄罗斯、卡塔尔、叙利亚、泰国和阿联酋等国家严格过滤传播的信息，以更好地应对国家安全问题[65]。</w:t>
      </w:r>
      <w:r>
        <w:rPr>
          <w:rFonts w:hint="eastAsia"/>
        </w:rPr>
        <w:t xml:space="preserve">欧洲也施加了适当的限制[66]。</w:t>
      </w:r>
      <w:r>
        <w:rPr>
          <w:rFonts w:hint="eastAsia"/>
        </w:rPr>
        <w:t xml:space="preserve">这些国家限制了社交媒体，并严格监控了通信应用障碍，限制了信息的快速和受控共享。</w:t>
      </w:r>
      <w:r>
        <w:rPr>
          <w:rFonts w:hint="eastAsia"/>
        </w:rPr>
        <w:t xml:space="preserve">最重要的是，大多数海湾国家已经停止了wi-fi呼叫，以加强对稳定国家安全的检查[67]。</w:t>
      </w:r>
    </w:p>
    <w:p>
      <w:pPr>
        <w:pStyle w:val="BodyText"/>
        <w:spacing w:before="11"/>
        <w:rPr>
          <w:sz w:val="29"/>
        </w:rPr>
      </w:pPr>
    </w:p>
    <w:p>
      <w:pPr>
        <w:pStyle w:val="ListParagraph"/>
        <w:numPr>
          <w:ilvl w:val="0"/>
          <w:numId w:val="4"/>
        </w:numPr>
        <w:tabs>
          <w:tab w:pos="385" w:val="left" w:leader="none"/>
        </w:tabs>
        <w:spacing w:line="240" w:lineRule="auto" w:before="0" w:after="0"/>
        <w:ind w:left="384" w:right="0" w:hanging="262"/>
        <w:jc w:val="left"/>
        <w:rPr>
          <w:i/>
          <w:sz w:val="18"/>
          <w:rFonts w:ascii="Palatino Linotype" w:hint="eastAsia" w:eastAsia="SimSun"/>
        </w:rPr>
      </w:pPr>
      <w:r>
        <w:rPr>
          <w:i/>
          <w:color w:val="58595B"/>
          <w:sz w:val="18"/>
          <w:rFonts w:ascii="Palatino Linotype" w:hint="eastAsia" w:eastAsia="SimSun"/>
        </w:rPr>
        <w:t xml:space="preserve">不同可能的攻击</w:t>
      </w:r>
    </w:p>
    <w:p>
      <w:pPr>
        <w:pStyle w:val="BodyText"/>
        <w:spacing w:line="249" w:lineRule="auto" w:before="18"/>
        <w:ind w:left="103" w:right="112"/>
        <w:jc w:val="both"/>
        <w:rPr>
          <w:rFonts w:hint="eastAsia"/>
        </w:rPr>
      </w:pPr>
      <w:r>
        <w:rPr>
          <w:rFonts w:hint="eastAsia"/>
        </w:rPr>
        <w:t xml:space="preserve">社交媒体数据和信息并不是促成国家安全妥协的唯一因素。</w:t>
      </w:r>
      <w:r>
        <w:rPr>
          <w:rFonts w:hint="eastAsia"/>
        </w:rPr>
        <w:t xml:space="preserve">国家安全还可能受到其他不同的攻击。</w:t>
      </w:r>
      <w:r>
        <w:rPr>
          <w:rFonts w:hint="eastAsia"/>
        </w:rPr>
        <w:t xml:space="preserve">然而，不同可能的攻击因素主要是信息驱动的。</w:t>
      </w:r>
      <w:r>
        <w:rPr>
          <w:rFonts w:hint="eastAsia"/>
        </w:rPr>
        <w:t xml:space="preserve">例如:短信、语音通话、传真、电子邮件、宣传册、印刷信息以及其他各种印刷媒体资源。</w:t>
      </w:r>
      <w:r>
        <w:rPr>
          <w:rFonts w:hint="eastAsia"/>
        </w:rPr>
        <w:t xml:space="preserve">上述消息来源与社交媒体无关，但它们至关重要，足够强大，可以为攻击提供支持，破坏国家安全。</w:t>
      </w:r>
      <w:r>
        <w:rPr>
          <w:rFonts w:hint="eastAsia"/>
        </w:rPr>
        <w:t xml:space="preserve">无论是来自社交媒体的信息传播源，还是社交媒体之外的信息传播源，都同样扰乱着国家利益。</w:t>
      </w:r>
      <w:r>
        <w:rPr>
          <w:rFonts w:hint="eastAsia"/>
        </w:rPr>
        <w:t xml:space="preserve">然而，与其他手段相比，社交媒体的工作速度最快。</w:t>
      </w:r>
      <w:r>
        <w:rPr>
          <w:rFonts w:hint="eastAsia"/>
        </w:rPr>
        <w:t xml:space="preserve">图6中提到了具有广域覆盖范围的详细可能的攻击。</w:t>
      </w:r>
    </w:p>
    <w:p>
      <w:pPr>
        <w:pStyle w:val="BodyText"/>
        <w:spacing w:before="9"/>
        <w:rPr>
          <w:sz w:val="31"/>
        </w:rPr>
      </w:pPr>
    </w:p>
    <w:p>
      <w:pPr>
        <w:pStyle w:val="ListParagraph"/>
        <w:numPr>
          <w:ilvl w:val="0"/>
          <w:numId w:val="1"/>
        </w:numPr>
        <w:tabs>
          <w:tab w:pos="378" w:val="left" w:leader="none"/>
        </w:tabs>
        <w:spacing w:line="278" w:lineRule="auto" w:before="0" w:after="0"/>
        <w:ind w:left="103" w:right="470" w:firstLine="19"/>
        <w:jc w:val="left"/>
        <w:rPr>
          <w:b/>
          <w:sz w:val="18"/>
          <w:rFonts w:ascii="Arial" w:hint="eastAsia" w:eastAsia="SimSun"/>
        </w:rPr>
      </w:pPr>
      <w:r>
        <w:rPr>
          <w:b/>
          <w:color w:val="0073AE"/>
          <w:sz w:val="18"/>
          <w:rFonts w:ascii="Arial" w:hint="eastAsia" w:eastAsia="SimSun"/>
        </w:rPr>
        <w:t xml:space="preserve">信息随着时间的推移而进化</w:t>
      </w:r>
    </w:p>
    <w:p>
      <w:pPr>
        <w:pStyle w:val="BodyText"/>
        <w:spacing w:line="210" w:lineRule="exact"/>
        <w:ind w:left="103"/>
        <w:jc w:val="both"/>
        <w:rPr>
          <w:rFonts w:hint="eastAsia"/>
        </w:rPr>
      </w:pPr>
      <w:r>
        <w:rPr>
          <w:rFonts w:hint="eastAsia"/>
        </w:rPr>
        <w:t xml:space="preserve">在不到一代人的时间里，信息交换平台</w:t>
      </w:r>
    </w:p>
    <w:p>
      <w:pPr>
        <w:pStyle w:val="BodyText"/>
        <w:spacing w:line="249" w:lineRule="auto" w:before="10"/>
        <w:ind w:left="103" w:right="112"/>
        <w:jc w:val="both"/>
        <w:rPr>
          <w:rFonts w:hint="eastAsia"/>
        </w:rPr>
      </w:pPr>
      <w:r>
        <w:rPr>
          <w:rFonts w:hint="eastAsia"/>
        </w:rPr>
        <w:t xml:space="preserve">已经显著地从仅仅耗时的电子交换演变为虚拟实时高效的21世纪</w:t>
      </w:r>
      <w:r>
        <w:rPr>
          <w:vertAlign w:val="superscript"/>
          <w:rFonts w:hint="eastAsia"/>
        </w:rPr>
        <w:t xml:space="preserve">信</w:t>
      </w:r>
      <w:r>
        <w:rPr>
          <w:rFonts w:hint="eastAsia"/>
        </w:rPr>
        <w:t xml:space="preserve">息中心工具[68]。</w:t>
      </w:r>
      <w:r>
        <w:rPr>
          <w:rFonts w:hint="eastAsia"/>
        </w:rPr>
        <w:t xml:space="preserve">几年之内，社交媒体已经影响了数十亿人的生活。</w:t>
      </w:r>
      <w:r>
        <w:rPr>
          <w:rFonts w:hint="eastAsia"/>
        </w:rPr>
        <w:t xml:space="preserve">我们现在</w:t>
      </w:r>
    </w:p>
    <w:p>
      <w:pPr>
        <w:spacing w:after="0" w:line="249" w:lineRule="auto"/>
        <w:jc w:val="both"/>
        <w:sectPr>
          <w:type w:val="continuous"/>
          <w:pgSz w:w="11520" w:h="15660"/>
          <w:pgMar w:top="340" w:bottom="280" w:left="620" w:right="640"/>
          <w:cols w:num="2" w:equalWidth="0">
            <w:col w:w="4968" w:space="250"/>
            <w:col w:w="5042"/>
          </w:cols>
        </w:sectPr>
      </w:pPr>
    </w:p>
    <w:p>
      <w:pPr>
        <w:pStyle w:val="BodyText"/>
      </w:pPr>
    </w:p>
    <w:p>
      <w:pPr>
        <w:pStyle w:val="BodyText"/>
        <w:spacing w:before="10"/>
        <w:rPr>
          <w:sz w:val="17"/>
        </w:rPr>
      </w:pPr>
    </w:p>
    <w:p>
      <w:pPr>
        <w:spacing w:after="0"/>
        <w:rPr>
          <w:sz w:val="17"/>
        </w:rPr>
        <w:sectPr>
          <w:pgSz w:w="11520" w:h="15660"/>
          <w:pgMar w:header="372" w:footer="574" w:top="720" w:bottom="760" w:left="620" w:right="640"/>
        </w:sectPr>
      </w:pPr>
    </w:p>
    <w:p>
      <w:pPr>
        <w:pStyle w:val="BodyText"/>
        <w:spacing w:line="249" w:lineRule="auto" w:before="99"/>
        <w:ind w:left="103" w:right="38"/>
        <w:jc w:val="both"/>
        <w:rPr>
          <w:rFonts w:hint="eastAsia"/>
        </w:rPr>
      </w:pPr>
      <w:r>
        <w:rPr>
          <w:rFonts w:hint="eastAsia"/>
        </w:rPr>
        <w:t xml:space="preserve">生活在数字化转型的生活中，信息正在成为驱动生活方式的主要因素之一。</w:t>
      </w:r>
    </w:p>
    <w:p>
      <w:pPr>
        <w:pStyle w:val="BodyText"/>
        <w:spacing w:line="249" w:lineRule="auto"/>
        <w:ind w:left="103" w:right="38" w:firstLine="199"/>
        <w:jc w:val="both"/>
        <w:rPr>
          <w:rFonts w:hint="eastAsia"/>
        </w:rPr>
      </w:pPr>
      <w:r>
        <w:rPr>
          <w:rFonts w:hint="eastAsia"/>
        </w:rPr>
        <w:t xml:space="preserve">20世纪80年代和90年代被认为是一个突出的时代，电子邮件和在线服务器，如美国在线[69]，Prodigy[70]和CompuServe[71]，充当了网络平台，但不知怎的，鲜为人知，仅限于在线聊天。</w:t>
      </w:r>
      <w:r>
        <w:rPr>
          <w:rFonts w:hint="eastAsia"/>
        </w:rPr>
        <w:t xml:space="preserve">最早在2000年，Friendster[72]作为一个吸引数百万用户的平台出现，但仅限于基本的在线互动。</w:t>
      </w:r>
      <w:r>
        <w:rPr>
          <w:rFonts w:hint="eastAsia"/>
        </w:rPr>
        <w:t xml:space="preserve">2002年是领英[73]推出的一年，有事业心的人在这一年被托管，现在已经增长到全球超过6.75亿用户。</w:t>
      </w:r>
      <w:r>
        <w:rPr>
          <w:rFonts w:hint="eastAsia"/>
        </w:rPr>
        <w:t xml:space="preserve">然而，该网站只针对求职者的利益，不提供违反国家关切的信息。</w:t>
      </w:r>
    </w:p>
    <w:p>
      <w:pPr>
        <w:pStyle w:val="BodyText"/>
        <w:spacing w:line="249" w:lineRule="auto"/>
        <w:ind w:left="103" w:firstLine="199"/>
        <w:rPr>
          <w:rFonts w:hint="eastAsia"/>
        </w:rPr>
      </w:pPr>
      <w:r>
        <w:rPr>
          <w:rFonts w:hint="eastAsia"/>
        </w:rPr>
        <w:pict>
          <v:shape style="position:absolute;margin-left:269.613068pt;margin-top:.369256pt;width:7.8pt;height:18.5pt;mso-position-horizontal-relative:page;mso-position-vertical-relative:paragraph;z-index:-16999936" type="#_x0000_t202" filled="false" stroked="false">
            <v:textbox inset="0,0,0,0">
              <w:txbxContent>
                <w:p>
                  <w:pPr>
                    <w:pStyle w:val="BodyText"/>
                    <w:spacing w:line="267" w:lineRule="exact"/>
                    <w:rPr>
                      <w:rFonts w:ascii="Lucida Sans Unicode" w:hint="eastAsia" w:eastAsia="SimSun"/>
                    </w:rPr>
                  </w:pPr>
                  <w:r>
                    <w:rPr>
                      <w:rFonts w:ascii="Lucida Sans Unicode" w:hint="eastAsia" w:eastAsia="SimSun"/>
                    </w:rPr>
                    <w:t xml:space="preserve">+</w:t>
                  </w:r>
                </w:p>
              </w:txbxContent>
            </v:textbox>
            <w10:wrap type="none"/>
          </v:shape>
        </w:pict>
      </w:r>
      <w:r>
        <w:rPr>
          <w:rFonts w:hint="eastAsia"/>
        </w:rPr>
        <w:t xml:space="preserve">2008年的Facebook、2011年的Myspace和2012年的Google成为信息交换媒介的关键媒介[74]。</w:t>
      </w:r>
      <w:r>
        <w:rPr>
          <w:rFonts w:hint="eastAsia"/>
        </w:rPr>
        <w:t xml:space="preserve">在短时间内，72%的美国成年人使用社交媒体平台，在没有任何检查和过滤的情况下分享信息。</w:t>
      </w:r>
      <w:r>
        <w:rPr>
          <w:rFonts w:hint="eastAsia"/>
        </w:rPr>
        <w:t xml:space="preserve">令人惊讶的是，每秒发送6000条tweet，即每分钟发送35万条tweet，每天发送5亿条tweet，每年发送2000亿条tweet[75]。</w:t>
      </w:r>
    </w:p>
    <w:p>
      <w:pPr>
        <w:pStyle w:val="BodyText"/>
        <w:spacing w:line="249" w:lineRule="auto"/>
        <w:ind w:left="103" w:right="38" w:firstLine="199"/>
        <w:jc w:val="both"/>
        <w:rPr>
          <w:rFonts w:hint="eastAsia"/>
        </w:rPr>
      </w:pPr>
      <w:r>
        <w:rPr>
          <w:rFonts w:hint="eastAsia"/>
        </w:rPr>
        <w:t xml:space="preserve">信息进化不仅局限于用户的个人资料平台，还将其维度扩大到流媒体视频平台、博客和博客，以提供真实和真实的感觉[76]。</w:t>
      </w:r>
      <w:r>
        <w:rPr>
          <w:rFonts w:hint="eastAsia"/>
        </w:rPr>
        <w:t xml:space="preserve">例如，由个人用户交换的信息可能不会像知名媒体机构拥有的博客那样迅速引发争议。各种基于视频的频道也可能不稳定。</w:t>
      </w:r>
    </w:p>
    <w:p>
      <w:pPr>
        <w:pStyle w:val="BodyText"/>
        <w:spacing w:before="11"/>
        <w:rPr>
          <w:rFonts w:hint="eastAsia"/>
        </w:rPr>
      </w:pPr>
      <w:r>
        <w:rPr>
          <w:rFonts w:hint="eastAsia"/>
        </w:rPr>
        <w:pict>
          <v:group style="position:absolute;margin-left:48.144001pt;margin-top:14.022544pt;width:217.3pt;height:193.8pt;mso-position-horizontal-relative:page;mso-position-vertical-relative:paragraph;z-index:-15704064;mso-wrap-distance-left:0;mso-wrap-distance-right:0" coordorigin="963,280" coordsize="4346,3876">
            <v:shape style="position:absolute;left:962;top:280;width:814;height:1172" coordorigin="963,280" coordsize="814,1172" path="m1776,280l1370,687,1009,326,963,280,963,1045,1370,1452,1395,1426,1776,1045,1776,325,1776,280xe" filled="true" fillcolor="#ec7c30" stroked="false">
              <v:path arrowok="t"/>
              <v:fill type="solid"/>
            </v:shape>
            <v:shape style="position:absolute;left:1103;top:799;width:528;height:131" coordorigin="1104,799" coordsize="528,131" path="m1172,800l1170,800,1125,899,1121,909,1117,915,1112,921,1108,923,1104,924,1104,927,1145,927,1145,924,1139,923,1134,923,1130,920,1129,918,1129,911,1129,908,1136,892,1212,892,1209,885,1140,885,1159,842,1190,842,1172,800xm1212,892l1180,892,1189,911,1190,914,1190,917,1190,919,1190,921,1188,922,1186,923,1183,924,1176,924,1176,927,1236,927,1236,924,1232,924,1229,922,1225,918,1221,912,1212,892xm1190,842l1159,842,1177,885,1209,885,1190,842xm1296,839l1273,839,1263,844,1249,864,1246,874,1246,898,1249,908,1263,925,1272,930,1291,930,1297,928,1309,921,1314,915,1293,915,1289,914,1285,911,1281,908,1277,902,1272,887,1271,880,1271,862,1272,854,1276,850,1278,847,1280,845,1308,845,1303,841,1296,839xm1315,905l1312,909,1309,912,1303,914,1300,915,1314,915,1314,915,1318,907,1315,905xm1308,845l1285,845,1287,846,1290,849,1290,852,1291,855,1291,862,1293,866,1298,871,1301,872,1308,872,1310,871,1315,867,1316,864,1316,854,1313,850,1308,845xm1362,850l1336,850,1337,908,1337,912,1338,917,1341,921,1348,927,1353,928,1370,928,1378,923,1380,918,1369,918,1365,917,1363,913,1362,912,1362,911,1362,850xm1380,909l1376,915,1373,918,1380,918,1383,911,1380,909xm1362,810l1359,810,1355,817,1350,824,1339,836,1333,842,1325,847,1325,850,1383,850,1383,841,1362,841,1362,810xm1416,799l1408,799,1405,801,1399,806,1398,810,1398,818,1399,821,1405,827,1408,828,1416,828,1419,827,1425,821,1426,818,1426,810,1425,806,1420,801,1416,799xm1425,841l1389,841,1389,845,1393,845,1396,846,1399,849,1399,853,1399,915,1399,919,1396,923,1393,924,1389,924,1389,927,1435,927,1435,924,1431,924,1429,923,1426,919,1425,915,1425,841xm1491,839l1471,839,1461,843,1447,862,1444,872,1444,897,1447,907,1461,925,1471,930,1497,930,1507,925,1509,923,1481,923,1478,922,1474,918,1472,914,1471,904,1471,898,1471,876,1471,870,1472,856,1474,851,1478,846,1481,845,1506,845,1498,841,1491,839xm1506,845l1487,845,1489,846,1490,847,1493,849,1494,852,1497,859,1497,867,1497,898,1497,907,1495,916,1493,919,1491,921,1489,923,1486,923,1509,923,1521,907,1524,897,1524,876,1523,868,1516,854,1511,848,1506,845xm1573,841l1538,841,1538,845,1542,845,1544,846,1547,849,1547,852,1547,915,1547,919,1547,919,1544,922,1542,924,1538,924,1538,927,1582,927,1582,924,1578,924,1576,922,1576,922,1574,919,1573,915,1573,862,1578,855,1581,852,1573,852,1573,841xm1619,851l1588,851,1592,853,1594,854,1595,855,1596,859,1596,862,1596,915,1595,918,1593,922,1591,924,1587,924,1587,927,1631,927,1631,924,1627,924,1625,922,1622,919,1622,915,1621,862,1621,858,1619,851xm1605,839l1594,839,1590,840,1582,844,1578,848,1573,852,1581,852,1583,851,1619,851,1619,850,1617,846,1609,840,1605,839xe" filled="true" fillcolor="#000000" stroked="false">
              <v:path arrowok="t"/>
              <v:fill type="solid"/>
            </v:shape>
            <v:shape style="position:absolute;left:1760;top:297;width:3540;height:750" type="#_x0000_t75" stroked="false">
              <v:imagedata r:id="rId115" o:title=""/>
            </v:shape>
            <v:shape style="position:absolute;left:1758;top:293;width:3550;height:758" coordorigin="1758,294" coordsize="3550,758" path="m5176,294l1758,294,1758,1051,5176,1051,5202,1048,5216,1045,5225,1041,1776,1041,1767,1032,1776,1032,1776,313,1767,313,1776,303,5225,303,5216,300,5202,296,5176,294xm1776,1032l1767,1032,1776,1041,1776,1032xm5230,1017l5220,1023,5210,1027,5211,1027,5199,1029,5200,1029,5187,1032,1776,1032,1776,1041,5225,1041,5228,1040,5240,1034,5250,1028,5260,1021,5262,1018,5230,1018,5230,1017xm5249,1005l5240,1012,5230,1018,5262,1018,5274,1006,5248,1006,5249,1005xm5256,998l5248,1006,5274,1006,5278,1003,5281,999,5256,999,5256,998xm5264,990l5256,999,5281,999,5286,992,5287,991,5264,991,5264,990xm5292,981l5271,981,5264,991,5287,991,5292,981xm5276,972l5270,982,5271,981,5292,981,5297,973,5276,973,5276,972xm5301,962l5282,962,5276,973,5297,973,5298,969,5301,962xm5304,951l5285,951,5280,963,5282,962,5301,962,5303,957,5304,951xm5288,940l5284,952,5285,951,5304,951,5306,945,5306,942,5288,942,5288,940xm5308,426l5290,426,5290,918,5288,942,5306,942,5308,932,5308,426xm5308,414l5289,414,5290,427,5290,426,5308,426,5308,414xm5306,403l5288,403,5289,415,5289,414,5308,414,5308,412,5306,403xm5284,392l5288,404,5288,403,5306,403,5305,393,5285,393,5284,392xm5280,381l5285,393,5305,393,5303,386,5302,382,5282,382,5280,381xm5297,372l5276,372,5282,382,5302,382,5298,374,5297,372xm5270,362l5276,373,5276,372,5297,372,5292,363,5271,363,5270,362xm5281,345l5256,345,5264,354,5271,363,5292,363,5286,352,5281,345xm5247,314l5199,314,5211,318,5210,318,5220,321,5230,326,5249,338,5248,338,5256,346,5256,345,5281,345,5278,342,5270,332,5260,324,5250,316,5247,314xm5225,303l1776,303,1776,313,5187,313,5200,315,5199,314,5247,314,5240,309,5225,303xm1776,303l1767,313,1776,313,1776,303xe" filled="true" fillcolor="#ec7c30" stroked="false">
              <v:path arrowok="t"/>
              <v:fill type="solid"/>
            </v:shape>
            <v:shape style="position:absolute;left:1882;top:376;width:1058;height:128" type="#_x0000_t75" stroked="false">
              <v:imagedata r:id="rId116" o:title=""/>
            </v:shape>
            <v:shape style="position:absolute;left:1882;top:598;width:2280;height:134" type="#_x0000_t75" stroked="false">
              <v:imagedata r:id="rId117" o:title=""/>
            </v:shape>
            <v:shape style="position:absolute;left:1882;top:825;width:2782;height:172" type="#_x0000_t75" stroked="false">
              <v:imagedata r:id="rId118" o:title=""/>
            </v:shape>
            <v:shape style="position:absolute;left:962;top:1181;width:814;height:1172" coordorigin="963,1182" coordsize="814,1172" path="m1776,1182l1370,1589,986,1204,963,1182,963,1946,1370,2353,1389,2334,1776,1946,1776,1942,1776,1935,1776,1204,1776,1182xe" filled="true" fillcolor="#a4a4a4" stroked="false">
              <v:path arrowok="t"/>
              <v:fill type="solid"/>
            </v:shape>
            <v:shape style="position:absolute;left:1190;top:1703;width:358;height:127" type="#_x0000_t75" stroked="false">
              <v:imagedata r:id="rId119" o:title=""/>
            </v:shape>
            <v:shape style="position:absolute;left:1760;top:1200;width:3540;height:746" type="#_x0000_t75" stroked="false">
              <v:imagedata r:id="rId120" o:title=""/>
            </v:shape>
            <v:shape style="position:absolute;left:1758;top:1194;width:3550;height:758" coordorigin="1758,1195" coordsize="3550,758" path="m5176,1195l1758,1195,1758,1952,5176,1952,5202,1950,5216,1946,5225,1942,1776,1942,1767,1933,1776,1933,1776,1214,1767,1214,1776,1204,5225,1204,5216,1201,5202,1197,5176,1195xm1776,1933l1767,1933,1776,1942,1776,1933xm5249,1906l5240,1914,5230,1920,5220,1924,5210,1928,5211,1928,5199,1930,5200,1930,5187,1933,1776,1933,1776,1942,5225,1942,5240,1936,5250,1929,5260,1922,5270,1914,5275,1908,5248,1908,5249,1906xm5256,1899l5248,1908,5275,1908,5278,1904,5281,1900,5256,1900,5256,1899xm5264,1891l5256,1900,5281,1900,5286,1893,5287,1892,5264,1892,5264,1891xm5292,1882l5271,1882,5264,1892,5287,1892,5292,1882xm5276,1873l5270,1884,5271,1882,5292,1882,5297,1874,5276,1874,5276,1873xm5302,1863l5282,1863,5276,1874,5297,1874,5298,1872,5302,1863xm5304,1852l5285,1852,5280,1864,5282,1863,5302,1863,5303,1858,5304,1852xm5288,1842l5284,1854,5285,1852,5304,1852,5306,1846,5306,1843,5288,1843,5288,1842xm5308,1327l5290,1327,5290,1820,5290,1820,5289,1832,5289,1832,5288,1843,5306,1843,5308,1833,5308,1327xm5289,1831l5289,1832,5289,1832,5289,1831xm5290,1819l5290,1820,5290,1820,5290,1819xm5308,1315l5289,1315,5290,1328,5290,1327,5308,1327,5308,1315xm5306,1304l5288,1304,5289,1316,5289,1315,5308,1315,5308,1314,5306,1304xm5284,1293l5288,1305,5288,1304,5306,1304,5306,1300,5304,1294,5285,1294,5284,1293xm5280,1282l5285,1294,5304,1294,5303,1288,5302,1284,5282,1284,5280,1282xm5297,1273l5276,1273,5282,1284,5302,1284,5298,1275,5297,1273xm5270,1263l5276,1274,5276,1273,5297,1273,5292,1264,5271,1264,5270,1263xm5287,1255l5264,1255,5271,1264,5292,1264,5287,1255xm5281,1246l5256,1246,5264,1256,5264,1255,5287,1255,5286,1254,5281,1246xm5275,1239l5248,1239,5256,1248,5256,1246,5281,1246,5278,1243,5275,1239xm5225,1204l1776,1204,1776,1214,5187,1214,5200,1216,5199,1216,5211,1219,5210,1219,5220,1222,5230,1227,5240,1233,5249,1240,5248,1239,5275,1239,5270,1233,5260,1225,5250,1218,5240,1210,5225,1204xm1776,1204l1767,1214,1776,1214,1776,1204xe" filled="true" fillcolor="#a4a4a4" stroked="false">
              <v:path arrowok="t"/>
              <v:fill type="solid"/>
            </v:shape>
            <v:shape style="position:absolute;left:1882;top:1613;width:2346;height:172" type="#_x0000_t75" stroked="false">
              <v:imagedata r:id="rId121" o:title=""/>
            </v:shape>
            <v:shape style="position:absolute;left:1882;top:1385;width:2131;height:172" type="#_x0000_t75" stroked="false">
              <v:imagedata r:id="rId122" o:title=""/>
            </v:shape>
            <v:shape style="position:absolute;left:962;top:2082;width:814;height:1172" type="#_x0000_t75" stroked="false">
              <v:imagedata r:id="rId123" o:title=""/>
            </v:shape>
            <v:shape style="position:absolute;left:1760;top:2099;width:3540;height:750" type="#_x0000_t75" stroked="false">
              <v:imagedata r:id="rId124" o:title=""/>
            </v:shape>
            <v:shape style="position:absolute;left:1758;top:2096;width:3550;height:758" coordorigin="1758,2096" coordsize="3550,758" path="m5176,2096l1758,2096,1758,2853,5176,2853,5202,2851,5216,2847,5225,2844,1776,2844,1767,2834,1776,2834,1776,2115,1767,2115,1776,2106,5225,2106,5216,2102,5202,2098,5176,2096xm1776,2834l1767,2834,1776,2844,1776,2834xm5200,2832l5187,2834,1776,2834,1776,2844,5225,2844,5240,2838,5247,2833,5199,2833,5200,2832xm5256,2800l5248,2809,5249,2809,5230,2821,5220,2826,5210,2829,5211,2829,5199,2833,5247,2833,5250,2830,5260,2823,5270,2815,5278,2805,5281,2802,5256,2802,5256,2800xm5292,2784l5271,2784,5264,2793,5256,2802,5281,2802,5286,2794,5292,2784xm5276,2774l5270,2785,5271,2784,5292,2784,5297,2775,5276,2775,5276,2774xm5302,2764l5282,2764,5276,2775,5297,2775,5298,2773,5302,2764xm5305,2754l5285,2754,5280,2766,5282,2764,5302,2764,5303,2761,5305,2754xm5288,2743l5284,2755,5285,2754,5305,2754,5306,2744,5288,2744,5288,2743xm5306,2205l5288,2205,5290,2228,5290,2721,5290,2721,5289,2733,5289,2733,5288,2744,5306,2744,5308,2734,5308,2215,5306,2205xm5289,2732l5289,2733,5289,2733,5289,2732xm5290,2720l5290,2721,5290,2721,5290,2720xm5284,2194l5288,2206,5288,2205,5306,2205,5306,2202,5304,2196,5285,2196,5284,2194xm5280,2184l5285,2196,5304,2196,5303,2190,5301,2185,5282,2185,5280,2184xm5297,2174l5276,2174,5282,2185,5301,2185,5298,2178,5297,2174xm5270,2164l5276,2175,5276,2174,5297,2174,5292,2166,5271,2166,5270,2164xm5287,2156l5264,2156,5271,2166,5292,2166,5287,2156xm5281,2148l5256,2148,5264,2157,5264,2156,5287,2156,5286,2155,5281,2148xm5274,2140l5248,2140,5256,2149,5256,2148,5281,2148,5278,2144,5274,2140xm5262,2128l5230,2128,5240,2134,5249,2142,5248,2140,5274,2140,5262,2128xm5225,2106l1776,2106,1776,2115,5187,2115,5200,2118,5199,2118,5211,2120,5210,2120,5220,2124,5230,2130,5230,2128,5262,2128,5260,2126,5250,2119,5240,2113,5228,2107,5225,2106xm1776,2106l1767,2115,1776,2115,1776,2106xe" filled="true" fillcolor="#ffc000" stroked="false">
              <v:path arrowok="t"/>
              <v:fill type="solid"/>
            </v:shape>
            <v:shape style="position:absolute;left:1882;top:2286;width:3196;height:172" type="#_x0000_t75" stroked="false">
              <v:imagedata r:id="rId125" o:title=""/>
            </v:shape>
            <v:shape style="position:absolute;left:1882;top:2514;width:2917;height:172" type="#_x0000_t75" stroked="false">
              <v:imagedata r:id="rId126" o:title=""/>
            </v:shape>
            <v:shape style="position:absolute;left:962;top:2984;width:814;height:1173" coordorigin="963,2984" coordsize="814,1173" path="m1776,2984l1370,3391,986,3007,963,2984,963,3750,1370,4156,1390,4136,1776,3750,1776,3745,1776,3739,1776,3007,1776,2984xe" filled="true" fillcolor="#5b9bd4" stroked="false">
              <v:path arrowok="t"/>
              <v:fill type="solid"/>
            </v:shape>
            <v:shape style="position:absolute;left:1023;top:3503;width:688;height:130" coordorigin="1023,3503" coordsize="688,130" path="m1091,3503l1090,3503,1045,3603,1041,3613,1037,3619,1031,3625,1028,3627,1023,3627,1023,3631,1065,3631,1065,3627,1058,3627,1054,3626,1050,3624,1048,3621,1048,3615,1049,3612,1051,3607,1056,3595,1132,3595,1129,3588,1059,3588,1078,3545,1110,3545,1091,3503xm1132,3595l1100,3595,1108,3615,1109,3617,1110,3621,1110,3623,1109,3624,1108,3625,1106,3627,1103,3627,1095,3627,1095,3631,1156,3631,1156,3627,1152,3627,1149,3626,1144,3622,1141,3615,1132,3595xm1110,3545l1078,3545,1097,3588,1129,3588,1110,3545xm1227,3627l1162,3627,1162,3631,1227,3631,1227,3627xm1219,3509l1169,3509,1172,3510,1176,3512,1178,3514,1179,3517,1179,3521,1179,3616,1179,3620,1177,3623,1176,3625,1175,3625,1172,3627,1170,3627,1219,3627,1217,3627,1213,3624,1211,3623,1210,3620,1209,3616,1209,3521,1210,3517,1211,3514,1213,3512,1214,3511,1216,3510,1219,3509xm1227,3506l1162,3506,1162,3509,1227,3509,1227,3506xm1374,3627l1309,3627,1309,3631,1374,3631,1374,3627xm1357,3513l1327,3513,1327,3616,1326,3620,1325,3623,1323,3625,1322,3625,1320,3627,1317,3627,1367,3627,1364,3627,1360,3624,1358,3623,1357,3620,1357,3616,1357,3513xm1398,3506l1286,3506,1286,3540,1289,3540,1291,3531,1294,3524,1303,3515,1309,3513,1398,3513,1398,3506xm1398,3513l1372,3513,1376,3514,1378,3515,1382,3517,1386,3520,1390,3526,1393,3532,1394,3540,1398,3540,1398,3513xm1458,3542l1438,3542,1428,3547,1414,3565,1410,3576,1410,3600,1414,3611,1428,3629,1438,3633,1464,3633,1474,3628,1475,3627,1448,3627,1445,3626,1441,3621,1439,3618,1438,3608,1437,3602,1438,3579,1438,3573,1439,3559,1441,3555,1445,3550,1448,3549,1473,3549,1465,3544,1458,3542xm1473,3549l1454,3549,1456,3549,1460,3552,1461,3555,1464,3563,1464,3570,1464,3602,1464,3610,1462,3620,1460,3623,1456,3626,1453,3627,1475,3627,1488,3610,1491,3600,1491,3579,1490,3572,1483,3557,1478,3552,1473,3549xm1553,3542l1533,3542,1523,3547,1509,3565,1505,3576,1505,3600,1508,3611,1522,3629,1532,3633,1559,3633,1569,3628,1570,3627,1542,3627,1540,3626,1535,3621,1534,3618,1532,3608,1532,3602,1532,3579,1532,3573,1534,3559,1535,3555,1540,3550,1542,3549,1567,3549,1560,3544,1553,3542xm1567,3549l1548,3549,1550,3549,1554,3552,1556,3555,1558,3563,1559,3570,1558,3602,1558,3610,1556,3620,1554,3623,1552,3625,1550,3626,1548,3627,1570,3627,1583,3610,1586,3600,1586,3579,1584,3572,1577,3557,1572,3552,1567,3549xm1633,3506l1597,3506,1597,3509,1601,3510,1603,3511,1606,3514,1607,3518,1607,3619,1606,3623,1603,3626,1600,3627,1597,3628,1597,3631,1643,3631,1643,3628,1639,3627,1636,3626,1633,3623,1633,3619,1633,3506xm1699,3629l1663,3629,1664,3629,1673,3632,1679,3633,1688,3633,1693,3632,1699,3629xm1656,3602l1653,3602,1654,3633,1657,3633,1659,3630,1660,3629,1699,3629,1702,3627,1702,3627,1677,3627,1672,3624,1663,3616,1659,3610,1656,3602xm1683,3542l1670,3542,1663,3545,1654,3556,1652,3562,1652,3574,1654,3580,1661,3588,1667,3593,1676,3600,1682,3604,1687,3607,1690,3612,1691,3614,1691,3620,1690,3622,1686,3626,1684,3627,1702,3627,1705,3624,1710,3615,1711,3610,1711,3600,1709,3595,1704,3586,1698,3581,1680,3569,1674,3565,1672,3562,1670,3557,1670,3555,1671,3553,1675,3550,1677,3549,1705,3549,1705,3547,1696,3547,1692,3546,1688,3543,1683,3542xm1705,3549l1684,3549,1688,3551,1692,3554,1696,3557,1700,3563,1703,3572,1706,3572,1705,3549xm1705,3542l1702,3542,1700,3545,1699,3546,1699,3546,1696,3547,1705,3547,1705,3542xe" filled="true" fillcolor="#000000" stroked="false">
              <v:path arrowok="t"/>
              <v:fill type="solid"/>
            </v:shape>
            <v:shape style="position:absolute;left:1760;top:3003;width:3540;height:746" type="#_x0000_t75" stroked="false">
              <v:imagedata r:id="rId127" o:title=""/>
            </v:shape>
            <v:shape style="position:absolute;left:1758;top:2997;width:3550;height:758" coordorigin="1758,2997" coordsize="3550,758" path="m5176,2997l1758,2997,1758,3754,5189,3754,5202,3752,5216,3748,5228,3745,1776,3745,1767,3736,1776,3736,1776,3016,1767,3016,1776,3007,5225,3007,5216,3003,5189,2998,5176,2997xm1776,3736l1767,3736,1776,3745,1776,3736xm5240,3716l5230,3722,5220,3727,5210,3730,5211,3730,5199,3734,5200,3734,5187,3735,5188,3735,5176,3736,1776,3736,1776,3745,5228,3745,5240,3739,5250,3732,5260,3724,5268,3717,5240,3717,5240,3716xm5292,3685l5271,3685,5264,3694,5256,3703,5248,3710,5249,3710,5240,3717,5268,3717,5270,3716,5286,3697,5292,3685xm5302,3666l5282,3666,5276,3676,5270,3686,5271,3685,5292,3685,5298,3674,5302,3666xm5306,3106l5288,3106,5290,3130,5290,3622,5290,3622,5289,3634,5289,3634,5288,3645,5284,3656,5285,3656,5280,3667,5282,3666,5302,3666,5303,3662,5308,3636,5308,3116,5306,3106xm5289,3633l5289,3634,5289,3634,5289,3633xm5290,3621l5290,3622,5290,3622,5290,3621xm5284,3096l5288,3108,5288,3106,5306,3106,5306,3104,5304,3097,5285,3097,5284,3096xm5297,3075l5276,3075,5282,3086,5280,3086,5285,3097,5304,3097,5303,3091,5298,3079,5297,3075xm5270,3066l5276,3076,5276,3075,5297,3075,5292,3067,5271,3067,5270,3066xm5287,3057l5264,3057,5271,3067,5292,3067,5287,3057xm5274,3042l5248,3042,5256,3050,5264,3058,5264,3057,5287,3057,5286,3056,5274,3042xm5261,3030l5230,3030,5240,3036,5249,3043,5248,3042,5274,3042,5270,3037,5261,3030xm5256,3025l5220,3025,5230,3031,5230,3030,5261,3030,5256,3025xm5225,3007l1776,3007,1776,3016,5187,3016,5200,3019,5199,3019,5211,3021,5210,3021,5220,3026,5220,3025,5256,3025,5250,3020,5240,3014,5228,3008,5225,3007xm5187,3016l5176,3016,5188,3018,5187,3016xm1776,3007l1767,3016,1776,3016,1776,3007xe" filled="true" fillcolor="#5b9bd4" stroked="false">
              <v:path arrowok="t"/>
              <v:fill type="solid"/>
            </v:shape>
            <v:shape style="position:absolute;left:1882;top:3090;width:2574;height:134" type="#_x0000_t75" stroked="false">
              <v:imagedata r:id="rId128" o:title=""/>
            </v:shape>
            <v:shape style="position:absolute;left:1882;top:3318;width:3123;height:328" type="#_x0000_t75" stroked="false">
              <v:imagedata r:id="rId129" o:title=""/>
            </v:shape>
            <w10:wrap type="topAndBottom"/>
          </v:group>
        </w:pict>
      </w:r>
    </w:p>
    <w:p>
      <w:pPr>
        <w:spacing w:before="117"/>
        <w:ind w:left="103" w:right="0" w:firstLine="0"/>
        <w:jc w:val="both"/>
        <w:rPr>
          <w:sz w:val="14"/>
          <w:rFonts w:ascii="Verdana" w:hint="eastAsia" w:eastAsia="SimSun"/>
        </w:rPr>
      </w:pPr>
      <w:r>
        <w:rPr>
          <w:sz w:val="14"/>
          <w:b/>
          <w:color w:val="0073AE"/>
          <w:rFonts w:ascii="Arial" w:hint="eastAsia" w:eastAsia="SimSun"/>
        </w:rPr>
        <w:t xml:space="preserve">图5。</w:t>
      </w:r>
      <w:r>
        <w:rPr>
          <w:sz w:val="14"/>
          <w:rFonts w:ascii="Verdana" w:hint="eastAsia" w:eastAsia="SimSun"/>
        </w:rPr>
        <w:t xml:space="preserve">信息时代的行动方针。</w:t>
      </w:r>
    </w:p>
    <w:p>
      <w:pPr>
        <w:pStyle w:val="BodyText"/>
        <w:spacing w:before="3"/>
        <w:rPr>
          <w:rFonts w:ascii="Verdana"/>
          <w:sz w:val="25"/>
        </w:rPr>
      </w:pPr>
    </w:p>
    <w:p>
      <w:pPr>
        <w:pStyle w:val="BodyText"/>
        <w:spacing w:line="249" w:lineRule="auto" w:before="1"/>
        <w:ind w:left="103" w:right="38" w:firstLine="199"/>
        <w:jc w:val="both"/>
        <w:rPr>
          <w:rFonts w:hint="eastAsia"/>
        </w:rPr>
      </w:pPr>
      <w:r>
        <w:rPr>
          <w:rFonts w:hint="eastAsia"/>
        </w:rPr>
        <w:t xml:space="preserve">在前社会媒体时代，信息的传播是为了告知他人，而不是为了被操纵。</w:t>
      </w:r>
      <w:r>
        <w:rPr>
          <w:rFonts w:hint="eastAsia"/>
        </w:rPr>
        <w:t xml:space="preserve">大多数时候，报纸、杂志和期刊一天发一次，因此，任何细节和信息都应该在下班后到达。</w:t>
      </w:r>
      <w:r>
        <w:rPr>
          <w:rFonts w:hint="eastAsia"/>
        </w:rPr>
        <w:t xml:space="preserve">检查信息真实性需要一定的时间[45]。</w:t>
      </w:r>
      <w:r>
        <w:rPr>
          <w:rFonts w:hint="eastAsia"/>
        </w:rPr>
        <w:t xml:space="preserve">现在，情况不同了。</w:t>
      </w:r>
      <w:r>
        <w:rPr>
          <w:rFonts w:hint="eastAsia"/>
        </w:rPr>
        <w:t xml:space="preserve">信息的传播速度比否定先前信息的信息要快。</w:t>
      </w:r>
    </w:p>
    <w:p>
      <w:pPr>
        <w:spacing w:before="97"/>
        <w:ind w:left="123" w:right="0" w:firstLine="0"/>
        <w:jc w:val="left"/>
        <w:rPr>
          <w:i/>
          <w:sz w:val="18"/>
          <w:rFonts w:ascii="Palatino Linotype" w:hint="eastAsia" w:eastAsia="SimSun"/>
        </w:rPr>
      </w:pPr>
      <w:r>
        <w:rPr>
          <w:rFonts w:hint="eastAsia"/>
        </w:rPr>
        <w:br w:type="column"/>
      </w:r>
      <w:r>
        <w:rPr>
          <w:i/>
          <w:color w:val="58595B"/>
          <w:sz w:val="18"/>
          <w:rFonts w:ascii="Palatino Linotype" w:hint="eastAsia" w:eastAsia="SimSun"/>
        </w:rPr>
        <w:t xml:space="preserve">A.信息时代和行动方针</w:t>
      </w:r>
    </w:p>
    <w:p>
      <w:pPr>
        <w:pStyle w:val="BodyText"/>
        <w:spacing w:line="249" w:lineRule="auto" w:before="19"/>
        <w:ind w:left="103" w:right="112"/>
        <w:jc w:val="both"/>
        <w:rPr>
          <w:rFonts w:hint="eastAsia"/>
        </w:rPr>
      </w:pPr>
      <w:r>
        <w:rPr>
          <w:rFonts w:hint="eastAsia"/>
        </w:rPr>
        <w:t xml:space="preserve">有两个信息时代，即初级信息时代和次级信息时代。</w:t>
      </w:r>
      <w:r>
        <w:rPr>
          <w:rFonts w:hint="eastAsia"/>
        </w:rPr>
        <w:t xml:space="preserve">初级信息时代是指互联网出现之前的时代，主要由报纸、广播和电视组成[77]。</w:t>
      </w:r>
      <w:r>
        <w:rPr>
          <w:rFonts w:hint="eastAsia"/>
        </w:rPr>
        <w:t xml:space="preserve">大多数情况下，信息部门是政府所有的，控制得很好，而且速度很慢。</w:t>
      </w:r>
      <w:r>
        <w:rPr>
          <w:rFonts w:hint="eastAsia"/>
        </w:rPr>
        <w:t xml:space="preserve">二次信息时代是互联网和卫星电视的时代。</w:t>
      </w:r>
      <w:r>
        <w:rPr>
          <w:rFonts w:hint="eastAsia"/>
        </w:rPr>
        <w:t xml:space="preserve">信息共享基于私有的快速平台，没有任何过滤、控制检查或政府干预[78]。</w:t>
      </w:r>
    </w:p>
    <w:p>
      <w:pPr>
        <w:pStyle w:val="BodyText"/>
        <w:spacing w:line="249" w:lineRule="auto"/>
        <w:ind w:left="103" w:right="112" w:firstLine="199"/>
        <w:jc w:val="both"/>
        <w:rPr>
          <w:rFonts w:hint="eastAsia"/>
        </w:rPr>
      </w:pPr>
      <w:r>
        <w:rPr>
          <w:rFonts w:hint="eastAsia"/>
        </w:rPr>
        <w:t xml:space="preserve">第三信息时代是指当前与移动设备相连的时代，数百万用户可以自由地共享信息，而无需事先审查。</w:t>
      </w:r>
      <w:r>
        <w:rPr>
          <w:rFonts w:hint="eastAsia"/>
        </w:rPr>
        <w:t xml:space="preserve">换句话说，病毒式广告和煽动性内容在很大程度上支持了破坏国家安全计划的行为[79]。</w:t>
      </w:r>
      <w:r>
        <w:rPr>
          <w:rFonts w:hint="eastAsia"/>
        </w:rPr>
        <w:t xml:space="preserve">第三信息时代对国家利益的潜在威胁和风险更大。</w:t>
      </w:r>
      <w:r>
        <w:rPr>
          <w:rFonts w:hint="eastAsia"/>
        </w:rPr>
        <w:t xml:space="preserve">为了与转变中的资讯时代竞争，图5展示了一个四步行动计划，以警惕地执行其行动，以应对以下第三次资讯时代:</w:t>
      </w:r>
    </w:p>
    <w:p>
      <w:pPr>
        <w:pStyle w:val="BodyText"/>
        <w:spacing w:before="5"/>
        <w:rPr>
          <w:sz w:val="29"/>
        </w:rPr>
      </w:pPr>
    </w:p>
    <w:p>
      <w:pPr>
        <w:pStyle w:val="ListParagraph"/>
        <w:numPr>
          <w:ilvl w:val="0"/>
          <w:numId w:val="11"/>
        </w:numPr>
        <w:tabs>
          <w:tab w:pos="369" w:val="left" w:leader="none"/>
        </w:tabs>
        <w:spacing w:line="240" w:lineRule="auto" w:before="0" w:after="0"/>
        <w:ind w:left="368" w:right="0" w:hanging="266"/>
        <w:jc w:val="left"/>
        <w:rPr>
          <w:sz w:val="18"/>
          <w:rFonts w:ascii="Tahoma" w:hint="eastAsia" w:eastAsia="SimSun"/>
        </w:rPr>
      </w:pPr>
      <w:r>
        <w:rPr>
          <w:color w:val="58595B"/>
          <w:sz w:val="18"/>
          <w:rFonts w:ascii="Tahoma" w:hint="eastAsia" w:eastAsia="SimSun"/>
        </w:rPr>
        <w:t xml:space="preserve">行动</w:t>
      </w:r>
    </w:p>
    <w:p>
      <w:pPr>
        <w:pStyle w:val="BodyText"/>
        <w:spacing w:line="249" w:lineRule="auto" w:before="35"/>
        <w:ind w:left="103" w:right="112"/>
        <w:jc w:val="both"/>
        <w:rPr>
          <w:rFonts w:hint="eastAsia"/>
        </w:rPr>
      </w:pPr>
      <w:r>
        <w:rPr>
          <w:rFonts w:hint="eastAsia"/>
        </w:rPr>
        <w:t xml:space="preserve">第一步是Action，它需要在实时响应的基础上发挥作用。</w:t>
      </w:r>
      <w:r>
        <w:rPr>
          <w:rFonts w:hint="eastAsia"/>
        </w:rPr>
        <w:t xml:space="preserve">定位用户并根据国家利益解释其社会活动的行动可以从一开始就根除反国家运动。</w:t>
      </w:r>
      <w:r>
        <w:rPr>
          <w:rFonts w:hint="eastAsia"/>
        </w:rPr>
        <w:t xml:space="preserve">定位和追踪可能充当共同罪犯的连接用户也可以降低网络空间违规行为的潜在来源。</w:t>
      </w:r>
    </w:p>
    <w:p>
      <w:pPr>
        <w:pStyle w:val="BodyText"/>
        <w:spacing w:before="6"/>
        <w:rPr>
          <w:sz w:val="29"/>
        </w:rPr>
      </w:pPr>
    </w:p>
    <w:p>
      <w:pPr>
        <w:pStyle w:val="ListParagraph"/>
        <w:numPr>
          <w:ilvl w:val="0"/>
          <w:numId w:val="11"/>
        </w:numPr>
        <w:tabs>
          <w:tab w:pos="369" w:val="left" w:leader="none"/>
        </w:tabs>
        <w:spacing w:line="240" w:lineRule="auto" w:before="1" w:after="0"/>
        <w:ind w:left="368" w:right="0" w:hanging="266"/>
        <w:jc w:val="left"/>
        <w:rPr>
          <w:sz w:val="18"/>
          <w:rFonts w:ascii="Tahoma" w:hint="eastAsia" w:eastAsia="SimSun"/>
        </w:rPr>
      </w:pPr>
      <w:r>
        <w:rPr>
          <w:color w:val="58595B"/>
          <w:sz w:val="18"/>
          <w:rFonts w:ascii="Tahoma" w:hint="eastAsia" w:eastAsia="SimSun"/>
        </w:rPr>
        <w:t xml:space="preserve">计划</w:t>
      </w:r>
    </w:p>
    <w:p>
      <w:pPr>
        <w:pStyle w:val="BodyText"/>
        <w:spacing w:line="249" w:lineRule="auto" w:before="35"/>
        <w:ind w:left="103" w:right="112"/>
        <w:jc w:val="both"/>
        <w:rPr>
          <w:rFonts w:hint="eastAsia"/>
        </w:rPr>
      </w:pPr>
      <w:r>
        <w:rPr>
          <w:rFonts w:hint="eastAsia"/>
        </w:rPr>
        <w:t xml:space="preserve">第二步是在执行国家战略行动计划之前进行规划。</w:t>
      </w:r>
      <w:r>
        <w:rPr>
          <w:rFonts w:hint="eastAsia"/>
        </w:rPr>
        <w:t xml:space="preserve">这一步骤以国家目标和议程为基础。</w:t>
      </w:r>
      <w:r>
        <w:rPr>
          <w:rFonts w:hint="eastAsia"/>
        </w:rPr>
        <w:t xml:space="preserve">计划合适的行动方案有助于对未来通信进行预测分析。</w:t>
      </w:r>
      <w:r>
        <w:rPr>
          <w:rFonts w:hint="eastAsia"/>
        </w:rPr>
        <w:t xml:space="preserve">最重要的是，针对并根除攻击者的优势和劣势是通过完成这一步而获得的其他方面。</w:t>
      </w:r>
    </w:p>
    <w:p>
      <w:pPr>
        <w:pStyle w:val="BodyText"/>
        <w:spacing w:before="6"/>
        <w:rPr>
          <w:sz w:val="29"/>
        </w:rPr>
      </w:pPr>
    </w:p>
    <w:p>
      <w:pPr>
        <w:pStyle w:val="ListParagraph"/>
        <w:numPr>
          <w:ilvl w:val="0"/>
          <w:numId w:val="11"/>
        </w:numPr>
        <w:tabs>
          <w:tab w:pos="369" w:val="left" w:leader="none"/>
        </w:tabs>
        <w:spacing w:line="240" w:lineRule="auto" w:before="0" w:after="0"/>
        <w:ind w:left="368" w:right="0" w:hanging="266"/>
        <w:jc w:val="left"/>
        <w:rPr>
          <w:sz w:val="18"/>
          <w:rFonts w:ascii="Tahoma" w:hint="eastAsia" w:eastAsia="SimSun"/>
        </w:rPr>
      </w:pPr>
      <w:r>
        <w:rPr>
          <w:color w:val="58595B"/>
          <w:sz w:val="18"/>
          <w:rFonts w:ascii="Tahoma" w:hint="eastAsia" w:eastAsia="SimSun"/>
        </w:rPr>
        <w:t xml:space="preserve">策略</w:t>
      </w:r>
    </w:p>
    <w:p>
      <w:pPr>
        <w:pStyle w:val="BodyText"/>
        <w:spacing w:line="249" w:lineRule="auto" w:before="35"/>
        <w:ind w:left="103" w:right="112"/>
        <w:jc w:val="both"/>
        <w:rPr>
          <w:rFonts w:hint="eastAsia"/>
        </w:rPr>
      </w:pPr>
      <w:r>
        <w:rPr>
          <w:rFonts w:hint="eastAsia"/>
        </w:rPr>
        <w:t xml:space="preserve">国家战略措施在维护安全和应对即将到来的变化方面是至关重要和保密的。</w:t>
      </w:r>
      <w:r>
        <w:rPr>
          <w:rFonts w:hint="eastAsia"/>
        </w:rPr>
        <w:t xml:space="preserve">确定战略，并使其保密，以攻击隐藏的行动计划。</w:t>
      </w:r>
      <w:r>
        <w:rPr>
          <w:rFonts w:hint="eastAsia"/>
        </w:rPr>
        <w:t xml:space="preserve">战略措施的健壮性有助于保持无缺陷的安全性。</w:t>
      </w:r>
    </w:p>
    <w:p>
      <w:pPr>
        <w:pStyle w:val="BodyText"/>
        <w:spacing w:before="6"/>
        <w:rPr>
          <w:sz w:val="29"/>
        </w:rPr>
      </w:pPr>
    </w:p>
    <w:p>
      <w:pPr>
        <w:pStyle w:val="ListParagraph"/>
        <w:numPr>
          <w:ilvl w:val="0"/>
          <w:numId w:val="11"/>
        </w:numPr>
        <w:tabs>
          <w:tab w:pos="369" w:val="left" w:leader="none"/>
        </w:tabs>
        <w:spacing w:line="240" w:lineRule="auto" w:before="1" w:after="0"/>
        <w:ind w:left="368" w:right="0" w:hanging="266"/>
        <w:jc w:val="left"/>
        <w:rPr>
          <w:sz w:val="18"/>
          <w:rFonts w:ascii="Tahoma" w:hint="eastAsia" w:eastAsia="SimSun"/>
        </w:rPr>
      </w:pPr>
      <w:r>
        <w:rPr>
          <w:color w:val="58595B"/>
          <w:sz w:val="18"/>
          <w:rFonts w:ascii="Tahoma" w:hint="eastAsia" w:eastAsia="SimSun"/>
        </w:rPr>
        <w:t xml:space="preserve">AI工具</w:t>
      </w:r>
    </w:p>
    <w:p>
      <w:pPr>
        <w:pStyle w:val="BodyText"/>
        <w:spacing w:line="249" w:lineRule="auto" w:before="35"/>
        <w:ind w:left="103" w:right="112"/>
        <w:jc w:val="both"/>
        <w:rPr>
          <w:rFonts w:hint="eastAsia"/>
        </w:rPr>
      </w:pPr>
      <w:r>
        <w:rPr>
          <w:rFonts w:hint="eastAsia"/>
        </w:rPr>
        <w:t xml:space="preserve">模型中描述的基于人工智能的工具是正确的，正确使用可以帮助定位匿名活动[22]。</w:t>
      </w:r>
      <w:r>
        <w:rPr>
          <w:rFonts w:hint="eastAsia"/>
        </w:rPr>
        <w:t xml:space="preserve">监控活动并以适当的惩罚抓住罪犯可以降低未来遭受挫折的风险。</w:t>
      </w:r>
      <w:r>
        <w:rPr>
          <w:rFonts w:hint="eastAsia"/>
        </w:rPr>
        <w:t xml:space="preserve">最重要的是，人工智能工具还可以确保根据实施的国家安全计划衡量成功率。</w:t>
      </w:r>
      <w:r>
        <w:rPr>
          <w:rFonts w:hint="eastAsia"/>
        </w:rPr>
        <w:t xml:space="preserve">参见IV (B)。</w:t>
      </w:r>
    </w:p>
    <w:p>
      <w:pPr>
        <w:spacing w:after="0" w:line="249" w:lineRule="auto"/>
        <w:jc w:val="both"/>
        <w:sectPr>
          <w:type w:val="continuous"/>
          <w:pgSz w:w="11520" w:h="15660"/>
          <w:pgMar w:top="340" w:bottom="280" w:left="620" w:right="640"/>
          <w:cols w:num="2" w:equalWidth="0">
            <w:col w:w="4968" w:space="250"/>
            <w:col w:w="5042"/>
          </w:cols>
        </w:sectPr>
      </w:pPr>
    </w:p>
    <w:p>
      <w:pPr>
        <w:pStyle w:val="BodyText"/>
      </w:pPr>
    </w:p>
    <w:p>
      <w:pPr>
        <w:pStyle w:val="BodyText"/>
      </w:pPr>
    </w:p>
    <w:p>
      <w:pPr>
        <w:pStyle w:val="BodyText"/>
        <w:spacing w:before="2"/>
        <w:rPr>
          <w:sz w:val="12"/>
        </w:rPr>
      </w:pPr>
    </w:p>
    <w:p>
      <w:pPr>
        <w:pStyle w:val="BodyText"/>
        <w:ind w:left="201"/>
        <w:rPr>
          <w:rFonts w:hint="eastAsia"/>
        </w:rPr>
      </w:pPr>
      <w:r>
        <w:rPr>
          <w:rFonts w:hint="eastAsia"/>
        </w:rPr>
        <w:pict>
          <v:group style="width:492.35pt;height:493pt;mso-position-horizontal-relative:char;mso-position-vertical-relative:line" coordorigin="0,0" coordsize="9847,9860">
            <v:shape style="position:absolute;left:2336;top:2259;width:5175;height:5160" coordorigin="2336,2260" coordsize="5175,5160" path="m4680,7400l4548,7400,4622,7420,4761,7420,4680,7400xm5299,7400l5167,7400,5086,7420,5225,7420,5299,7400xm3789,7162l3851,7200,3917,7220,3983,7260,4051,7280,4475,7400,4601,7400,4522,7380,4444,7380,4066,7280,3993,7240,3922,7220,3851,7180,3789,7162xm6058,7162l5996,7180,5925,7220,5854,7240,5781,7280,5404,7380,5325,7380,5246,7400,5372,7400,5796,7280,5864,7260,5931,7220,5997,7200,6058,7162xm3778,7157l3782,7160,3789,7162,3786,7160,3778,7157xm6070,7157l6061,7160,6058,7162,6065,7160,6070,7157xm5299,2280l5167,2280,5246,2300,5325,2300,5404,2320,5854,2440,5925,2480,5996,2500,6134,2580,6201,2620,6266,2660,6331,2700,6394,2740,6456,2780,6516,2820,6575,2880,6633,2920,6689,2980,6744,3020,6796,3080,6848,3140,6898,3200,6946,3260,6992,3320,7036,3380,7079,3440,7120,3500,7159,3580,7196,3640,7231,3700,7264,3780,7295,3840,7324,3920,7351,3980,7376,4060,7398,4140,7419,4220,7437,4280,7453,4360,7466,4440,7477,4520,7486,4600,7492,4680,7496,4760,7497,4840,7496,4920,7492,5000,7486,5080,7477,5160,7466,5240,7453,5320,7437,5400,7419,5480,7398,5560,7376,5620,7351,5700,7324,5780,7295,5840,7264,5920,7231,5980,7196,6060,7159,6120,7120,6180,7079,6260,7036,6320,6992,6380,6946,6440,6898,6500,6848,6560,6796,6600,6744,6660,6689,6720,6633,6760,6575,6820,6516,6860,6456,6920,6394,6960,6331,7000,6266,7040,6201,7080,6134,7120,6070,7157,6125,7140,6188,7100,6250,7060,6311,7020,6370,6980,6429,6940,6486,6900,6542,6860,6597,6820,6650,6780,6702,6720,6753,6680,6803,6620,6851,6580,6897,6520,6943,6460,6986,6400,7029,6340,7069,6300,7108,6240,7146,6180,7181,6100,7216,6040,7248,5980,7279,5920,7308,5860,7335,5780,7360,5720,7384,5640,7405,5580,7425,5500,7443,5440,7458,5360,7472,5300,7484,5220,7494,5140,7501,5080,7507,5000,7510,4920,7511,4840,7510,4760,7507,4700,7501,4620,7494,4540,7484,4480,7472,4400,7458,4320,7443,4260,7425,4180,7405,4120,7384,4040,7360,3980,7335,3900,7308,3840,7279,3780,7248,3700,7216,3640,7181,3580,7146,3520,7108,3460,7069,3400,7029,3340,6986,3280,6943,3220,6897,3180,6851,3120,6803,3060,6753,3020,6702,2960,6650,2920,6597,2880,6542,2820,6486,2780,6429,2740,6370,2700,6311,2660,6250,2620,6188,2600,6125,2560,6061,2520,5997,2500,5931,2460,5796,2420,5728,2380,5588,2340,5517,2340,5299,2280xm4680,2280l4548,2280,4330,2340,4259,2340,4120,2380,4051,2420,3917,2460,3851,2500,3786,2520,3722,2560,3659,2600,3597,2620,3537,2660,3477,2700,3419,2740,3361,2780,3305,2820,3251,2880,3197,2920,3145,2960,3094,3020,3045,3060,2997,3120,2950,3180,2905,3220,2861,3280,2819,3340,2778,3400,2739,3460,2702,3520,2666,3580,2632,3640,2599,3700,2569,3780,2540,3840,2512,3900,2487,3980,2464,4040,2442,4120,2422,4180,2405,4260,2389,4320,2375,4400,2363,4480,2354,4540,2346,4620,2341,4700,2337,4760,2336,4840,2337,4920,2341,5000,2346,5080,2354,5140,2363,5220,2375,5300,2389,5360,2405,5440,2422,5500,2442,5580,2464,5640,2487,5720,2512,5780,2540,5860,2569,5920,2599,5980,2632,6040,2666,6100,2702,6180,2739,6240,2778,6300,2819,6340,2861,6400,2905,6460,2950,6520,2997,6580,3045,6620,3094,6680,3145,6720,3197,6780,3251,6820,3305,6860,3361,6900,3419,6940,3477,6980,3537,7020,3597,7060,3659,7100,3722,7140,3778,7157,3714,7120,3647,7080,3581,7040,3516,7000,3453,6960,3391,6920,3331,6860,3272,6820,3214,6760,3158,6720,3104,6660,3051,6600,2999,6560,2950,6500,2902,6440,2856,6380,2811,6320,2768,6260,2728,6180,2689,6120,2651,6060,2616,5980,2583,5920,2552,5840,2523,5780,2496,5700,2471,5620,2449,5560,2429,5480,2410,5400,2395,5320,2381,5240,2370,5160,2361,5080,2355,5000,2351,4920,2350,4840,2351,4760,2355,4680,2361,4600,2370,4520,2381,4440,2395,4360,2410,4280,2429,4220,2449,4140,2471,4060,2496,3980,2523,3920,2552,3840,2583,3780,2616,3700,2651,3640,2689,3580,2728,3500,2768,3440,2811,3380,2856,3320,2902,3260,2950,3200,2999,3140,3051,3080,3104,3020,3158,2980,3214,2920,3272,2880,3331,2820,3391,2780,3453,2740,3516,2700,3581,2660,3647,2620,3714,2580,3851,2500,3922,2480,3993,2440,4444,2320,4522,2300,4601,2300,4680,2280xm5076,2260l4772,2260,4696,2280,5151,2280,5076,2260xe" filled="true" fillcolor="#000000" stroked="false">
              <v:path arrowok="t"/>
              <v:fill type="solid"/>
            </v:shape>
            <v:shape style="position:absolute;left:3618;top:3560;width:2585;height:2582" coordorigin="3619,3560" coordsize="2585,2582" path="m4911,3560l4835,3563,4760,3569,4687,3580,4615,3594,4544,3613,4475,3636,4408,3662,4343,3692,4280,3725,4218,3761,4159,3801,4103,3844,4049,3890,3997,3938,3949,3990,3903,4044,3860,4100,3820,4159,3783,4220,3750,4283,3720,4349,3694,4416,3672,4484,3653,4555,3638,4627,3627,4700,3621,4775,3619,4851,3621,4927,3627,5001,3638,5075,3653,5147,3672,5217,3694,5286,3720,5353,3750,5419,3783,5482,3820,5543,3860,5602,3903,5658,3949,5712,3997,5764,4049,5812,4103,5858,4159,5901,4218,5941,4280,5977,4343,6010,4408,6040,4475,6066,4544,6089,4615,6108,4687,6122,4760,6133,4835,6139,4911,6142,4987,6139,5062,6133,5096,6128,4911,6128,4830,6125,4751,6118,4673,6106,4596,6089,4522,6068,4449,6042,4378,6012,4310,5978,4244,5941,4181,5899,4120,5854,4062,5806,4007,5754,3955,5699,3907,5641,3862,5581,3820,5517,3782,5451,3748,5383,3719,5312,3693,5240,3671,5165,3655,5089,3642,5011,3635,4932,3632,4851,3635,4770,3642,4691,3655,4613,3671,4536,3693,4462,3719,4389,3748,4319,3782,4251,3820,4185,3862,4121,3907,4061,3955,4003,4007,3948,4062,3896,4120,3848,4181,3803,4244,3761,4310,3724,4378,3690,4449,3660,4522,3634,4596,3613,4673,3596,4751,3584,4830,3576,4911,3574,5096,3574,5062,3569,4987,3563,4911,3560xm5096,3574l4911,3574,4992,3576,5072,3584,5150,3596,5226,3613,5301,3634,5373,3660,5444,3690,5512,3724,5578,3761,5642,3803,5703,3848,5760,3896,5815,3948,5867,4003,5916,4061,5961,4121,6002,4185,6040,4251,6074,4319,6104,4389,6130,4462,6151,4536,6168,4613,6180,4691,6187,4770,6190,4851,6187,4932,6180,5011,6168,5089,6151,5165,6130,5240,6104,5312,6074,5383,6040,5451,6002,5517,5961,5581,5916,5641,5867,5699,5815,5754,5760,5806,5703,5854,5642,5899,5578,5941,5512,5978,5444,6012,5373,6042,5301,6068,5226,6089,5150,6106,5072,6118,4992,6125,4911,6128,5096,6128,5135,6122,5208,6108,5278,6089,5347,6066,5414,6040,5480,6010,5543,5977,5604,5941,5663,5901,5720,5858,5774,5812,5825,5764,5874,5712,5920,5658,5963,5602,6002,5543,6039,5482,6072,5419,6102,5353,6128,5286,6151,5217,6169,5147,6184,5075,6195,5001,6201,4927,6204,4851,6201,4775,6195,4700,6184,4627,6169,4555,6151,4484,6128,4416,6102,4349,6072,4283,6039,4220,6002,4159,5963,4100,5920,4044,5874,3990,5825,3938,5774,3890,5720,3844,5663,3801,5604,3761,5543,3725,5480,3692,5414,3662,5347,3636,5278,3613,5208,3594,5135,3580,5096,3574xe" filled="true" fillcolor="#d7d7d7" stroked="false">
              <v:path arrowok="t"/>
              <v:fill type="solid"/>
            </v:shape>
            <v:shape style="position:absolute;left:4993;top:4826;width:4657;height:19" coordorigin="4993,4827" coordsize="4657,19" path="m9646,4827l4998,4827,4993,4831,4993,4841,4998,4845,9641,4845,9646,4845,9650,4841,9650,4831,9646,4827xe" filled="true" fillcolor="#000000" stroked="false">
              <v:path arrowok="t"/>
              <v:fill type="solid"/>
            </v:shape>
            <v:shape style="position:absolute;left:5116;top:526;width:2468;height:2248" type="#_x0000_t75" stroked="false">
              <v:imagedata r:id="rId130" o:title=""/>
            </v:shape>
            <v:shape style="position:absolute;left:646;top:903;width:4198;height:3695" type="#_x0000_t75" stroked="false">
              <v:imagedata r:id="rId131" o:title=""/>
            </v:shape>
            <v:shape style="position:absolute;left:2179;top:6983;width:2387;height:2225" type="#_x0000_t75" stroked="false">
              <v:imagedata r:id="rId132" o:title=""/>
            </v:shape>
            <v:shape style="position:absolute;left:4684;top:7635;width:104;height:1046" type="#_x0000_t75" stroked="false">
              <v:imagedata r:id="rId133" o:title=""/>
            </v:shape>
            <v:shape style="position:absolute;left:5068;top:7627;width:140;height:352" coordorigin="5068,7628" coordsize="140,352" path="m5146,7628l5125,7630,5115,7634,5106,7641,5099,7649,5095,7658,5092,7668,5092,7680,5093,7689,5095,7696,5100,7702,5104,7708,5111,7713,5120,7717,5121,7715,5113,7710,5107,7705,5101,7696,5099,7691,5099,7684,5098,7677,5099,7671,5102,7665,5105,7659,5109,7654,5116,7651,5122,7648,5129,7646,5148,7644,5180,7644,5179,7642,5172,7636,5164,7633,5155,7629,5146,7628xm5180,7644l5148,7644,5157,7645,5165,7647,5172,7649,5178,7653,5181,7658,5185,7663,5187,7668,5188,7675,5188,7682,5187,7689,5179,7701,5172,7705,5163,7709,5163,7711,5196,7706,5195,7704,5193,7703,5191,7703,5190,7702,5188,7698,5188,7697,5188,7696,5189,7694,5192,7687,5193,7680,5193,7673,5192,7664,5189,7656,5184,7649,5180,7644xm5197,7791l5195,7792,5196,7794,5196,7796,5197,7797,5196,7800,5193,7802,5191,7803,5186,7803,5179,7804,5112,7810,5109,7814,5108,7818,5106,7826,5106,7827,5105,7832,5106,7842,5110,7849,5117,7855,5124,7862,5134,7865,5155,7863,5163,7860,5170,7853,5131,7853,5124,7852,5114,7845,5111,7841,5111,7837,5111,7834,5111,7832,5112,7829,5113,7826,5115,7824,5117,7821,5156,7818,5161,7818,5160,7817,5207,7813,5207,7810,5197,7791xm5161,7818l5156,7818,5159,7820,5161,7823,5162,7824,5164,7827,5164,7829,5165,7832,5165,7836,5163,7841,5159,7845,5155,7849,5149,7851,5131,7853,5170,7853,5174,7849,5176,7843,5175,7829,5170,7823,5161,7818xm5077,7733l5073,7734,5071,7735,5070,7737,5069,7739,5068,7740,5068,7742,5068,7744,5068,7745,5069,7748,5070,7751,5074,7755,5078,7759,5083,7762,5156,7785,5161,7786,5162,7787,5165,7789,5167,7793,5170,7793,5168,7779,5160,7779,5158,7779,5156,7778,5119,7767,5127,7763,5104,7763,5092,7759,5088,7758,5085,7756,5083,7755,5081,7750,5082,7744,5083,7742,5083,7740,5082,7738,5082,7736,5080,7735,5079,7734,5077,7733xm5168,7772l5165,7772,5165,7777,5164,7778,5162,7779,5160,7779,5168,7779,5168,7772xm5163,7722l5161,7723,5160,7725,5160,7727,5159,7728,5156,7731,5154,7733,5152,7734,5151,7735,5104,7763,5127,7763,5150,7748,5154,7747,5156,7745,5165,7745,5163,7722xm5165,7745l5158,7745,5161,7747,5162,7748,5163,7749,5163,7751,5163,7753,5166,7753,5165,7745xm5154,7874l5133,7876,5125,7879,5119,7885,5114,7891,5111,7898,5112,7906,5113,7913,5116,7919,5127,7927,5134,7930,5140,7930,5141,7928,5135,7926,5131,7924,5129,7921,5126,7918,5124,7915,5123,7904,5126,7898,5131,7893,5136,7888,5143,7885,5153,7884,5157,7884,5157,7884,5173,7884,5163,7876,5154,7874xm5157,7884l5153,7884,5157,7929,5165,7928,5171,7925,5180,7915,5180,7914,5160,7914,5157,7884xm5173,7884l5162,7884,5167,7885,5170,7888,5173,7891,5175,7894,5176,7898,5176,7901,5175,7903,5174,7905,5173,7908,5171,7910,5168,7911,5167,7912,5164,7913,5160,7914,5180,7914,5182,7909,5180,7893,5176,7886,5173,7884xm5172,7955l5165,7955,5170,7957,5173,7959,5175,7961,5177,7963,5177,7964,5176,7966,5175,7968,5173,7970,5173,7972,5173,7976,5174,7977,5175,7978,5176,7979,5178,7980,5182,7979,5184,7978,5185,7977,5186,7975,5187,7972,5187,7970,5186,7964,5181,7959,5172,7955xm5119,7937l5117,7937,5120,7970,5122,7970,5122,7967,5122,7965,5123,7963,5126,7960,5127,7959,5130,7958,5134,7958,5165,7955,5172,7955,5171,7954,5185,7953,5185,7950,5183,7946,5126,7946,5125,7946,5121,7944,5120,7943,5120,7940,5119,7937xm5176,7931l5173,7932,5174,7934,5174,7936,5174,7937,5174,7940,5171,7942,5169,7943,5165,7943,5132,7946,5128,7946,5183,7946,5176,7931xe" filled="true" fillcolor="#ff0000" stroked="false">
              <v:path arrowok="t"/>
              <v:fill type="solid"/>
            </v:shape>
            <v:shape style="position:absolute;left:5098;top:6929;width:2096;height:2134" type="#_x0000_t75" stroked="false">
              <v:imagedata r:id="rId134" o:title=""/>
            </v:shape>
            <v:shape style="position:absolute;left:238;top:4819;width:4767;height:36" coordorigin="239,4819" coordsize="4767,36" path="m243,4819l239,4823,239,4833,243,4837,4996,4855,5001,4855,5005,4851,5005,4841,5001,4837,243,4819xe" filled="true" fillcolor="#000000" stroked="false">
              <v:path arrowok="t"/>
              <v:fill type="solid"/>
            </v:shape>
            <v:shape style="position:absolute;left:0;top:0;width:9847;height:9860" type="#_x0000_t75" stroked="false">
              <v:imagedata r:id="rId135" o:title=""/>
            </v:shape>
            <v:shape style="position:absolute;left:6566;top:10;width:3267;height:3240" type="#_x0000_t75" stroked="false">
              <v:imagedata r:id="rId136" o:title=""/>
            </v:shape>
            <v:shape style="position:absolute;left:24;top:10;width:3267;height:3240" type="#_x0000_t75" stroked="false">
              <v:imagedata r:id="rId137" o:title=""/>
            </v:shape>
            <v:shape style="position:absolute;left:24;top:6519;width:2808;height:3240" type="#_x0000_t75" stroked="false">
              <v:imagedata r:id="rId138" o:title=""/>
            </v:shape>
            <v:shape style="position:absolute;left:7025;top:6519;width:2808;height:3240" type="#_x0000_t75" stroked="false">
              <v:imagedata r:id="rId139" o:title=""/>
            </v:shape>
            <v:shape style="position:absolute;left:6566;top:7639;width:469;height:2120" type="#_x0000_t75" stroked="false">
              <v:imagedata r:id="rId140" o:title=""/>
            </v:shape>
            <v:shape style="position:absolute;left:4938;top:9;width:1629;height:2100" type="#_x0000_t75" stroked="false">
              <v:imagedata r:id="rId141" o:title=""/>
            </v:shape>
            <v:shape style="position:absolute;left:3290;top:0;width:1635;height:1406" type="#_x0000_t75" stroked="false">
              <v:imagedata r:id="rId142" o:title=""/>
            </v:shape>
            <v:shape style="position:absolute;left:3290;top:1409;width:1091;height:700" type="#_x0000_t75" stroked="false">
              <v:imagedata r:id="rId143" o:title=""/>
            </v:shape>
            <v:shape style="position:absolute;left:5475;top:2089;width:79;height:20" type="#_x0000_t75" stroked="false">
              <v:imagedata r:id="rId144" o:title=""/>
            </v:shape>
            <v:shape style="position:absolute;left:5475;top:1429;width:35;height:40" type="#_x0000_t75" stroked="false">
              <v:imagedata r:id="rId145" o:title=""/>
            </v:shape>
            <v:shape style="position:absolute;left:4381;top:9;width:2186;height:1400" type="#_x0000_t75" stroked="false">
              <v:imagedata r:id="rId146" o:title=""/>
            </v:shape>
            <v:shape style="position:absolute;left:3290;top:703;width:1312;height:1292" type="#_x0000_t75" stroked="false">
              <v:imagedata r:id="rId147" o:title=""/>
            </v:shape>
            <v:shape style="position:absolute;left:4938;top:1399;width:577;height:710" type="#_x0000_t75" stroked="false">
              <v:imagedata r:id="rId148" o:title=""/>
            </v:shape>
            <v:shape style="position:absolute;left:4592;top:1407;width:332;height:702" type="#_x0000_t75" stroked="false">
              <v:imagedata r:id="rId149" o:title=""/>
            </v:shape>
            <v:shape style="position:absolute;left:6552;top:1577;width:14;height:32" type="#_x0000_t75" stroked="false">
              <v:imagedata r:id="rId150" o:title=""/>
            </v:shape>
            <v:shape style="position:absolute;left:2821;top:7639;width:2103;height:2120" type="#_x0000_t75" stroked="false">
              <v:imagedata r:id="rId151" o:title=""/>
            </v:shape>
            <v:shape style="position:absolute;left:5475;top:7637;width:1091;height:706" type="#_x0000_t75" stroked="false">
              <v:imagedata r:id="rId152" o:title=""/>
            </v:shape>
            <v:shape style="position:absolute;left:7625;top:2791;width:2208;height:3719" type="#_x0000_t75" stroked="false">
              <v:imagedata r:id="rId153" o:title=""/>
            </v:shape>
            <v:shape style="position:absolute;left:4938;top:8343;width:1629;height:1416" type="#_x0000_t75" stroked="false">
              <v:imagedata r:id="rId154" o:title=""/>
            </v:shape>
            <v:shape style="position:absolute;left:5475;top:8344;width:1091;height:708" type="#_x0000_t75" stroked="false">
              <v:imagedata r:id="rId155" o:title=""/>
            </v:shape>
            <v:shape style="position:absolute;left:4938;top:7638;width:538;height:706" type="#_x0000_t75" stroked="false">
              <v:imagedata r:id="rId156" o:title=""/>
            </v:shape>
            <v:shape style="position:absolute;left:4381;top:7637;width:544;height:706" type="#_x0000_t75" stroked="false">
              <v:imagedata r:id="rId157" o:title=""/>
            </v:shape>
            <v:shape style="position:absolute;left:24;top:2109;width:2721;height:4401" type="#_x0000_t75" stroked="false">
              <v:imagedata r:id="rId158" o:title=""/>
            </v:shape>
            <v:shape style="position:absolute;left:5903;top:8343;width:28;height:5" type="#_x0000_t75" stroked="false">
              <v:imagedata r:id="rId159" o:title=""/>
            </v:shape>
            <v:shape style="position:absolute;left:3282;top:8343;width:2203;height:1416" type="#_x0000_t75" stroked="false">
              <v:imagedata r:id="rId160" o:title=""/>
            </v:shape>
            <v:shape style="position:absolute;left:2530;top:1267;width:77;height:130" type="#_x0000_t75" stroked="false">
              <v:imagedata r:id="rId161" o:title=""/>
            </v:shape>
            <v:shape style="position:absolute;left:2663;top:1551;width:37;height:26" type="#_x0000_t75" stroked="false">
              <v:imagedata r:id="rId162" o:title=""/>
            </v:shape>
            <v:shape style="position:absolute;left:2145;top:1663;width:37;height:25" type="#_x0000_t75" stroked="false">
              <v:imagedata r:id="rId163" o:title=""/>
            </v:shape>
            <v:shape style="position:absolute;left:2229;top:1759;width:164;height:203" type="#_x0000_t75" stroked="false">
              <v:imagedata r:id="rId164" o:title=""/>
            </v:shape>
            <v:shape style="position:absolute;left:2466;top:2082;width:50;height:27" type="#_x0000_t75" stroked="false">
              <v:imagedata r:id="rId165" o:title=""/>
            </v:shape>
            <v:shape style="position:absolute;left:3923;top:932;width:88;height:134" type="#_x0000_t75" stroked="false">
              <v:imagedata r:id="rId166" o:title=""/>
            </v:shape>
            <v:shape style="position:absolute;left:5497;top:1079;width:98;height:90" type="#_x0000_t75" stroked="false">
              <v:imagedata r:id="rId167" o:title=""/>
            </v:shape>
            <v:shape style="position:absolute;left:3966;top:1138;width:35;height:26" type="#_x0000_t75" stroked="false">
              <v:imagedata r:id="rId168" o:title=""/>
            </v:shape>
            <v:shape style="position:absolute;left:5785;top:1224;width:61;height:38" type="#_x0000_t75" stroked="false">
              <v:imagedata r:id="rId169" o:title=""/>
            </v:shape>
            <v:shape style="position:absolute;left:4208;top:1242;width:88;height:132" type="#_x0000_t75" stroked="false">
              <v:imagedata r:id="rId170" o:title=""/>
            </v:shape>
            <v:shape style="position:absolute;left:4468;top:1282;width:88;height:127" type="#_x0000_t75" stroked="false">
              <v:imagedata r:id="rId171" o:title=""/>
            </v:shape>
            <v:shape style="position:absolute;left:4013;top:1366;width:60;height:40" type="#_x0000_t75" stroked="false">
              <v:imagedata r:id="rId172" o:title=""/>
            </v:shape>
            <v:shape style="position:absolute;left:6264;top:1364;width:155;height:211" type="#_x0000_t75" stroked="false">
              <v:imagedata r:id="rId173" o:title=""/>
            </v:shape>
            <v:shape style="position:absolute;left:6945;top:1360;width:166;height:188" type="#_x0000_t75" stroked="false">
              <v:imagedata r:id="rId174" o:title=""/>
            </v:shape>
            <v:shape style="position:absolute;left:3746;top:1443;width:88;height:136" type="#_x0000_t75" stroked="false">
              <v:imagedata r:id="rId175" o:title=""/>
            </v:shape>
            <v:shape style="position:absolute;left:3540;top:1489;width:88;height:139" type="#_x0000_t75" stroked="false">
              <v:imagedata r:id="rId176" o:title=""/>
            </v:shape>
            <v:shape style="position:absolute;left:4046;top:1508;width:57;height:38" type="#_x0000_t75" stroked="false">
              <v:imagedata r:id="rId177" o:title=""/>
            </v:shape>
            <v:shape style="position:absolute;left:4728;top:1529;width:55;height:34" type="#_x0000_t75" stroked="false">
              <v:imagedata r:id="rId178" o:title=""/>
            </v:shape>
            <v:shape style="position:absolute;left:5992;top:1547;width:24;height:30" type="#_x0000_t75" stroked="false">
              <v:imagedata r:id="rId179" o:title=""/>
            </v:shape>
            <v:shape style="position:absolute;left:6876;top:1633;width:25;height:35" type="#_x0000_t75" stroked="false">
              <v:imagedata r:id="rId180" o:title=""/>
            </v:shape>
            <v:shape style="position:absolute;left:3799;top:1650;width:36;height:26" type="#_x0000_t75" stroked="false">
              <v:imagedata r:id="rId181" o:title=""/>
            </v:shape>
            <v:shape style="position:absolute;left:6217;top:1681;width:25;height:33" type="#_x0000_t75" stroked="false">
              <v:imagedata r:id="rId182" o:title=""/>
            </v:shape>
            <v:shape style="position:absolute;left:2119;top:2481;width:45;height:103" type="#_x0000_t75" stroked="false">
              <v:imagedata r:id="rId183" o:title=""/>
            </v:shape>
            <v:shape style="position:absolute;left:3610;top:1697;width:36;height:26" type="#_x0000_t75" stroked="false">
              <v:imagedata r:id="rId184" o:title=""/>
            </v:shape>
            <v:shape style="position:absolute;left:7425;top:1739;width:55;height:48" type="#_x0000_t75" stroked="false">
              <v:imagedata r:id="rId185" o:title=""/>
            </v:shape>
            <v:shape style="position:absolute;left:5177;top:1717;width:55;height:100" type="#_x0000_t75" stroked="false">
              <v:imagedata r:id="rId186" o:title=""/>
            </v:shape>
            <v:shape style="position:absolute;left:6335;top:1696;width:187;height:201" type="#_x0000_t75" stroked="false">
              <v:imagedata r:id="rId187" o:title=""/>
            </v:shape>
            <v:shape style="position:absolute;left:6714;top:1797;width:57;height:45" type="#_x0000_t75" stroked="false">
              <v:imagedata r:id="rId188" o:title=""/>
            </v:shape>
            <v:shape style="position:absolute;left:5376;top:1705;width:74;height:174" type="#_x0000_t75" stroked="false">
              <v:imagedata r:id="rId189" o:title=""/>
            </v:shape>
            <v:shape style="position:absolute;left:5903;top:1803;width:26;height:32" type="#_x0000_t75" stroked="false">
              <v:imagedata r:id="rId190" o:title=""/>
            </v:shape>
            <v:shape style="position:absolute;left:7042;top:1837;width:25;height:35" type="#_x0000_t75" stroked="false">
              <v:imagedata r:id="rId191" o:title=""/>
            </v:shape>
            <v:shape style="position:absolute;left:3856;top:1864;width:59;height:42" type="#_x0000_t75" stroked="false">
              <v:imagedata r:id="rId192" o:title=""/>
            </v:shape>
            <v:shape style="position:absolute;left:4357;top:1880;width:21;height:30" type="#_x0000_t75" stroked="false">
              <v:imagedata r:id="rId193" o:title=""/>
            </v:shape>
            <v:shape style="position:absolute;left:6923;top:1883;width:44;height:42" type="#_x0000_t75" stroked="false">
              <v:imagedata r:id="rId194" o:title=""/>
            </v:shape>
            <v:shape style="position:absolute;left:5569;top:1890;width:61;height:38" type="#_x0000_t75" stroked="false">
              <v:imagedata r:id="rId195" o:title=""/>
            </v:shape>
            <v:shape style="position:absolute;left:7199;top:1919;width:99;height:76" type="#_x0000_t75" stroked="false">
              <v:imagedata r:id="rId196" o:title=""/>
            </v:shape>
            <v:shape style="position:absolute;left:7484;top:1995;width:27;height:28" type="#_x0000_t75" stroked="false">
              <v:imagedata r:id="rId197" o:title=""/>
            </v:shape>
            <v:shape style="position:absolute;left:4188;top:2012;width:21;height:30" type="#_x0000_t75" stroked="false">
              <v:imagedata r:id="rId198" o:title=""/>
            </v:shape>
            <v:shape style="position:absolute;left:7092;top:2029;width:43;height:42" type="#_x0000_t75" stroked="false">
              <v:imagedata r:id="rId199" o:title=""/>
            </v:shape>
            <v:shape style="position:absolute;left:3302;top:1633;width:36;height:26" type="#_x0000_t75" stroked="false">
              <v:imagedata r:id="rId200" o:title=""/>
            </v:shape>
            <v:shape style="position:absolute;left:3007;top:1637;width:105;height:162" type="#_x0000_t75" stroked="false">
              <v:imagedata r:id="rId201" o:title=""/>
            </v:shape>
            <v:shape style="position:absolute;left:3355;top:1752;width:62;height:101" type="#_x0000_t75" stroked="false">
              <v:imagedata r:id="rId202" o:title=""/>
            </v:shape>
            <v:shape style="position:absolute;left:6817;top:2041;width:55;height:47" type="#_x0000_t75" stroked="false">
              <v:imagedata r:id="rId203" o:title=""/>
            </v:shape>
            <v:shape style="position:absolute;left:2831;top:1823;width:87;height:89" type="#_x0000_t75" stroked="false">
              <v:imagedata r:id="rId204" o:title=""/>
            </v:shape>
            <v:shape style="position:absolute;left:3118;top:1862;width:57;height:46" type="#_x0000_t75" stroked="false">
              <v:imagedata r:id="rId205" o:title=""/>
            </v:shape>
            <v:shape style="position:absolute;left:3427;top:1929;width:55;height:43" type="#_x0000_t75" stroked="false">
              <v:imagedata r:id="rId206" o:title=""/>
            </v:shape>
            <v:shape style="position:absolute;left:5911;top:1949;width:176;height:161" type="#_x0000_t75" stroked="false">
              <v:imagedata r:id="rId207" o:title=""/>
            </v:shape>
            <v:shape style="position:absolute;left:1444;top:2317;width:102;height:66" type="#_x0000_t75" stroked="false">
              <v:imagedata r:id="rId208" o:title=""/>
            </v:shape>
            <v:shape style="position:absolute;left:1642;top:2462;width:29;height:26" type="#_x0000_t75" stroked="false">
              <v:imagedata r:id="rId209" o:title=""/>
            </v:shape>
            <v:shape style="position:absolute;left:1594;top:2788;width:200;height:188" type="#_x0000_t75" stroked="false">
              <v:imagedata r:id="rId210" o:title=""/>
            </v:shape>
            <v:shape style="position:absolute;left:1945;top:3082;width:35;height:24" type="#_x0000_t75" stroked="false">
              <v:imagedata r:id="rId211" o:title=""/>
            </v:shape>
            <v:shape style="position:absolute;left:6485;top:2007;width:138;height:102" type="#_x0000_t75" stroked="false">
              <v:imagedata r:id="rId212" o:title=""/>
            </v:shape>
            <v:shape style="position:absolute;left:6249;top:2066;width:25;height:34" type="#_x0000_t75" stroked="false">
              <v:imagedata r:id="rId213" o:title=""/>
            </v:shape>
            <v:shape style="position:absolute;left:2848;top:7636;width:30;height:10" type="#_x0000_t75" stroked="false">
              <v:imagedata r:id="rId214" o:title=""/>
            </v:shape>
            <v:shape style="position:absolute;left:2369;top:7636;width:123;height:77" type="#_x0000_t75" stroked="false">
              <v:imagedata r:id="rId215" o:title=""/>
            </v:shape>
            <v:shape style="position:absolute;left:2756;top:7708;width:27;height:29" type="#_x0000_t75" stroked="false">
              <v:imagedata r:id="rId216" o:title=""/>
            </v:shape>
            <v:shape style="position:absolute;left:3350;top:7795;width:59;height:42" type="#_x0000_t75" stroked="false">
              <v:imagedata r:id="rId217" o:title=""/>
            </v:shape>
            <v:shape style="position:absolute;left:3064;top:7799;width:58;height:44" type="#_x0000_t75" stroked="false">
              <v:imagedata r:id="rId218" o:title=""/>
            </v:shape>
            <v:shape style="position:absolute;left:2193;top:7830;width:39;height:40" type="#_x0000_t75" stroked="false">
              <v:imagedata r:id="rId219" o:title=""/>
            </v:shape>
            <v:shape style="position:absolute;left:3599;top:7841;width:60;height:40" type="#_x0000_t75" stroked="false">
              <v:imagedata r:id="rId220" o:title=""/>
            </v:shape>
            <v:shape style="position:absolute;left:3813;top:7778;width:112;height:171" type="#_x0000_t75" stroked="false">
              <v:imagedata r:id="rId221" o:title=""/>
            </v:shape>
            <v:shape style="position:absolute;left:3003;top:7933;width:25;height:34" type="#_x0000_t75" stroked="false">
              <v:imagedata r:id="rId222" o:title=""/>
            </v:shape>
            <v:shape style="position:absolute;left:2486;top:7887;width:176;height:136" type="#_x0000_t75" stroked="false">
              <v:imagedata r:id="rId223" o:title=""/>
            </v:shape>
            <v:shape style="position:absolute;left:3563;top:7986;width:25;height:32" type="#_x0000_t75" stroked="false">
              <v:imagedata r:id="rId224" o:title=""/>
            </v:shape>
            <v:shape style="position:absolute;left:3772;top:8026;width:23;height:30" type="#_x0000_t75" stroked="false">
              <v:imagedata r:id="rId225" o:title=""/>
            </v:shape>
            <v:shape style="position:absolute;left:2850;top:8105;width:58;height:44" type="#_x0000_t75" stroked="false">
              <v:imagedata r:id="rId226" o:title=""/>
            </v:shape>
            <v:shape style="position:absolute;left:3737;top:8120;width:23;height:30" type="#_x0000_t75" stroked="false">
              <v:imagedata r:id="rId227" o:title=""/>
            </v:shape>
            <v:shape style="position:absolute;left:3441;top:8179;width:59;height:40" type="#_x0000_t75" stroked="false">
              <v:imagedata r:id="rId228" o:title=""/>
            </v:shape>
            <v:shape style="position:absolute;left:2747;top:1933;width:4952;height:868" type="#_x0000_t75" stroked="false">
              <v:imagedata r:id="rId229" o:title=""/>
            </v:shape>
            <v:shape style="position:absolute;left:2163;top:4844;width:5535;height:2888" type="#_x0000_t75" stroked="false">
              <v:imagedata r:id="rId230" o:title=""/>
            </v:shape>
            <v:shape style="position:absolute;left:2218;top:2138;width:5408;height:880" type="#_x0000_t75" stroked="false">
              <v:imagedata r:id="rId231" o:title=""/>
            </v:shape>
            <v:shape style="position:absolute;left:2218;top:2185;width:5408;height:2000" type="#_x0000_t75" stroked="false">
              <v:imagedata r:id="rId232" o:title=""/>
            </v:shape>
            <v:shape style="position:absolute;left:2218;top:4176;width:1353;height:3361" type="#_x0000_t75" stroked="false">
              <v:imagedata r:id="rId233" o:title=""/>
            </v:shape>
            <v:shape style="position:absolute;left:6273;top:4176;width:1352;height:651" type="#_x0000_t75" stroked="false">
              <v:imagedata r:id="rId234" o:title=""/>
            </v:shape>
            <v:shape style="position:absolute;left:5595;top:4845;width:2030;height:2692" type="#_x0000_t75" stroked="false">
              <v:imagedata r:id="rId235" o:title=""/>
            </v:shape>
            <v:shape style="position:absolute;left:4938;top:6241;width:668;height:1165" type="#_x0000_t75" stroked="false">
              <v:imagedata r:id="rId236" o:title=""/>
            </v:shape>
            <v:shape style="position:absolute;left:3560;top:6242;width:1364;height:1294" type="#_x0000_t75" stroked="false">
              <v:imagedata r:id="rId237" o:title=""/>
            </v:shape>
            <v:shape style="position:absolute;left:4938;top:6682;width:2652;height:854" type="#_x0000_t75" stroked="false">
              <v:imagedata r:id="rId238" o:title=""/>
            </v:shape>
            <v:shape style="position:absolute;left:3043;top:6993;width:27;height:28" type="#_x0000_t75" stroked="false">
              <v:imagedata r:id="rId239" o:title=""/>
            </v:shape>
            <v:shape style="position:absolute;left:2826;top:7164;width:99;height:101" type="#_x0000_t75" stroked="false">
              <v:imagedata r:id="rId240" o:title=""/>
            </v:shape>
            <v:shape style="position:absolute;left:3171;top:7254;width:25;height:35" type="#_x0000_t75" stroked="false">
              <v:imagedata r:id="rId241" o:title=""/>
            </v:shape>
            <v:shape style="position:absolute;left:3377;top:7352;width:58;height:44" type="#_x0000_t75" stroked="false">
              <v:imagedata r:id="rId242" o:title=""/>
            </v:shape>
            <v:shape style="position:absolute;left:2908;top:7368;width:170;height:169" type="#_x0000_t75" stroked="false">
              <v:imagedata r:id="rId243" o:title=""/>
            </v:shape>
            <v:shape style="position:absolute;left:3509;top:7433;width:110;height:104" type="#_x0000_t75" stroked="false">
              <v:imagedata r:id="rId244" o:title=""/>
            </v:shape>
            <v:shape style="position:absolute;left:2600;top:7469;width:25;height:36" type="#_x0000_t75" stroked="false">
              <v:imagedata r:id="rId245" o:title=""/>
            </v:shape>
            <v:shape style="position:absolute;left:3316;top:7486;width:25;height:34" type="#_x0000_t75" stroked="false">
              <v:imagedata r:id="rId246" o:title=""/>
            </v:shape>
            <v:shape style="position:absolute;left:2464;top:7512;width:59;height:25" type="#_x0000_t75" stroked="false">
              <v:imagedata r:id="rId247" o:title=""/>
            </v:shape>
            <v:shape style="position:absolute;left:3208;top:2252;width:3431;height:650" type="#_x0000_t75" stroked="false">
              <v:imagedata r:id="rId248" o:title=""/>
            </v:shape>
            <v:shape style="position:absolute;left:3084;top:2891;width:156;height:137" type="#_x0000_t75" stroked="false">
              <v:imagedata r:id="rId249" o:title=""/>
            </v:shape>
            <v:shape style="position:absolute;left:2679;top:3027;width:405;height:521" type="#_x0000_t75" stroked="false">
              <v:imagedata r:id="rId250" o:title=""/>
            </v:shape>
            <v:shape style="position:absolute;left:6607;top:2891;width:152;height:133" type="#_x0000_t75" stroked="false">
              <v:imagedata r:id="rId251" o:title=""/>
            </v:shape>
            <v:shape style="position:absolute;left:6761;top:3027;width:406;height:521" type="#_x0000_t75" stroked="false">
              <v:imagedata r:id="rId252" o:title=""/>
            </v:shape>
            <v:shape style="position:absolute;left:2336;top:3538;width:366;height:1289" type="#_x0000_t75" stroked="false">
              <v:imagedata r:id="rId253" o:title=""/>
            </v:shape>
            <v:shape style="position:absolute;left:2336;top:4845;width:649;height:1703" type="#_x0000_t75" stroked="false">
              <v:imagedata r:id="rId254" o:title=""/>
            </v:shape>
            <v:shape style="position:absolute;left:7146;top:3538;width:366;height:1289" type="#_x0000_t75" stroked="false">
              <v:imagedata r:id="rId255" o:title=""/>
            </v:shape>
            <v:shape style="position:absolute;left:6862;top:4845;width:649;height:1702" type="#_x0000_t75" stroked="false">
              <v:imagedata r:id="rId256" o:title=""/>
            </v:shape>
            <v:shape style="position:absolute;left:2975;top:6515;width:134;height:154" type="#_x0000_t75" stroked="false">
              <v:imagedata r:id="rId257" o:title=""/>
            </v:shape>
            <v:shape style="position:absolute;left:3112;top:6671;width:521;height:405" type="#_x0000_t75" stroked="false">
              <v:imagedata r:id="rId258" o:title=""/>
            </v:shape>
            <v:shape style="position:absolute;left:6734;top:6515;width:139;height:158" type="#_x0000_t75" stroked="false">
              <v:imagedata r:id="rId259" o:title=""/>
            </v:shape>
            <v:shape style="position:absolute;left:6214;top:6672;width:520;height:404" type="#_x0000_t75" stroked="false">
              <v:imagedata r:id="rId260" o:title=""/>
            </v:shape>
            <v:shape style="position:absolute;left:3623;top:7054;width:2602;height:366" type="#_x0000_t75" stroked="false">
              <v:imagedata r:id="rId261" o:title=""/>
            </v:shape>
            <v:shape style="position:absolute;left:3556;top:3527;width:2718;height:1305" type="#_x0000_t75" stroked="false">
              <v:imagedata r:id="rId262" o:title=""/>
            </v:shape>
            <v:shape style="position:absolute;left:3556;top:4845;width:2718;height:1397" type="#_x0000_t75" stroked="false">
              <v:imagedata r:id="rId263" o:title=""/>
            </v:shape>
            <v:shape style="position:absolute;left:4147;top:3560;width:777;height:250" type="#_x0000_t75" stroked="false">
              <v:imagedata r:id="rId264" o:title=""/>
            </v:shape>
            <v:shape style="position:absolute;left:4938;top:3560;width:737;height:249" type="#_x0000_t75" stroked="false">
              <v:imagedata r:id="rId265" o:title=""/>
            </v:shape>
            <v:shape style="position:absolute;left:4699;top:1016;width:116;height:409" type="#_x0000_t75" stroked="false">
              <v:imagedata r:id="rId266" o:title=""/>
            </v:shape>
            <v:shape style="position:absolute;left:3618;top:4117;width:229;height:714" type="#_x0000_t75" stroked="false">
              <v:imagedata r:id="rId267" o:title=""/>
            </v:shape>
            <v:shape style="position:absolute;left:5991;top:4142;width:213;height:685" type="#_x0000_t75" stroked="false">
              <v:imagedata r:id="rId268" o:title=""/>
            </v:shape>
            <v:shape style="position:absolute;left:5991;top:4826;width:3629;height:733" type="#_x0000_t75" stroked="false">
              <v:imagedata r:id="rId269" o:title=""/>
            </v:shape>
            <v:shape style="position:absolute;left:4938;top:5950;width:651;height:191" type="#_x0000_t75" stroked="false">
              <v:imagedata r:id="rId270" o:title=""/>
            </v:shape>
            <v:shape style="position:absolute;left:4233;top:5950;width:691;height:192" type="#_x0000_t75" stroked="false">
              <v:imagedata r:id="rId271" o:title=""/>
            </v:shape>
            <v:shape style="position:absolute;left:6743;top:2388;width:367;height:386" type="#_x0000_t75" stroked="false">
              <v:imagedata r:id="rId272" o:title=""/>
            </v:shape>
            <v:shape style="position:absolute;left:5813;top:834;width:163;height:321" type="#_x0000_t75" stroked="false">
              <v:imagedata r:id="rId273" o:title=""/>
            </v:shape>
            <v:shape style="position:absolute;left:7105;top:2084;width:348;height:340" type="#_x0000_t75" stroked="false">
              <v:imagedata r:id="rId274" o:title=""/>
            </v:shape>
            <v:shape style="position:absolute;left:7367;top:1986;width:176;height:108" type="#_x0000_t75" stroked="false">
              <v:imagedata r:id="rId275" o:title=""/>
            </v:shape>
            <v:shape style="position:absolute;left:6580;top:2337;width:291;height:276" type="#_x0000_t75" stroked="false">
              <v:imagedata r:id="rId276" o:title=""/>
            </v:shape>
            <v:shape style="position:absolute;left:6842;top:2261;width:120;height:118" type="#_x0000_t75" stroked="false">
              <v:imagedata r:id="rId277" o:title=""/>
            </v:shape>
            <v:shape style="position:absolute;left:5609;top:526;width:111;height:284" type="#_x0000_t75" stroked="false">
              <v:imagedata r:id="rId278" o:title=""/>
            </v:shape>
            <v:shape style="position:absolute;left:6933;top:2017;width:233;height:268" type="#_x0000_t75" stroked="false">
              <v:imagedata r:id="rId279" o:title=""/>
            </v:shape>
            <v:shape style="position:absolute;left:7151;top:1629;width:432;height:440" type="#_x0000_t75" stroked="false">
              <v:imagedata r:id="rId280" o:title=""/>
            </v:shape>
            <v:shape style="position:absolute;left:6389;top:2418;width:99;height:106" type="#_x0000_t75" stroked="false">
              <v:imagedata r:id="rId281" o:title=""/>
            </v:shape>
            <v:shape style="position:absolute;left:6481;top:2282;width:157;height:170" type="#_x0000_t75" stroked="false">
              <v:imagedata r:id="rId282" o:title=""/>
            </v:shape>
            <v:shape style="position:absolute;left:5200;top:648;width:175;height:933" type="#_x0000_t75" stroked="false">
              <v:imagedata r:id="rId283" o:title=""/>
            </v:shape>
            <v:shape style="position:absolute;left:6632;top:2194;width:109;height:106" type="#_x0000_t75" stroked="false">
              <v:imagedata r:id="rId284" o:title=""/>
            </v:shape>
            <v:shape style="position:absolute;left:6711;top:1978;width:232;height:228" type="#_x0000_t75" stroked="false">
              <v:imagedata r:id="rId285" o:title=""/>
            </v:shape>
            <v:shape style="position:absolute;left:6899;top:1764;width:243;height:216" type="#_x0000_t75" stroked="false">
              <v:imagedata r:id="rId286" o:title=""/>
            </v:shape>
            <v:shape style="position:absolute;left:6751;top:1298;width:407;height:478" type="#_x0000_t75" stroked="false">
              <v:imagedata r:id="rId287" o:title=""/>
            </v:shape>
            <v:shape style="position:absolute;left:6251;top:2000;width:377;height:404" type="#_x0000_t75" stroked="false">
              <v:imagedata r:id="rId288" o:title=""/>
            </v:shape>
            <v:shape style="position:absolute;left:6566;top:1788;width:211;height:216" type="#_x0000_t75" stroked="false">
              <v:imagedata r:id="rId289" o:title=""/>
            </v:shape>
            <v:shape style="position:absolute;left:6167;top:2087;width:77;height:66" type="#_x0000_t75" stroked="false">
              <v:imagedata r:id="rId290" o:title=""/>
            </v:shape>
            <v:shape style="position:absolute;left:6217;top:1921;width:153;height:192" type="#_x0000_t75" stroked="false">
              <v:imagedata r:id="rId291" o:title=""/>
            </v:shape>
            <v:shape style="position:absolute;left:6314;top:1565;width:308;height:360" type="#_x0000_t75" stroked="false">
              <v:imagedata r:id="rId292" o:title=""/>
            </v:shape>
            <v:shape style="position:absolute;left:6045;top:2143;width:171;height:181" type="#_x0000_t75" stroked="false">
              <v:imagedata r:id="rId293" o:title=""/>
            </v:shape>
            <v:shape style="position:absolute;left:5632;top:1109;width:258;height:608" type="#_x0000_t75" stroked="false">
              <v:imagedata r:id="rId294" o:title=""/>
            </v:shape>
            <v:shape style="position:absolute;left:6085;top:1720;width:147;height:138" type="#_x0000_t75" stroked="false">
              <v:imagedata r:id="rId295" o:title=""/>
            </v:shape>
            <v:shape style="position:absolute;left:6184;top:1476;width:189;height:252" type="#_x0000_t75" stroked="false">
              <v:imagedata r:id="rId296" o:title=""/>
            </v:shape>
            <v:shape style="position:absolute;left:6328;top:1302;width:134;height:198" type="#_x0000_t75" stroked="false">
              <v:imagedata r:id="rId297" o:title=""/>
            </v:shape>
            <v:shape style="position:absolute;left:5867;top:1877;width:261;height:358" type="#_x0000_t75" stroked="false">
              <v:imagedata r:id="rId298" o:title=""/>
            </v:shape>
            <v:shape style="position:absolute;left:5800;top:1825;width:105;height:104" type="#_x0000_t75" stroked="false">
              <v:imagedata r:id="rId299" o:title=""/>
            </v:shape>
            <v:shape style="position:absolute;left:5864;top:1483;width:217;height:366" type="#_x0000_t75" stroked="false">
              <v:imagedata r:id="rId300" o:title=""/>
            </v:shape>
            <v:shape style="position:absolute;left:5677;top:1952;width:194;height:240" type="#_x0000_t75" stroked="false">
              <v:imagedata r:id="rId301" o:title=""/>
            </v:shape>
            <v:shape style="position:absolute;left:5484;top:1005;width:132;height:393" type="#_x0000_t75" stroked="false">
              <v:imagedata r:id="rId302" o:title=""/>
            </v:shape>
            <v:shape style="position:absolute;left:5518;top:1672;width:190;height:328" type="#_x0000_t75" stroked="false">
              <v:imagedata r:id="rId303" o:title=""/>
            </v:shape>
            <v:shape style="position:absolute;left:5474;top:2000;width:127;height:115" type="#_x0000_t75" stroked="false">
              <v:imagedata r:id="rId304" o:title=""/>
            </v:shape>
            <v:shape style="position:absolute;left:5532;top:760;width:163;height:239" type="#_x0000_t75" stroked="false">
              <v:imagedata r:id="rId305" o:title=""/>
            </v:shape>
            <v:shape style="position:absolute;left:5410;top:1484;width:102;height:93" type="#_x0000_t75" stroked="false">
              <v:imagedata r:id="rId306" o:title=""/>
            </v:shape>
            <v:shape style="position:absolute;left:5438;top:1347;width:115;height:147" type="#_x0000_t75" stroked="false">
              <v:imagedata r:id="rId307" o:title=""/>
            </v:shape>
            <v:shape style="position:absolute;left:5328;top:1627;width:161;height:277" type="#_x0000_t75" stroked="false">
              <v:imagedata r:id="rId308" o:title=""/>
            </v:shape>
            <v:shape style="position:absolute;left:4693;top:1433;width:151;height:584" type="#_x0000_t75" stroked="false">
              <v:imagedata r:id="rId309" o:title=""/>
            </v:shape>
            <v:shape style="position:absolute;left:5116;top:1535;width:315;height:507" type="#_x0000_t75" stroked="false">
              <v:imagedata r:id="rId310" o:title=""/>
            </v:shape>
            <v:shape style="position:absolute;left:4459;top:1254;width:104;height:278" type="#_x0000_t75" stroked="false">
              <v:imagedata r:id="rId311" o:title=""/>
            </v:shape>
            <v:shape style="position:absolute;left:4100;top:1560;width:508;height:556" type="#_x0000_t75" stroked="false">
              <v:imagedata r:id="rId312" o:title=""/>
            </v:shape>
            <v:shape style="position:absolute;left:4197;top:1213;width:163;height:460" type="#_x0000_t75" stroked="false">
              <v:imagedata r:id="rId313" o:title=""/>
            </v:shape>
            <v:shape style="position:absolute;left:3982;top:1219;width:197;height:581" type="#_x0000_t75" stroked="false">
              <v:imagedata r:id="rId314" o:title=""/>
            </v:shape>
            <v:shape style="position:absolute;left:3911;top:903;width:107;height:107" type="#_x0000_t75" stroked="false">
              <v:imagedata r:id="rId315" o:title=""/>
            </v:shape>
            <v:shape style="position:absolute;left:3935;top:1025;width:101;height:162" type="#_x0000_t75" stroked="false">
              <v:imagedata r:id="rId316" o:title=""/>
            </v:shape>
            <v:shape style="position:absolute;left:3732;top:1414;width:109;height:108" type="#_x0000_t75" stroked="false">
              <v:imagedata r:id="rId317" o:title=""/>
            </v:shape>
            <v:shape style="position:absolute;left:3763;top:1536;width:104;height:163" type="#_x0000_t75" stroked="false">
              <v:imagedata r:id="rId318" o:title=""/>
            </v:shape>
            <v:shape style="position:absolute;left:3812;top:1724;width:128;height:238" type="#_x0000_t75" stroked="false">
              <v:imagedata r:id="rId319" o:title=""/>
            </v:shape>
            <v:shape style="position:absolute;left:3915;top:2100;width:71;height:58" type="#_x0000_t75" stroked="false">
              <v:imagedata r:id="rId320" o:title=""/>
            </v:shape>
            <v:shape style="position:absolute;left:3867;top:1967;width:103;height:137" type="#_x0000_t75" stroked="false">
              <v:imagedata r:id="rId321" o:title=""/>
            </v:shape>
            <v:shape style="position:absolute;left:3524;top:1461;width:112;height:111" type="#_x0000_t75" stroked="false">
              <v:imagedata r:id="rId322" o:title=""/>
            </v:shape>
            <v:shape style="position:absolute;left:2894;top:1442;width:229;height:296" type="#_x0000_t75" stroked="false">
              <v:imagedata r:id="rId323" o:title=""/>
            </v:shape>
            <v:shape style="position:absolute;left:3565;top:1583;width:107;height:162" type="#_x0000_t75" stroked="false">
              <v:imagedata r:id="rId324" o:title=""/>
            </v:shape>
            <v:shape style="position:absolute;left:3631;top:1766;width:218;height:460" type="#_x0000_t75" stroked="false">
              <v:imagedata r:id="rId325" o:title=""/>
            </v:shape>
            <v:shape style="position:absolute;left:3479;top:2078;width:158;height:280" type="#_x0000_t75" stroked="false">
              <v:imagedata r:id="rId326" o:title=""/>
            </v:shape>
            <v:shape style="position:absolute;left:3244;top:1496;width:296;height:590" type="#_x0000_t75" stroked="false">
              <v:imagedata r:id="rId327" o:title=""/>
            </v:shape>
            <v:shape style="position:absolute;left:3018;top:1724;width:228;height:314" type="#_x0000_t75" stroked="false">
              <v:imagedata r:id="rId328" o:title=""/>
            </v:shape>
            <v:shape style="position:absolute;left:3058;top:2066;width:423;height:428" type="#_x0000_t75" stroked="false">
              <v:imagedata r:id="rId329" o:title=""/>
            </v:shape>
            <v:shape style="position:absolute;left:2652;top:1528;width:425;height:668" type="#_x0000_t75" stroked="false">
              <v:imagedata r:id="rId330" o:title=""/>
            </v:shape>
            <v:shape style="position:absolute;left:2482;top:1260;width:217;height:270" type="#_x0000_t75" stroked="false">
              <v:imagedata r:id="rId331" o:title=""/>
            </v:shape>
            <v:shape style="position:absolute;left:3152;top:2394;width:135;height:160" type="#_x0000_t75" stroked="false">
              <v:imagedata r:id="rId332" o:title=""/>
            </v:shape>
            <v:shape style="position:absolute;left:3102;top:2302;width:102;height:104" type="#_x0000_t75" stroked="false">
              <v:imagedata r:id="rId333" o:title=""/>
            </v:shape>
            <v:shape style="position:absolute;left:2736;top:2084;width:413;height:586" type="#_x0000_t75" stroked="false">
              <v:imagedata r:id="rId334" o:title=""/>
            </v:shape>
            <v:shape style="position:absolute;left:2737;top:2465;width:279;height:344" type="#_x0000_t75" stroked="false">
              <v:imagedata r:id="rId335" o:title=""/>
            </v:shape>
            <v:shape style="position:absolute;left:2329;top:1907;width:465;height:574" type="#_x0000_t75" stroked="false">
              <v:imagedata r:id="rId336" o:title=""/>
            </v:shape>
            <v:shape style="position:absolute;left:2060;top:1529;width:312;height:392" type="#_x0000_t75" stroked="false">
              <v:imagedata r:id="rId337" o:title=""/>
            </v:shape>
            <v:shape style="position:absolute;left:2497;top:2886;width:231;height:238" type="#_x0000_t75" stroked="false">
              <v:imagedata r:id="rId338" o:title=""/>
            </v:shape>
            <v:shape style="position:absolute;left:1772;top:2166;width:753;height:756" type="#_x0000_t75" stroked="false">
              <v:imagedata r:id="rId339" o:title=""/>
            </v:shape>
            <v:shape style="position:absolute;left:1660;top:2004;width:141;height:196" type="#_x0000_t75" stroked="false">
              <v:imagedata r:id="rId340" o:title=""/>
            </v:shape>
            <v:shape style="position:absolute;left:2356;top:3080;width:243;height:224" type="#_x0000_t75" stroked="false">
              <v:imagedata r:id="rId341" o:title=""/>
            </v:shape>
            <v:shape style="position:absolute;left:1946;top:2708;width:432;height:396" type="#_x0000_t75" stroked="false">
              <v:imagedata r:id="rId342" o:title=""/>
            </v:shape>
            <v:shape style="position:absolute;left:1309;top:2178;width:648;height:568" type="#_x0000_t75" stroked="false">
              <v:imagedata r:id="rId343" o:title=""/>
            </v:shape>
            <v:shape style="position:absolute;left:1664;top:2864;width:149;height:130" type="#_x0000_t75" stroked="false">
              <v:imagedata r:id="rId344" o:title=""/>
            </v:shape>
            <v:shape style="position:absolute;left:1567;top:2766;width:118;height:116" type="#_x0000_t75" stroked="false">
              <v:imagedata r:id="rId345" o:title=""/>
            </v:shape>
            <v:shape style="position:absolute;left:2052;top:3136;width:426;height:314" type="#_x0000_t75" stroked="false">
              <v:imagedata r:id="rId346" o:title=""/>
            </v:shape>
            <v:shape style="position:absolute;left:1821;top:2944;width:245;height:234" type="#_x0000_t75" stroked="false">
              <v:imagedata r:id="rId347" o:title=""/>
            </v:shape>
            <v:shape style="position:absolute;left:1476;top:3101;width:186;height:134" type="#_x0000_t75" stroked="false">
              <v:imagedata r:id="rId348" o:title=""/>
            </v:shape>
            <v:shape style="position:absolute;left:1392;top:3022;width:103;height:104" type="#_x0000_t75" stroked="false">
              <v:imagedata r:id="rId349" o:title=""/>
            </v:shape>
            <v:shape style="position:absolute;left:1661;top:3177;width:497;height:354" type="#_x0000_t75" stroked="false">
              <v:imagedata r:id="rId350" o:title=""/>
            </v:shape>
            <v:shape style="position:absolute;left:2161;top:3476;width:193;height:174" type="#_x0000_t75" stroked="false">
              <v:imagedata r:id="rId351" o:title=""/>
            </v:shape>
            <v:shape style="position:absolute;left:959;top:3106;width:483;height:304" type="#_x0000_t75" stroked="false">
              <v:imagedata r:id="rId352" o:title=""/>
            </v:shape>
            <v:shape style="position:absolute;left:1446;top:3354;width:260;height:180" type="#_x0000_t75" stroked="false">
              <v:imagedata r:id="rId353" o:title=""/>
            </v:shape>
            <v:shape style="position:absolute;left:1820;top:3549;width:63;height:74" type="#_x0000_t75" stroked="false">
              <v:imagedata r:id="rId354" o:title=""/>
            </v:shape>
            <v:shape style="position:absolute;left:1723;top:3472;width:572;height:338" type="#_x0000_t75" stroked="false">
              <v:imagedata r:id="rId355" o:title=""/>
            </v:shape>
            <v:shape style="position:absolute;left:1689;top:3708;width:181;height:148" type="#_x0000_t75" stroked="false">
              <v:imagedata r:id="rId356" o:title=""/>
            </v:shape>
            <v:shape style="position:absolute;left:1366;top:3598;width:329;height:214" type="#_x0000_t75" stroked="false">
              <v:imagedata r:id="rId357" o:title=""/>
            </v:shape>
            <v:shape style="position:absolute;left:2082;top:3883;width:156;height:102" type="#_x0000_t75" stroked="false">
              <v:imagedata r:id="rId358" o:title=""/>
            </v:shape>
            <v:shape style="position:absolute;left:1892;top:3781;width:245;height:156" type="#_x0000_t75" stroked="false">
              <v:imagedata r:id="rId359" o:title=""/>
            </v:shape>
            <v:shape style="position:absolute;left:728;top:3700;width:668;height:271" type="#_x0000_t75" stroked="false">
              <v:imagedata r:id="rId360" o:title=""/>
            </v:shape>
            <v:shape style="position:absolute;left:1576;top:3960;width:127;height:93" type="#_x0000_t75" stroked="false">
              <v:imagedata r:id="rId361" o:title=""/>
            </v:shape>
            <v:shape style="position:absolute;left:4023;top:7812;width:103;height:93" type="#_x0000_t75" stroked="false">
              <v:imagedata r:id="rId362" o:title=""/>
            </v:shape>
            <v:shape style="position:absolute;left:1451;top:3889;width:129;height:125" type="#_x0000_t75" stroked="false">
              <v:imagedata r:id="rId363" o:title=""/>
            </v:shape>
            <v:shape style="position:absolute;left:830;top:3994;width:1379;height:349" type="#_x0000_t75" stroked="false">
              <v:imagedata r:id="rId364" o:title=""/>
            </v:shape>
            <v:shape style="position:absolute;left:242;top:4819;width:3605;height:766" type="#_x0000_t75" stroked="false">
              <v:imagedata r:id="rId365" o:title=""/>
            </v:shape>
            <v:shape style="position:absolute;left:1798;top:4220;width:115;height:113" type="#_x0000_t75" stroked="false">
              <v:imagedata r:id="rId366" o:title=""/>
            </v:shape>
            <v:shape style="position:absolute;left:1975;top:4260;width:184;height:116" type="#_x0000_t75" stroked="false">
              <v:imagedata r:id="rId367" o:title=""/>
            </v:shape>
            <v:shape style="position:absolute;left:646;top:4373;width:1468;height:225" type="#_x0000_t75" stroked="false">
              <v:imagedata r:id="rId368" o:title=""/>
            </v:shape>
            <v:shape style="position:absolute;left:2179;top:7811;width:107;height:106" type="#_x0000_t75" stroked="false">
              <v:imagedata r:id="rId369" o:title=""/>
            </v:shape>
            <v:shape style="position:absolute;left:2259;top:7603;width:237;height:224" type="#_x0000_t75" stroked="false">
              <v:imagedata r:id="rId370" o:title=""/>
            </v:shape>
            <v:shape style="position:absolute;left:2455;top:7397;width:247;height:212" type="#_x0000_t75" stroked="false">
              <v:imagedata r:id="rId371" o:title=""/>
            </v:shape>
            <v:shape style="position:absolute;left:2662;top:6983;width:441;height:420" type="#_x0000_t75" stroked="false">
              <v:imagedata r:id="rId372" o:title=""/>
            </v:shape>
            <v:shape style="position:absolute;left:2985;top:7200;width:259;height:256" type="#_x0000_t75" stroked="false">
              <v:imagedata r:id="rId373" o:title=""/>
            </v:shape>
            <v:shape style="position:absolute;left:3154;top:7104;width:156;height:110" type="#_x0000_t75" stroked="false">
              <v:imagedata r:id="rId374" o:title=""/>
            </v:shape>
            <v:shape style="position:absolute;left:2463;top:7969;width:101;height:106" type="#_x0000_t75" stroked="false">
              <v:imagedata r:id="rId375" o:title=""/>
            </v:shape>
            <v:shape style="position:absolute;left:2552;top:7827;width:152;height:172" type="#_x0000_t75" stroked="false">
              <v:imagedata r:id="rId376" o:title=""/>
            </v:shape>
            <v:shape style="position:absolute;left:2675;top:7653;width:176;height:182" type="#_x0000_t75" stroked="false">
              <v:imagedata r:id="rId377" o:title=""/>
            </v:shape>
            <v:shape style="position:absolute;left:2814;top:7475;width:191;height:186" type="#_x0000_t75" stroked="false">
              <v:imagedata r:id="rId378" o:title=""/>
            </v:shape>
            <v:shape style="position:absolute;left:3125;top:7282;width:370;height:436" type="#_x0000_t75" stroked="false">
              <v:imagedata r:id="rId379" o:title=""/>
            </v:shape>
            <v:shape style="position:absolute;left:2708;top:8118;width:171;height:196" type="#_x0000_t75" stroked="false">
              <v:imagedata r:id="rId380" o:title=""/>
            </v:shape>
            <v:shape style="position:absolute;left:2844;top:7914;width:203;height:246" type="#_x0000_t75" stroked="false">
              <v:imagedata r:id="rId381" o:title=""/>
            </v:shape>
            <v:shape style="position:absolute;left:2997;top:7730;width:184;height:186" type="#_x0000_t75" stroked="false">
              <v:imagedata r:id="rId382" o:title=""/>
            </v:shape>
            <v:shape style="position:absolute;left:3274;top:7359;width:397;height:570" type="#_x0000_t75" stroked="false">
              <v:imagedata r:id="rId383" o:title=""/>
            </v:shape>
            <v:shape style="position:absolute;left:3633;top:7441;width:204;height:301" type="#_x0000_t75" stroked="false">
              <v:imagedata r:id="rId384" o:title=""/>
            </v:shape>
            <v:shape style="position:absolute;left:3542;top:7764;width:162;height:196" type="#_x0000_t75" stroked="false">
              <v:imagedata r:id="rId385" o:title=""/>
            </v:shape>
            <v:shape style="position:absolute;left:3178;top:7969;width:427;height:710" type="#_x0000_t75" stroked="false">
              <v:imagedata r:id="rId386" o:title=""/>
            </v:shape>
            <v:shape style="position:absolute;left:3172;top:8672;width:105;height:90" type="#_x0000_t75" stroked="false">
              <v:imagedata r:id="rId387" o:title=""/>
            </v:shape>
            <v:shape style="position:absolute;left:3095;top:8777;width:136;height:117" type="#_x0000_t75" stroked="false">
              <v:imagedata r:id="rId388" o:title=""/>
            </v:shape>
            <v:shape style="position:absolute;left:3891;top:7483;width:153;height:214" type="#_x0000_t75" stroked="false">
              <v:imagedata r:id="rId389" o:title=""/>
            </v:shape>
            <v:shape style="position:absolute;left:3734;top:7897;width:144;height:208" type="#_x0000_t75" stroked="false">
              <v:imagedata r:id="rId390" o:title=""/>
            </v:shape>
            <v:shape style="position:absolute;left:3659;top:8107;width:144;height:173" type="#_x0000_t75" stroked="false">
              <v:imagedata r:id="rId391" o:title=""/>
            </v:shape>
            <v:shape style="position:absolute;left:3832;top:7651;width:333;height:561" type="#_x0000_t75" stroked="false">
              <v:imagedata r:id="rId392" o:title=""/>
            </v:shape>
            <v:shape style="position:absolute;left:4112;top:7538;width:86;height:112" type="#_x0000_t75" stroked="false">
              <v:imagedata r:id="rId393" o:title=""/>
            </v:shape>
            <v:shape style="position:absolute;left:3863;top:8214;width:156;height:242" type="#_x0000_t75" stroked="false">
              <v:imagedata r:id="rId394" o:title=""/>
            </v:shape>
            <v:shape style="position:absolute;left:3762;top:8653;width:149;height:224" type="#_x0000_t75" stroked="false">
              <v:imagedata r:id="rId395" o:title=""/>
            </v:shape>
            <v:shape style="position:absolute;left:3843;top:8459;width:114;height:196" type="#_x0000_t75" stroked="false">
              <v:imagedata r:id="rId396" o:title=""/>
            </v:shape>
            <v:shape style="position:absolute;left:3681;top:8887;width:179;height:270" type="#_x0000_t75" stroked="false">
              <v:imagedata r:id="rId397" o:title=""/>
            </v:shape>
            <v:shape style="position:absolute;left:6406;top:7206;width:88;height:74" type="#_x0000_t75" stroked="false">
              <v:imagedata r:id="rId398" o:title=""/>
            </v:shape>
            <v:shape style="position:absolute;left:6225;top:7304;width:100;height:132" type="#_x0000_t75" stroked="false">
              <v:imagedata r:id="rId399" o:title=""/>
            </v:shape>
            <v:shape style="position:absolute;left:6492;top:7383;width:37;height:26" type="#_x0000_t75" stroked="false">
              <v:imagedata r:id="rId400" o:title=""/>
            </v:shape>
            <v:shape style="position:absolute;left:6314;top:7510;width:37;height:26" type="#_x0000_t75" stroked="false">
              <v:imagedata r:id="rId400" o:title=""/>
            </v:shape>
            <v:shape style="position:absolute;left:5897;top:7628;width:36;height:26" type="#_x0000_t75" stroked="false">
              <v:imagedata r:id="rId401" o:title=""/>
            </v:shape>
            <v:shape style="position:absolute;left:6442;top:8261;width:51;height:85" type="#_x0000_t75" stroked="false">
              <v:imagedata r:id="rId402" o:title=""/>
            </v:shape>
            <v:shape style="position:absolute;left:5720;top:7555;width:79;height:191" type="#_x0000_t75" stroked="false">
              <v:imagedata r:id="rId403" o:title=""/>
            </v:shape>
            <v:shape style="position:absolute;left:6404;top:7620;width:55;height:105" type="#_x0000_t75" stroked="false">
              <v:imagedata r:id="rId404" o:title=""/>
            </v:shape>
            <v:shape style="position:absolute;left:6131;top:7581;width:120;height:208" type="#_x0000_t75" stroked="false">
              <v:imagedata r:id="rId405" o:title=""/>
            </v:shape>
            <v:shape style="position:absolute;left:6689;top:7709;width:55;height:48" type="#_x0000_t75" stroked="false">
              <v:imagedata r:id="rId406" o:title=""/>
            </v:shape>
            <v:shape style="position:absolute;left:5313;top:7768;width:34;height:25" type="#_x0000_t75" stroked="false">
              <v:imagedata r:id="rId407" o:title=""/>
            </v:shape>
            <v:shape style="position:absolute;left:6481;top:7792;width:43;height:32" type="#_x0000_t75" stroked="false">
              <v:imagedata r:id="rId408" o:title=""/>
            </v:shape>
            <v:shape style="position:absolute;left:5111;top:7817;width:65;height:96" type="#_x0000_t75" stroked="false">
              <v:imagedata r:id="rId409" o:title=""/>
            </v:shape>
            <v:shape style="position:absolute;left:5531;top:7816;width:71;height:98" type="#_x0000_t75" stroked="false">
              <v:imagedata r:id="rId410" o:title=""/>
            </v:shape>
            <v:shape style="position:absolute;left:5974;top:7864;width:59;height:43" type="#_x0000_t75" stroked="false">
              <v:imagedata r:id="rId411" o:title=""/>
            </v:shape>
            <v:shape style="position:absolute;left:6779;top:7871;width:115;height:146" type="#_x0000_t75" stroked="false">
              <v:imagedata r:id="rId412" o:title=""/>
            </v:shape>
            <v:shape style="position:absolute;left:5343;top:8004;width:55;height:36" type="#_x0000_t75" stroked="false">
              <v:imagedata r:id="rId413" o:title=""/>
            </v:shape>
            <v:shape style="position:absolute;left:6562;top:8006;width:57;height:46" type="#_x0000_t75" stroked="false">
              <v:imagedata r:id="rId414" o:title=""/>
            </v:shape>
            <v:shape style="position:absolute;left:5855;top:8061;width:57;height:105" type="#_x0000_t75" stroked="false">
              <v:imagedata r:id="rId415" o:title=""/>
            </v:shape>
            <v:shape style="position:absolute;left:5134;top:8102;width:55;height:95" type="#_x0000_t75" stroked="false">
              <v:imagedata r:id="rId416" o:title=""/>
            </v:shape>
            <v:shape style="position:absolute;left:6365;top:8158;width:54;height:41" type="#_x0000_t75" stroked="false">
              <v:imagedata r:id="rId417" o:title=""/>
            </v:shape>
            <v:shape style="position:absolute;left:7012;top:8218;width:25;height:29" type="#_x0000_t75" stroked="false">
              <v:imagedata r:id="rId418" o:title=""/>
            </v:shape>
            <v:shape style="position:absolute;left:5624;top:8186;width:57;height:104" type="#_x0000_t75" stroked="false">
              <v:imagedata r:id="rId419" o:title=""/>
            </v:shape>
            <v:shape style="position:absolute;left:6123;top:8314;width:56;height:41" type="#_x0000_t75" stroked="false">
              <v:imagedata r:id="rId420" o:title=""/>
            </v:shape>
            <v:shape style="position:absolute;left:5400;top:8390;width:34;height:25" type="#_x0000_t75" stroked="false">
              <v:imagedata r:id="rId421" o:title=""/>
            </v:shape>
            <v:shape style="position:absolute;left:5904;top:8418;width:86;height:57" type="#_x0000_t75" stroked="false">
              <v:imagedata r:id="rId422" o:title=""/>
            </v:shape>
            <v:shape style="position:absolute;left:6538;top:8497;width:23;height:30" type="#_x0000_t75" stroked="false">
              <v:imagedata r:id="rId423" o:title=""/>
            </v:shape>
            <v:shape style="position:absolute;left:6208;top:8509;width:56;height:105" type="#_x0000_t75" stroked="false">
              <v:imagedata r:id="rId424" o:title=""/>
            </v:shape>
            <v:shape style="position:absolute;left:5474;top:8655;width:20;height:30" type="#_x0000_t75" stroked="false">
              <v:imagedata r:id="rId425" o:title=""/>
            </v:shape>
            <v:shape style="position:absolute;left:6004;top:8693;width:36;height:26" type="#_x0000_t75" stroked="false">
              <v:imagedata r:id="rId426" o:title=""/>
            </v:shape>
            <v:shape style="position:absolute;left:5715;top:8699;width:55;height:37" type="#_x0000_t75" stroked="false">
              <v:imagedata r:id="rId427" o:title=""/>
            </v:shape>
            <v:shape style="position:absolute;left:5748;top:8847;width:60;height:41" type="#_x0000_t75" stroked="false">
              <v:imagedata r:id="rId428" o:title=""/>
            </v:shape>
            <v:shape style="position:absolute;left:6022;top:8782;width:112;height:206" type="#_x0000_t75" stroked="false">
              <v:imagedata r:id="rId429" o:title=""/>
            </v:shape>
            <v:shape style="position:absolute;left:6305;top:8882;width:36;height:26" type="#_x0000_t75" stroked="false">
              <v:imagedata r:id="rId430" o:title=""/>
            </v:shape>
            <v:shape style="position:absolute;left:4009;top:8820;width:149;height:387" type="#_x0000_t75" stroked="false">
              <v:imagedata r:id="rId431" o:title=""/>
            </v:shape>
            <v:shape style="position:absolute;left:4133;top:7577;width:255;height:1139" type="#_x0000_t75" stroked="false">
              <v:imagedata r:id="rId432" o:title=""/>
            </v:shape>
            <v:shape style="position:absolute;left:4076;top:8667;width:143;height:145" type="#_x0000_t75" stroked="false">
              <v:imagedata r:id="rId433" o:title=""/>
            </v:shape>
            <v:shape style="position:absolute;left:4439;top:7625;width:127;height:349" type="#_x0000_t75" stroked="false">
              <v:imagedata r:id="rId434" o:title=""/>
            </v:shape>
            <v:shape style="position:absolute;left:4384;top:8008;width:174;height:831" type="#_x0000_t75" stroked="false">
              <v:imagedata r:id="rId435" o:title=""/>
            </v:shape>
            <v:shape style="position:absolute;left:4362;top:8770;width:103;height:103" type="#_x0000_t75" stroked="false">
              <v:imagedata r:id="rId436" o:title=""/>
            </v:shape>
            <v:shape style="position:absolute;left:4684;top:7635;width:104;height:1046" type="#_x0000_t75" stroked="false">
              <v:imagedata r:id="rId437" o:title=""/>
            </v:shape>
            <v:shape style="position:absolute;left:5286;top:7626;width:102;height:77" type="#_x0000_t75" stroked="false">
              <v:imagedata r:id="rId438" o:title=""/>
            </v:shape>
            <v:shape style="position:absolute;left:5092;top:7628;width:104;height:89" type="#_x0000_t75" stroked="false">
              <v:imagedata r:id="rId439" o:title=""/>
            </v:shape>
            <v:shape style="position:absolute;left:5068;top:7722;width:140;height:300" type="#_x0000_t75" stroked="false">
              <v:imagedata r:id="rId440" o:title=""/>
            </v:shape>
            <v:shape style="position:absolute;left:5098;top:8032;width:120;height:309" type="#_x0000_t75" stroked="false">
              <v:imagedata r:id="rId441" o:title=""/>
            </v:shape>
            <v:shape style="position:absolute;left:5159;top:8385;width:133;height:601" type="#_x0000_t75" stroked="false">
              <v:imagedata r:id="rId442" o:title=""/>
            </v:shape>
            <v:shape style="position:absolute;left:5298;top:7710;width:104;height:229" type="#_x0000_t75" stroked="false">
              <v:imagedata r:id="rId443" o:title=""/>
            </v:shape>
            <v:shape style="position:absolute;left:5331;top:7948;width:108;height:103" type="#_x0000_t75" stroked="false">
              <v:imagedata r:id="rId444" o:title=""/>
            </v:shape>
            <v:shape style="position:absolute;left:5339;top:8056;width:122;height:229" type="#_x0000_t75" stroked="false">
              <v:imagedata r:id="rId445" o:title=""/>
            </v:shape>
            <v:shape style="position:absolute;left:5384;top:8328;width:126;height:430" type="#_x0000_t75" stroked="false">
              <v:imagedata r:id="rId446" o:title=""/>
            </v:shape>
            <v:shape style="position:absolute;left:5480;top:7574;width:109;height:102" type="#_x0000_t75" stroked="false">
              <v:imagedata r:id="rId447" o:title=""/>
            </v:shape>
            <v:shape style="position:absolute;left:5496;top:7690;width:227;height:623" type="#_x0000_t75" stroked="false">
              <v:imagedata r:id="rId448" o:title=""/>
            </v:shape>
            <v:shape style="position:absolute;left:5635;top:8333;width:135;height:340" type="#_x0000_t75" stroked="false">
              <v:imagedata r:id="rId449" o:title=""/>
            </v:shape>
            <v:shape style="position:absolute;left:5676;top:8676;width:159;height:304" type="#_x0000_t75" stroked="false">
              <v:imagedata r:id="rId450" o:title=""/>
            </v:shape>
            <v:shape style="position:absolute;left:5688;top:7527;width:193;height:387" type="#_x0000_t75" stroked="false">
              <v:imagedata r:id="rId451" o:title=""/>
            </v:shape>
            <v:shape style="position:absolute;left:5794;top:7922;width:116;height:190" type="#_x0000_t75" stroked="false">
              <v:imagedata r:id="rId452" o:title=""/>
            </v:shape>
            <v:shape style="position:absolute;left:5845;top:8117;width:152;height:362" type="#_x0000_t75" stroked="false">
              <v:imagedata r:id="rId453" o:title=""/>
            </v:shape>
            <v:shape style="position:absolute;left:5994;top:8164;width:336;height:898" type="#_x0000_t75" stroked="false">
              <v:imagedata r:id="rId454" o:title=""/>
            </v:shape>
            <v:shape style="position:absolute;left:5947;top:8504;width:113;height:168" type="#_x0000_t75" stroked="false">
              <v:imagedata r:id="rId455" o:title=""/>
            </v:shape>
            <v:shape style="position:absolute;left:5844;top:7470;width:207;height:382" type="#_x0000_t75" stroked="false">
              <v:imagedata r:id="rId456" o:title=""/>
            </v:shape>
            <v:shape style="position:absolute;left:6120;top:7561;width:250;height:470" type="#_x0000_t75" stroked="false">
              <v:imagedata r:id="rId457" o:title=""/>
            </v:shape>
            <v:shape style="position:absolute;left:5967;top:7854;width:161;height:280" type="#_x0000_t75" stroked="false">
              <v:imagedata r:id="rId458" o:title=""/>
            </v:shape>
            <v:shape style="position:absolute;left:6227;top:8646;width:111;height:110" type="#_x0000_t75" stroked="false">
              <v:imagedata r:id="rId459" o:title=""/>
            </v:shape>
            <v:shape style="position:absolute;left:6266;top:8770;width:146;height:277" type="#_x0000_t75" stroked="false">
              <v:imagedata r:id="rId460" o:title=""/>
            </v:shape>
            <v:shape style="position:absolute;left:6052;top:7393;width:121;height:163" type="#_x0000_t75" stroked="false">
              <v:imagedata r:id="rId461" o:title=""/>
            </v:shape>
            <v:shape style="position:absolute;left:6448;top:8374;width:147;height:228" type="#_x0000_t75" stroked="false">
              <v:imagedata r:id="rId462" o:title=""/>
            </v:shape>
            <v:shape style="position:absolute;left:6290;top:7978;width:259;height:412" type="#_x0000_t75" stroked="false">
              <v:imagedata r:id="rId463" o:title=""/>
            </v:shape>
            <v:shape style="position:absolute;left:6207;top:7276;width:115;height:114" type="#_x0000_t75" stroked="false">
              <v:imagedata r:id="rId464" o:title=""/>
            </v:shape>
            <v:shape style="position:absolute;left:6263;top:7401;width:153;height:199" type="#_x0000_t75" stroked="false">
              <v:imagedata r:id="rId465" o:title=""/>
            </v:shape>
            <v:shape style="position:absolute;left:6367;top:7613;width:137;height:135" type="#_x0000_t75" stroked="false">
              <v:imagedata r:id="rId466" o:title=""/>
            </v:shape>
            <v:shape style="position:absolute;left:6434;top:7782;width:256;height:400" type="#_x0000_t75" stroked="false">
              <v:imagedata r:id="rId467" o:title=""/>
            </v:shape>
            <v:shape style="position:absolute;left:6399;top:7196;width:351;height:504" type="#_x0000_t75" stroked="false">
              <v:imagedata r:id="rId468" o:title=""/>
            </v:shape>
            <v:shape style="position:absolute;left:6680;top:7613;width:462;height:710" type="#_x0000_t75" stroked="false">
              <v:imagedata r:id="rId469" o:title=""/>
            </v:shape>
            <v:shape style="position:absolute;left:6836;top:7445;width:26;height:28" type="#_x0000_t75" stroked="false">
              <v:imagedata r:id="rId470" o:title=""/>
            </v:shape>
            <v:shape style="position:absolute;left:6659;top:7192;width:535;height:783" type="#_x0000_t75" stroked="false">
              <v:imagedata r:id="rId471" o:title=""/>
            </v:shape>
            <v:shape style="position:absolute;left:6547;top:6953;width:356;height:346" type="#_x0000_t75" stroked="false">
              <v:imagedata r:id="rId472" o:title=""/>
            </v:shape>
            <v:shape style="position:absolute;left:7075;top:7336;width:27;height:28" type="#_x0000_t75" stroked="false">
              <v:imagedata r:id="rId473" o:title=""/>
            </v:shape>
            <v:shape style="position:absolute;left:7117;top:7425;width:78;height:62" type="#_x0000_t75" stroked="false">
              <v:imagedata r:id="rId474" o:title=""/>
            </v:shape>
            <v:shape style="position:absolute;left:6722;top:6929;width:431;height:510" type="#_x0000_t75" stroked="false">
              <v:imagedata r:id="rId475" o:title=""/>
            </v:shape>
            <v:shape style="position:absolute;left:201;top:148;width:9460;height:9448" coordorigin="202,148" coordsize="9460,9448" path="m244,4993l244,4993,223,4994,203,4994,207,5092,248,5091,244,4993xm206,4666l203,4750,202,4872,203,4994,223,4994,244,4993,244,4993,242,4872,242,4872,244,4752,244,4752,247,4667,206,4666xm244,4993l223,4994,244,4993,244,4993xm244,4993l244,4993,244,4993,244,4993xm253,4175l240,4270,226,4389,216,4501,257,4505,267,4394,267,4394,280,4276,280,4276,293,4181,253,4175xm350,3692l323,3805,298,3920,280,4012,320,4020,338,3929,362,3815,362,3815,390,3702,350,3692xm338,3928l338,3928,338,3929,338,3928xm499,3221l489,3248,450,3357,414,3467,395,3533,434,3545,453,3479,453,3479,489,3370,527,3262,527,3262,537,3236,499,3221xm453,3479l453,3479,453,3480,453,3479xm527,3262l527,3262,527,3262,527,3262xm695,2769l668,2824,619,2928,573,3033,559,3069,597,3084,611,3049,611,3049,657,2945,657,2945,705,2842,705,2842,732,2788,695,2769xm611,3049l611,3049,611,3049,611,3049xm705,2842l705,2842,705,2842,705,2842xm938,2340l886,2423,828,2521,772,2620,771,2624,807,2643,809,2640,809,2640,864,2541,864,2541,921,2444,921,2444,972,2362,938,2340xm809,2640l809,2640,808,2640,809,2640xm864,2541l864,2541,864,2541,864,2541xm921,2444l921,2444,921,2444,921,2444xm1225,1940l1141,2046,1074,2138,1029,2203,1062,2227,1107,2161,1107,2161,1174,2071,1174,2071,1257,1965,1225,1940xm1108,2161l1107,2161,1107,2161,1108,2161xm1174,2070l1174,2071,1174,2071,1174,2070xm1551,1570l1430,1696,1329,1812,1360,1839,1460,1724,1460,1724,1461,1723,1461,1723,1580,1598,1551,1570xm1461,1723l1461,1723,1460,1724,1461,1723xm1913,1236l1751,1376,1668,1454,1697,1484,1778,1406,1778,1406,1940,1266,1913,1236xm1779,1406l1778,1406,1778,1406,1779,1406xm2309,940l2287,955,2193,1020,2101,1087,2042,1133,2068,1165,2126,1120,2126,1120,2217,1053,2217,1053,2310,989,2310,989,2332,975,2309,940xm2126,1119l2126,1120,2126,1120,2126,1119xm2217,1053l2217,1053,2217,1053,2217,1053xm2310,989l2310,989,2310,989,2310,989xm2733,689l2677,719,2577,774,2479,832,2447,852,2469,886,2500,867,2500,867,2597,810,2597,810,2696,755,2696,755,2752,725,2733,689xm2500,867l2500,867,2500,867,2500,867xm2598,810l2597,810,2597,810,2598,810xm3181,482l3090,519,2985,566,2881,614,2880,615,2898,651,3002,603,3002,603,3107,557,3107,557,3197,520,3181,482xm3002,603l3002,603,3002,603,3002,603xm3107,557l3107,557,3106,557,3107,557xm3649,324l3637,327,3525,361,3414,397,3335,424,3349,463,3428,435,3537,400,3648,367,3648,367,3660,364,3649,324xm3648,367l3648,367,3648,367,3648,367xm4130,216l4094,222,3978,244,3863,269,3808,283,3818,323,3873,309,3872,309,3987,284,3986,284,4102,262,4101,262,4137,257,4130,216xm4620,159l4568,162,4448,173,4329,186,4293,191,4299,232,4335,227,4336,227,4452,213,4454,213,4571,203,4571,203,4623,200,4620,159xm4336,227l4335,227,4334,227,4336,227xm4454,213l4452,213,4452,213,4454,213xm5112,189l4931,189,5053,191,5052,191,5112,193,5112,189xm4931,148l4809,150,4785,151,4786,192,4811,191,4810,191,4931,189,4931,189,5112,189,5114,152,5054,150,4931,148xm5601,227l5528,227,5600,237,5601,227xm5603,213l5411,213,5529,227,5528,227,5601,227,5603,213xm5278,161l5275,202,5292,203,5292,203,5411,213,5411,213,5603,213,5605,196,5534,186,5415,173,5295,162,5278,161xm5768,222l5761,262,5761,262,5877,284,5876,284,5991,309,5990,309,6080,331,6089,291,6000,269,5885,244,5769,222,5768,222xm6547,473l6543,473,6547,475,6547,473xm6558,435l6435,435,6544,473,6543,473,6547,473,6561,436,6558,435xm6457,400l6326,400,6435,435,6435,435,6558,435,6457,400xm6249,334l6237,373,6326,400,6326,400,6457,400,6448,397,6338,361,6249,334xm6715,496l6699,534,6757,557,6757,557,6861,603,6861,603,6965,651,6964,651,6997,667,7015,630,6982,614,6878,566,6773,519,6715,496xm6964,651l6964,651,6965,651,6964,651xm6861,603l6861,603,6861,603,6861,603xm6756,557l6757,557,6757,557,6756,557xm7440,867l7363,867,7424,905,7446,871,7440,867xm7265,810l7363,867,7363,867,7440,867,7384,832,7346,810,7266,810,7265,810xm7251,754l7166,754,7167,755,7167,755,7266,810,7346,810,7286,774,7251,754xm7167,755l7167,755,7167,755,7167,755xm7161,705l7142,742,7167,755,7166,754,7251,754,7186,719,7161,705xm7715,1053l7646,1053,7737,1120,7737,1120,7823,1187,7849,1155,7762,1087,7715,1053xm7737,1119l7737,1120,7737,1120,7737,1119xm7584,960l7560,994,7646,1053,7646,1053,7715,1053,7670,1020,7584,960xm7977,1259l7950,1290,8085,1406,8084,1406,8192,1508,8220,1479,8112,1376,7977,1259xm8084,1406l8084,1406,8085,1406,8084,1406xm8337,1595l8307,1624,8403,1724,8403,1724,8526,1866,8557,1839,8433,1696,8337,1595xm8402,1723l8403,1724,8403,1724,8402,1723xm8823,2254l8820,2254,8820,2255,8823,2254xm8805,2161l8755,2161,8820,2254,8820,2254,8823,2254,8855,2233,8854,2231,8805,2161xm8660,1967l8628,1993,8689,2071,8689,2071,8755,2161,8755,2161,8805,2161,8789,2138,8722,2046,8660,1967xm8689,2070l8689,2071,8689,2071,8689,2070xm8989,2444l8942,2444,8999,2541,8999,2541,9055,2640,9054,2640,9073,2674,9109,2655,9090,2620,9035,2521,8989,2444xm9054,2640l9054,2640,9055,2640,9054,2640xm8999,2541l8999,2541,8999,2541,8999,2541xm8944,2371l8909,2392,8942,2444,8942,2444,8989,2444,8977,2423,8944,2371xm9203,2842l9158,2842,9206,2945,9206,2945,9252,3049,9252,3049,9280,3117,9317,3101,9290,3033,9243,2928,9203,2842xm9252,3049l9252,3049,9252,3049,9252,3049xm9206,2945l9206,2945,9206,2945,9206,2945xm9183,2801l9147,2819,9158,2842,9158,2842,9203,2842,9195,2824,9183,2801xm9417,3370l9374,3370,9410,3480,9410,3480,9439,3579,9478,3567,9449,3467,9417,3370xm9409,3479l9410,3480,9410,3480,9409,3479xm9377,3255l9338,3269,9374,3370,9374,3370,9417,3370,9413,3357,9377,3255xm9589,4043l9547,4043,9549,4055,9590,4048,9589,4043xm9521,3726l9481,3736,9500,3815,9500,3815,9525,3929,9525,3929,9547,4043,9547,4043,9589,4043,9587,4036,9565,3920,9540,3805,9521,3726xm9525,3928l9525,3929,9525,3929,9525,3928xm9500,3814l9500,3815,9500,3815,9500,3814xm9648,4512l9607,4512,9608,4540,9649,4537,9648,4512xm9637,4393l9596,4393,9607,4512,9607,4512,9648,4512,9648,4509,9637,4393xm9624,4275l9583,4275,9596,4394,9596,4393,9637,4393,9637,4389,9624,4275xm9615,4210l9574,4216,9583,4276,9583,4275,9624,4275,9623,4270,9615,4210xm9660,4993l9619,4993,9618,5028,9659,5030,9660,4994,9660,4993xm9661,4872l9620,4872,9619,4993,9619,4993,9660,4993,9661,4872xm9658,4701l9617,4703,9619,4752,9619,4752,9620,4872,9620,4872,9661,4872,9660,4750,9658,4701xm9619,4751l9619,4752,9619,4752,9619,4751xm9609,5191l9607,5233,9607,5233,9596,5351,9596,5351,9583,5469,9583,5469,9576,5515,9617,5521,9623,5474,9637,5355,9648,5235,9650,5194,9609,5191xm9583,5468l9583,5469,9583,5469,9583,5468xm9596,5351l9596,5351,9596,5351,9596,5351xm9607,5232l9607,5233,9607,5233,9607,5232xm9542,5930l9500,5930,9484,5995,9524,6005,9540,5939,9542,5930xm9567,5816l9525,5816,9500,5930,9500,5930,9542,5930,9565,5824,9567,5816xm9551,5676l9547,5701,9547,5701,9525,5816,9525,5816,9567,5816,9587,5708,9592,5683,9551,5676xm9547,5701l9547,5701,9547,5701,9547,5701xm9417,6374l9374,6374,9343,6463,9381,6476,9413,6387,9417,6374xm9452,6264l9410,6264,9374,6374,9374,6374,9417,6374,9449,6277,9452,6264xm9443,6153l9443,6154,9442,6154,9409,6265,9410,6264,9452,6264,9482,6165,9482,6164,9443,6153xm9443,6154l9442,6154,9443,6154,9443,6154xm9251,6799l9206,6799,9158,6903,9158,6903,9153,6913,9189,6931,9195,6920,9243,6816,9251,6799xm9158,6902l9158,6903,9158,6903,9158,6902xm9296,6695l9252,6695,9206,6799,9206,6799,9251,6799,9290,6711,9296,6695xm9285,6615l9252,6695,9252,6695,9296,6695,9323,6630,9285,6615xm9046,7203l8999,7203,8942,7301,8941,7301,8916,7341,8951,7362,8977,7322,9035,7223,9046,7203xm8942,7300l8941,7301,8942,7301,8942,7300xm9079,7058l9054,7105,9054,7105,8999,7203,8999,7203,9046,7203,9090,7124,9115,7077,9079,7058xm9055,7104l9054,7105,9054,7105,9055,7104xm8740,7674l8689,7674,8636,7741,8668,7766,8722,7699,8740,7674xm8828,7478l8820,7490,8819,7490,8755,7583,8755,7583,8689,7674,8689,7674,8740,7674,8789,7607,8854,7513,8862,7500,8828,7478xm8755,7583l8755,7583,8755,7583,8755,7583xm8820,7490l8819,7490,8820,7490,8820,7490xm8457,8020l8403,8020,8316,8111,8346,8139,8433,8048,8457,8020xm8535,7868l8402,8021,8403,8020,8457,8020,8566,7895,8535,7868xm8144,8338l8085,8338,8084,8339,8084,8339,7960,8446,7987,8477,8112,8369,8144,8338xm8084,8338l8084,8339,8084,8339,8084,8338xm8202,8226l8084,8338,8085,8338,8144,8338,8230,8256,8202,8226xm7834,8548l7737,8625,7737,8625,7646,8691,7646,8691,7571,8742,7595,8776,7670,8724,7762,8657,7859,8581,7834,8548xm7646,8691l7646,8691,7646,8691,7646,8691xm7737,8624l7737,8625,7737,8625,7737,8624xm7346,8934l7266,8934,7166,8990,7166,8990,7154,8996,7173,9032,7186,9026,7286,8970,7346,8934xm7167,8990l7166,8990,7166,8990,7167,8990xm7435,8832l7363,8877,7265,8935,7266,8934,7346,8934,7384,8912,7457,8866,7435,8832xm6859,9187l6757,9187,6712,9205,6727,9243,6773,9225,6859,9187xm6958,9141l6861,9141,6756,9187,6757,9187,6859,9187,6878,9178,6958,9141xm7020,9093l6965,9093,6861,9141,6861,9141,6958,9141,6982,9130,7027,9108,7020,9093xm7009,9071l6964,9093,6965,9093,7020,9093,7009,9071xm6559,9265l6543,9271,6543,9271,6435,9309,6435,9309,6326,9344,6326,9344,6250,9367,6261,9406,6338,9383,6448,9348,6558,9309,6574,9303,6559,9265xm6326,9344l6326,9344,6326,9344,6326,9344xm6435,9309l6435,9309,6435,9309,6435,9309xm6544,9271l6543,9271,6543,9271,6544,9271xm6099,9435l5991,9435,5876,9460,5774,9479,5781,9520,5885,9500,6000,9475,6102,9450,6099,9435xm6093,9410l5990,9435,5991,9435,6099,9435,6093,9410xm5618,9541l5292,9541,5289,9541,5291,9582,5295,9582,5415,9571,5534,9558,5619,9546,5618,9541xm5616,9531l5411,9531,5292,9541,5292,9541,5618,9541,5616,9531xm5613,9506l5528,9517,5411,9531,5411,9531,5616,9531,5613,9506xm4800,9553l4798,9594,4809,9594,4931,9596,5054,9594,5127,9592,5126,9555,4931,9555,4931,9555,4810,9553,4800,9553xm4931,9555l4931,9555,4932,9555,4931,9555xm5053,9553l4931,9555,4932,9555,5126,9555,5126,9553,5052,9553,5053,9553xm4810,9553l4811,9553,4812,9553,4810,9553xm5126,9553l5052,9553,5126,9553,5126,9553xm5126,9551l5053,9553,5053,9553,5126,9553,5126,9551xm4312,9514l4306,9555,4329,9558,4448,9571,4568,9582,4634,9586,4636,9545,4571,9541,4571,9541,4452,9531,4334,9517,4334,9517,4312,9514xm4571,9541l4571,9541,4571,9541,4571,9541xm4452,9531l4452,9531,4453,9531,4452,9531xm4452,9531l4452,9531,4452,9531,4452,9531xm4334,9517l4334,9517,4335,9517,4334,9517xm3831,9425l3821,9465,3863,9475,3978,9500,4094,9522,4144,9530,4150,9490,4101,9482,4101,9482,3986,9460,3872,9435,3872,9435,3831,9425xm4101,9482l4101,9482,4102,9482,4101,9482xm3986,9460l3987,9460,3987,9460,3986,9460xm3986,9460l3986,9460,3986,9460,3986,9460xm3872,9435l3872,9435,3873,9435,3872,9435xm3362,9286l3348,9324,3414,9348,3525,9383,3637,9417,3662,9424,3673,9384,3648,9377,3648,9377,3537,9344,3537,9344,3427,9309,3427,9309,3362,9286xm3648,9377l3648,9377,3648,9377,3648,9377xm3537,9344l3537,9344,3537,9344,3537,9344xm3427,9309l3427,9309,3428,9309,3427,9309xm2910,9098l2893,9135,2985,9178,3090,9225,3194,9267,3209,9229,3107,9187,3107,9187,3002,9141,3002,9141,2910,9098xm3106,9187l3107,9187,3107,9187,3106,9187xm3002,9141l3002,9141,3002,9141,3002,9141xm2481,8865l2459,8900,2479,8912,2577,8970,2677,9026,2745,9062,2764,9025,2697,8990,2697,8990,2598,8935,2598,8935,2500,8877,2500,8877,2481,8865xm2696,8990l2697,8990,2697,8990,2696,8990xm2597,8934l2598,8935,2598,8935,2597,8934xm2500,8877l2500,8877,2500,8877,2500,8877xm2078,8587l2053,8619,2101,8657,2193,8724,2287,8789,2320,8811,2343,8777,2310,8755,2217,8691,2217,8691,2126,8624,2126,8624,2078,8587xm2310,8755l2310,8755,2310,8755,2310,8755xm2217,8691l2217,8691,2217,8691,2217,8691xm2126,8624l2126,8624,2126,8625,2126,8624xm1706,8269l1678,8299,1751,8369,1923,8517,1924,8518,1949,8486,1949,8485,1949,8485,1779,8339,1779,8339,1778,8338,1778,8338,1706,8269xm1949,8485l1949,8485,1949,8486,1949,8485xm1779,8338l1779,8339,1779,8339,1779,8338xm1778,8338l1778,8338,1779,8338,1778,8338xm1369,7915l1338,7942,1430,8048,1560,8184,1590,8156,1460,8020,1460,8020,1369,7915xm1461,8021l1461,8021,1461,8021,1461,8021xm1460,8020l1460,8020,1461,8021,1460,8020xm1070,7529l1036,7552,1074,7607,1141,7699,1233,7815,1265,7790,1174,7674,1174,7674,1108,7583,1108,7583,1070,7529xm1174,7674l1174,7674,1174,7674,1174,7674xm1174,7674l1174,7674,1174,7674,1174,7674xm1107,7583l1108,7583,1108,7583,1107,7583xm813,7113l777,7133,828,7223,886,7322,945,7415,980,7394,921,7300,921,7300,864,7203,864,7203,813,7113xm921,7300l921,7300,921,7301,921,7300xm864,7203l864,7203,864,7203,864,7203xm602,6672l564,6688,573,6711,619,6816,668,6920,701,6987,738,6969,705,6903,705,6902,657,6799,611,6695,611,6695,602,6672xm705,6902l705,6902,705,6903,705,6902xm657,6799l657,6799,657,6799,657,6799xm657,6799l657,6799,657,6799,657,6799xm611,6695l611,6695,611,6695,611,6695xm438,6212l398,6224,414,6277,450,6387,489,6496,503,6535,542,6521,527,6482,527,6482,489,6374,453,6265,453,6265,438,6212xm527,6482l527,6482,527,6482,527,6482xm489,6374l489,6374,489,6374,489,6374xm489,6374l489,6374,489,6374,489,6374xm453,6264l453,6265,453,6265,453,6264xm323,5737l282,5745,298,5824,323,5939,350,6053,354,6066,394,6055,390,6042,362,5930,338,5816,338,5816,323,5737xm390,6042l390,6042,390,6043,390,6042xm362,5930l363,5930,363,5930,362,5930xm338,5816l338,5816,338,5816,338,5816xm258,5253l217,5256,226,5355,240,5474,255,5583,295,5577,280,5468,267,5351,267,5351,258,5253xm280,5468l280,5468,280,5469,280,5468xm267,5351l267,5351,267,5351,267,5351xe" filled="true" fillcolor="#ffc000" stroked="false">
              <v:path arrowok="t"/>
              <v:fill type="solid"/>
            </v:shape>
            <v:shape style="position:absolute;left:1590;top:161;width:6681;height:9421" coordorigin="1591,162" coordsize="6681,9421" path="m8272,1543l8265,1536,8259,1536,4938,4809,4938,162,4925,162,4925,4822,4925,4848,4925,4856,4921,4852,4925,4848,4925,4822,4921,4826,4917,4829,4914,4833,4908,4839,1606,1541,1601,1536,1591,1546,4898,4849,1594,8192,1591,8195,1591,8201,1598,8208,1604,8208,4911,4861,4925,4875,4925,9575,4925,9582,4938,9582,4938,4888,8262,8208,8272,8198,4938,4869,4938,4834,8272,1549,8272,1543xe" filled="true" fillcolor="#000000" stroked="false">
              <v:path arrowok="t"/>
              <v:fill type="solid"/>
            </v:shape>
            <v:shape style="position:absolute;left:3847;top:3809;width:2144;height:2142" type="#_x0000_t75" stroked="false">
              <v:imagedata r:id="rId476" o:title=""/>
            </v:shape>
            <v:shape style="position:absolute;left:4938;top:3836;width:987;height:341" type="#_x0000_t75" stroked="false">
              <v:imagedata r:id="rId477" o:title=""/>
            </v:shape>
            <v:shape style="position:absolute;left:5688;top:3836;width:136;height:110" type="#_x0000_t75" stroked="false">
              <v:imagedata r:id="rId478" o:title=""/>
            </v:shape>
            <v:shape style="position:absolute;left:3911;top:3836;width:1014;height:342" type="#_x0000_t75" stroked="false">
              <v:imagedata r:id="rId479" o:title=""/>
            </v:shape>
            <v:shape style="position:absolute;left:4001;top:3836;width:133;height:107" type="#_x0000_t75" stroked="false">
              <v:imagedata r:id="rId480" o:title=""/>
            </v:shape>
            <v:shape style="position:absolute;left:5593;top:3859;width:335;height:968" type="#_x0000_t75" stroked="false">
              <v:imagedata r:id="rId481" o:title=""/>
            </v:shape>
            <v:shape style="position:absolute;left:5592;top:4845;width:335;height:1006" type="#_x0000_t75" stroked="false">
              <v:imagedata r:id="rId482" o:title=""/>
            </v:shape>
            <v:shape style="position:absolute;left:5826;top:3949;width:102;height:127" type="#_x0000_t75" stroked="false">
              <v:imagedata r:id="rId483" o:title=""/>
            </v:shape>
            <v:shape style="position:absolute;left:5819;top:5625;width:108;height:134" type="#_x0000_t75" stroked="false">
              <v:imagedata r:id="rId484" o:title=""/>
            </v:shape>
            <v:shape style="position:absolute;left:3911;top:3862;width:335;height:971" type="#_x0000_t75" stroked="false">
              <v:imagedata r:id="rId485" o:title=""/>
            </v:shape>
            <v:shape style="position:absolute;left:3911;top:4832;width:335;height:1015" type="#_x0000_t75" stroked="false">
              <v:imagedata r:id="rId486" o:title=""/>
            </v:shape>
            <v:shape style="position:absolute;left:4938;top:5522;width:964;height:328" type="#_x0000_t75" stroked="false">
              <v:imagedata r:id="rId487" o:title=""/>
            </v:shape>
            <v:shape style="position:absolute;left:3911;top:3836;width:2017;height:2014" type="#_x0000_t75" stroked="false">
              <v:imagedata r:id="rId488" o:title=""/>
            </v:shape>
            <v:shape style="position:absolute;left:3933;top:5522;width:1005;height:328" type="#_x0000_t75" stroked="false">
              <v:imagedata r:id="rId489" o:title=""/>
            </v:shape>
            <v:shape style="position:absolute;left:3911;top:5508;width:347;height:342" type="#_x0000_t75" stroked="false">
              <v:imagedata r:id="rId490" o:title=""/>
            </v:shape>
            <v:shape style="position:absolute;left:4938;top:4186;width:632;height:623" type="#_x0000_t75" stroked="false">
              <v:imagedata r:id="rId491" o:title=""/>
            </v:shape>
            <v:shape style="position:absolute;left:4254;top:4186;width:670;height:653" type="#_x0000_t75" stroked="false">
              <v:imagedata r:id="rId492" o:title=""/>
            </v:shape>
            <v:shape style="position:absolute;left:4246;top:4197;width:640;height:639" type="#_x0000_t75" stroked="false">
              <v:imagedata r:id="rId493" o:title=""/>
            </v:shape>
            <v:shape style="position:absolute;left:4246;top:4197;width:1339;height:1317" type="#_x0000_t75" stroked="false">
              <v:imagedata r:id="rId494" o:title=""/>
            </v:shape>
            <v:shape style="position:absolute;left:4257;top:4861;width:668;height:662" type="#_x0000_t75" stroked="false">
              <v:imagedata r:id="rId495" o:title=""/>
            </v:shape>
            <v:shape style="position:absolute;left:4911;top:4186;width:674;height:689" type="#_x0000_t75" stroked="false">
              <v:imagedata r:id="rId496" o:title=""/>
            </v:shape>
            <v:shape style="position:absolute;left:4246;top:4186;width:662;height:663" type="#_x0000_t75" stroked="false">
              <v:imagedata r:id="rId497" o:title=""/>
            </v:shape>
            <v:shape style="position:absolute;left:4924;top:4867;width:660;height:656" type="#_x0000_t75" stroked="false">
              <v:imagedata r:id="rId498" o:title=""/>
            </v:shape>
            <v:shape style="position:absolute;left:4246;top:4826;width:688;height:697" type="#_x0000_t75" stroked="false">
              <v:imagedata r:id="rId499" o:title=""/>
            </v:shape>
            <v:shape style="position:absolute;left:998;top:4961;width:1149;height:104" type="#_x0000_t75" stroked="false">
              <v:imagedata r:id="rId500" o:title=""/>
            </v:shape>
            <v:shape style="position:absolute;left:690;top:5202;width:1469;height:368" type="#_x0000_t75" stroked="false">
              <v:imagedata r:id="rId501" o:title=""/>
            </v:shape>
            <v:shape style="position:absolute;left:809;top:5640;width:1991;height:1992" type="#_x0000_t75" stroked="false">
              <v:imagedata r:id="rId502" o:title=""/>
            </v:shape>
            <v:shape style="position:absolute;left:6583;top:4949;width:2224;height:2530" type="#_x0000_t75" stroked="false">
              <v:imagedata r:id="rId503" o:title=""/>
            </v:shape>
            <v:shape style="position:absolute;left:7757;top:4581;width:1014;height:133" type="#_x0000_t75" stroked="false">
              <v:imagedata r:id="rId504" o:title=""/>
            </v:shape>
            <v:shape style="position:absolute;left:7735;top:4127;width:1591;height:364" type="#_x0000_t75" stroked="false">
              <v:imagedata r:id="rId505" o:title=""/>
            </v:shape>
            <v:shape style="position:absolute;left:6573;top:2109;width:2628;height:2388" type="#_x0000_t75" stroked="false">
              <v:imagedata r:id="rId506" o:title=""/>
            </v:shape>
            <v:shape style="position:absolute;left:3518;top:2592;width:1357;height:642" type="#_x0000_t75" stroked="false">
              <v:imagedata r:id="rId507" o:title=""/>
            </v:shape>
            <v:shape style="position:absolute;left:2650;top:3577;width:541;height:915" type="#_x0000_t75" stroked="false">
              <v:imagedata r:id="rId508" o:title=""/>
            </v:shape>
            <v:shape style="position:absolute;left:2701;top:5143;width:521;height:986" type="#_x0000_t75" stroked="false">
              <v:imagedata r:id="rId509" o:title=""/>
            </v:shape>
            <v:shape style="position:absolute;left:3522;top:6269;width:1313;height:831" type="#_x0000_t75" stroked="false">
              <v:imagedata r:id="rId510" o:title=""/>
            </v:shape>
            <v:shape style="position:absolute;left:5307;top:2573;width:870;height:529" type="#_x0000_t75" stroked="false">
              <v:imagedata r:id="rId511" o:title=""/>
            </v:shape>
            <v:shape style="position:absolute;left:5278;top:6493;width:1103;height:758" type="#_x0000_t75" stroked="false">
              <v:imagedata r:id="rId512" o:title=""/>
            </v:shape>
          </v:group>
        </w:pict>
      </w:r>
    </w:p>
    <w:p>
      <w:pPr>
        <w:pStyle w:val="BodyText"/>
        <w:spacing w:before="6"/>
        <w:rPr>
          <w:sz w:val="6"/>
        </w:rPr>
      </w:pPr>
    </w:p>
    <w:p>
      <w:pPr>
        <w:spacing w:before="105"/>
        <w:ind w:left="201" w:right="0" w:firstLine="0"/>
        <w:jc w:val="left"/>
        <w:rPr>
          <w:sz w:val="14"/>
          <w:rFonts w:ascii="Verdana" w:hint="eastAsia" w:eastAsia="SimSun"/>
        </w:rPr>
      </w:pPr>
      <w:r>
        <w:rPr>
          <w:sz w:val="14"/>
          <w:b/>
          <w:color w:val="0073AE"/>
          <w:rFonts w:ascii="Arial" w:hint="eastAsia" w:eastAsia="SimSun"/>
        </w:rPr>
        <w:t xml:space="preserve">图6。</w:t>
      </w:r>
      <w:r>
        <w:rPr>
          <w:sz w:val="14"/>
          <w:rFonts w:ascii="Verdana" w:hint="eastAsia" w:eastAsia="SimSun"/>
        </w:rPr>
        <w:t xml:space="preserve">国家安全的挑战和信息缺口树形图。</w:t>
      </w:r>
    </w:p>
    <w:p>
      <w:pPr>
        <w:pStyle w:val="BodyText"/>
        <w:spacing w:before="4"/>
        <w:rPr>
          <w:rFonts w:ascii="Verdana"/>
          <w:sz w:val="26"/>
        </w:rPr>
      </w:pPr>
    </w:p>
    <w:p>
      <w:pPr>
        <w:spacing w:after="0"/>
        <w:rPr>
          <w:rFonts w:ascii="Verdana"/>
          <w:sz w:val="26"/>
        </w:rPr>
        <w:sectPr>
          <w:pgSz w:w="11520" w:h="15660"/>
          <w:pgMar w:header="372" w:footer="574" w:top="720" w:bottom="760" w:left="620" w:right="640"/>
        </w:sectPr>
      </w:pPr>
    </w:p>
    <w:p>
      <w:pPr>
        <w:pStyle w:val="ListParagraph"/>
        <w:numPr>
          <w:ilvl w:val="0"/>
          <w:numId w:val="1"/>
        </w:numPr>
        <w:tabs>
          <w:tab w:pos="438" w:val="left" w:leader="none"/>
        </w:tabs>
        <w:spacing w:line="278" w:lineRule="auto" w:before="120" w:after="0"/>
        <w:ind w:left="103" w:right="515" w:firstLine="19"/>
        <w:jc w:val="left"/>
        <w:rPr>
          <w:b/>
          <w:sz w:val="18"/>
          <w:rFonts w:ascii="Arial" w:hint="eastAsia" w:eastAsia="SimSun"/>
        </w:rPr>
      </w:pPr>
      <w:r>
        <w:rPr>
          <w:b/>
          <w:color w:val="0073AE"/>
          <w:sz w:val="18"/>
          <w:rFonts w:ascii="Arial" w:hint="eastAsia" w:eastAsia="SimSun"/>
        </w:rPr>
        <w:t xml:space="preserve">网络空间侵犯国家安全的当前和未来风险</w:t>
      </w:r>
    </w:p>
    <w:p>
      <w:pPr>
        <w:pStyle w:val="BodyText"/>
        <w:spacing w:line="210" w:lineRule="exact"/>
        <w:ind w:left="103"/>
        <w:jc w:val="both"/>
        <w:rPr>
          <w:rFonts w:hint="eastAsia"/>
        </w:rPr>
      </w:pPr>
      <w:r>
        <w:rPr>
          <w:rFonts w:hint="eastAsia"/>
        </w:rPr>
        <w:t xml:space="preserve">目前和未来有许多网络攻击的风险，</w:t>
      </w:r>
    </w:p>
    <w:p>
      <w:pPr>
        <w:pStyle w:val="BodyText"/>
        <w:spacing w:line="249" w:lineRule="auto" w:before="9"/>
        <w:ind w:left="103" w:right="38"/>
        <w:jc w:val="both"/>
        <w:rPr>
          <w:rFonts w:hint="eastAsia"/>
        </w:rPr>
      </w:pPr>
      <w:r>
        <w:rPr>
          <w:rFonts w:hint="eastAsia"/>
        </w:rPr>
        <w:t xml:space="preserve">网络空间操纵，以及信息驱动媒体引发的网络战争。</w:t>
      </w:r>
      <w:r>
        <w:rPr>
          <w:rFonts w:hint="eastAsia"/>
        </w:rPr>
        <w:t xml:space="preserve">由于严重的网络空间违规行为，事情不可避免地会失控[80]。</w:t>
      </w:r>
      <w:r>
        <w:rPr>
          <w:rFonts w:hint="eastAsia"/>
        </w:rPr>
        <w:t xml:space="preserve">受影响最大的领域是国家安全。</w:t>
      </w:r>
      <w:r>
        <w:rPr>
          <w:rFonts w:hint="eastAsia"/>
        </w:rPr>
        <w:t xml:space="preserve">实体战争现在已经转变为虚拟的网络战，在网络战中，贬低一个国家的国家进步和议程比使用更致命的武器和实际的军队要简单得多。</w:t>
      </w:r>
    </w:p>
    <w:p>
      <w:pPr>
        <w:pStyle w:val="BodyText"/>
        <w:spacing w:line="249" w:lineRule="auto" w:before="102"/>
        <w:ind w:left="103" w:right="112" w:firstLine="199"/>
        <w:jc w:val="both"/>
        <w:rPr>
          <w:rFonts w:hint="eastAsia"/>
        </w:rPr>
      </w:pPr>
      <w:r>
        <w:rPr>
          <w:rFonts w:hint="eastAsia"/>
        </w:rPr>
        <w:br w:type="column"/>
      </w:r>
      <w:r>
        <w:rPr>
          <w:rFonts w:hint="eastAsia"/>
        </w:rPr>
        <w:t xml:space="preserve">目前，社交媒体在全球的移动设备用户已经达到50亿[81]，社交网络已经深入扎根，可以在几分钟内满足用户的需求。</w:t>
      </w:r>
      <w:r>
        <w:rPr>
          <w:rFonts w:hint="eastAsia"/>
        </w:rPr>
        <w:t xml:space="preserve">这些信息泄漏设备由用户随时随地携带，从而保证了信息的最佳可访问性和网络攻击的最坏情况[82]。</w:t>
      </w:r>
    </w:p>
    <w:p>
      <w:pPr>
        <w:pStyle w:val="BodyText"/>
        <w:spacing w:line="249" w:lineRule="auto"/>
        <w:ind w:left="103" w:right="112" w:firstLine="199"/>
        <w:jc w:val="both"/>
        <w:rPr>
          <w:rFonts w:hint="eastAsia"/>
        </w:rPr>
      </w:pPr>
      <w:r>
        <w:rPr>
          <w:rFonts w:hint="eastAsia"/>
        </w:rPr>
        <w:t xml:space="preserve">具体而言，政府和军队官员是窃取敏感信息以瞄准国家证券的高目标[83]。</w:t>
      </w:r>
      <w:r>
        <w:rPr>
          <w:rFonts w:hint="eastAsia"/>
        </w:rPr>
        <w:t xml:space="preserve">目前的事实是，我们的数字生活似乎完全容易受到网络罪犯和间谍的影响。</w:t>
      </w:r>
      <w:r>
        <w:rPr>
          <w:rFonts w:hint="eastAsia"/>
        </w:rPr>
        <w:t xml:space="preserve">一大批网络攻击者就是如此</w:t>
      </w:r>
    </w:p>
    <w:p>
      <w:pPr>
        <w:spacing w:after="0" w:line="249" w:lineRule="auto"/>
        <w:jc w:val="both"/>
        <w:sectPr>
          <w:type w:val="continuous"/>
          <w:pgSz w:w="11520" w:h="15660"/>
          <w:pgMar w:top="340" w:bottom="280" w:left="620" w:right="640"/>
          <w:cols w:num="2" w:equalWidth="0">
            <w:col w:w="4968" w:space="250"/>
            <w:col w:w="5042"/>
          </w:cols>
        </w:sectPr>
      </w:pPr>
    </w:p>
    <w:p>
      <w:pPr>
        <w:pStyle w:val="BodyText"/>
      </w:pPr>
    </w:p>
    <w:p>
      <w:pPr>
        <w:pStyle w:val="BodyText"/>
        <w:spacing w:before="4"/>
        <w:rPr>
          <w:sz w:val="18"/>
        </w:rPr>
      </w:pPr>
    </w:p>
    <w:p>
      <w:pPr>
        <w:spacing w:before="106"/>
        <w:ind w:left="103" w:right="0" w:firstLine="0"/>
        <w:jc w:val="left"/>
        <w:rPr>
          <w:sz w:val="14"/>
          <w:rFonts w:ascii="Verdana" w:hint="eastAsia" w:eastAsia="SimSun"/>
        </w:rPr>
      </w:pPr>
      <w:r>
        <w:rPr>
          <w:rFonts w:hint="eastAsia"/>
        </w:rPr>
        <w:pict>
          <v:group style="position:absolute;margin-left:58.753502pt;margin-top:27.922678pt;width:415.55pt;height:19.850pt;mso-position-horizontal-relative:page;mso-position-vertical-relative:paragraph;z-index:-16993280" coordorigin="1175,558" coordsize="8311,397">
            <v:shape style="position:absolute;left:1700;top:558;width:7785;height:172" type="#_x0000_t75" stroked="false">
              <v:imagedata r:id="rId513" o:title=""/>
            </v:shape>
            <v:shape style="position:absolute;left:1175;top:784;width:4435;height:172" type="#_x0000_t75" stroked="false">
              <v:imagedata r:id="rId514" o:title=""/>
            </v:shape>
            <w10:wrap type="none"/>
          </v:group>
        </w:pict>
      </w:r>
      <w:r>
        <w:rPr>
          <w:rFonts w:hint="eastAsia"/>
        </w:rPr>
        <w:pict>
          <v:group style="position:absolute;margin-left:58.666302pt;margin-top:94.222481pt;width:335pt;height:30.75pt;mso-position-horizontal-relative:page;mso-position-vertical-relative:paragraph;z-index:-16992768" coordorigin="1173,1884" coordsize="6700,615">
            <v:shape style="position:absolute;left:2780;top:1884;width:5093;height:389" type="#_x0000_t75" stroked="false">
              <v:imagedata r:id="rId515" o:title=""/>
            </v:shape>
            <v:shape style="position:absolute;left:1173;top:2327;width:5195;height:172" type="#_x0000_t75" stroked="false">
              <v:imagedata r:id="rId516" o:title=""/>
            </v:shape>
            <w10:wrap type="none"/>
          </v:group>
        </w:pict>
      </w:r>
      <w:r>
        <w:rPr>
          <w:sz w:val="14"/>
          <w:b/>
          <w:color w:val="0073AE"/>
          <w:rFonts w:ascii="Arial" w:hint="eastAsia" w:eastAsia="SimSun"/>
        </w:rPr>
        <w:t xml:space="preserve">表2。</w:t>
      </w:r>
      <w:r>
        <w:rPr>
          <w:sz w:val="14"/>
          <w:rFonts w:ascii="Verdana" w:hint="eastAsia" w:eastAsia="SimSun"/>
        </w:rPr>
        <w:t xml:space="preserve">在社交媒体上提供信息协助的人工智能工具。</w:t>
      </w:r>
    </w:p>
    <w:p>
      <w:pPr>
        <w:pStyle w:val="BodyText"/>
        <w:spacing w:before="10"/>
        <w:rPr>
          <w:rFonts w:ascii="Verdana"/>
          <w:sz w:val="18"/>
        </w:rPr>
      </w:pPr>
    </w:p>
    <w:tbl>
      <w:tblPr>
        <w:tblW w:w="0" w:type="auto"/>
        <w:jc w:val="left"/>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04"/>
        <w:gridCol w:w="3810"/>
        <w:gridCol w:w="3895"/>
      </w:tblGrid>
      <w:tr>
        <w:trPr>
          <w:trHeight w:val="215" w:hRule="atLeast"/>
        </w:trPr>
        <w:tc>
          <w:tcPr>
            <w:tcW w:w="1604" w:type="dxa"/>
          </w:tcPr>
          <w:p>
            <w:pPr>
              <w:pStyle w:val="TableParagraph"/>
              <w:rPr>
                <w:sz w:val="14"/>
              </w:rPr>
            </w:pPr>
          </w:p>
        </w:tc>
        <w:tc>
          <w:tcPr>
            <w:tcW w:w="3810" w:type="dxa"/>
          </w:tcPr>
          <w:p>
            <w:pPr>
              <w:pStyle w:val="TableParagraph"/>
              <w:rPr>
                <w:sz w:val="14"/>
              </w:rPr>
            </w:pPr>
          </w:p>
        </w:tc>
        <w:tc>
          <w:tcPr>
            <w:tcW w:w="3895" w:type="dxa"/>
          </w:tcPr>
          <w:p>
            <w:pPr>
              <w:pStyle w:val="TableParagraph"/>
              <w:rPr>
                <w:sz w:val="14"/>
              </w:rPr>
            </w:pPr>
          </w:p>
        </w:tc>
      </w:tr>
      <w:tr>
        <w:trPr>
          <w:trHeight w:val="648" w:hRule="atLeast"/>
        </w:trPr>
        <w:tc>
          <w:tcPr>
            <w:tcW w:w="1604" w:type="dxa"/>
          </w:tcPr>
          <w:p>
            <w:pPr>
              <w:pStyle w:val="TableParagraph"/>
              <w:rPr>
                <w:sz w:val="18"/>
              </w:rPr>
            </w:pPr>
          </w:p>
        </w:tc>
        <w:tc>
          <w:tcPr>
            <w:tcW w:w="3810" w:type="dxa"/>
          </w:tcPr>
          <w:p>
            <w:pPr>
              <w:pStyle w:val="TableParagraph"/>
              <w:spacing w:before="4" w:after="1"/>
              <w:rPr>
                <w:rFonts w:ascii="Verdana"/>
                <w:sz w:val="21"/>
              </w:rPr>
            </w:pPr>
          </w:p>
          <w:p>
            <w:pPr>
              <w:pStyle w:val="TableParagraph"/>
              <w:ind w:left="106"/>
              <w:rPr>
                <w:sz w:val="20"/>
                <w:rFonts w:ascii="Verdana" w:hint="eastAsia" w:eastAsia="SimSun"/>
              </w:rPr>
            </w:pPr>
            <w:r>
              <w:rPr>
                <w:sz w:val="20"/>
                <w:rFonts w:ascii="Verdana" w:hint="eastAsia" w:eastAsia="SimSun"/>
              </w:rPr>
              <w:drawing>
                <wp:inline distT="0" distB="0" distL="0" distR="0">
                  <wp:extent cx="2252212" cy="242697"/>
                  <wp:effectExtent l="0" t="0" r="0" b="0"/>
                  <wp:docPr id="71" name="image506.png"/>
                  <wp:cNvGraphicFramePr>
                    <a:graphicFrameLocks noChangeAspect="1"/>
                  </wp:cNvGraphicFramePr>
                  <a:graphic>
                    <a:graphicData uri="http://schemas.openxmlformats.org/drawingml/2006/picture">
                      <pic:pic>
                        <pic:nvPicPr>
                          <pic:cNvPr id="72" name="image506.png"/>
                          <pic:cNvPicPr/>
                        </pic:nvPicPr>
                        <pic:blipFill>
                          <a:blip r:embed="rId517" cstate="print"/>
                          <a:stretch>
                            <a:fillRect/>
                          </a:stretch>
                        </pic:blipFill>
                        <pic:spPr>
                          <a:xfrm>
                            <a:off x="0" y="0"/>
                            <a:ext cx="2252212" cy="242697"/>
                          </a:xfrm>
                          <a:prstGeom prst="rect">
                            <a:avLst/>
                          </a:prstGeom>
                        </pic:spPr>
                      </pic:pic>
                    </a:graphicData>
                  </a:graphic>
                </wp:inline>
              </w:drawing>
            </w:r>
          </w:p>
        </w:tc>
        <w:tc>
          <w:tcPr>
            <w:tcW w:w="3895" w:type="dxa"/>
          </w:tcPr>
          <w:p>
            <w:pPr>
              <w:pStyle w:val="TableParagraph"/>
              <w:spacing w:before="6"/>
              <w:rPr>
                <w:rFonts w:ascii="Verdana"/>
                <w:sz w:val="3"/>
              </w:rPr>
            </w:pPr>
          </w:p>
          <w:p>
            <w:pPr>
              <w:pStyle w:val="TableParagraph"/>
              <w:spacing w:line="172" w:lineRule="exact"/>
              <w:ind w:left="113"/>
              <w:rPr>
                <w:sz w:val="17"/>
                <w:rFonts w:ascii="Verdana" w:hint="eastAsia" w:eastAsia="SimSun"/>
              </w:rPr>
            </w:pPr>
            <w:r>
              <w:rPr>
                <w:sz w:val="17"/>
                <w:rFonts w:ascii="Verdana" w:hint="eastAsia" w:eastAsia="SimSun"/>
              </w:rPr>
              <w:drawing>
                <wp:inline distT="0" distB="0" distL="0" distR="0">
                  <wp:extent cx="2322003" cy="109537"/>
                  <wp:effectExtent l="0" t="0" r="0" b="0"/>
                  <wp:docPr id="73" name="image507.png"/>
                  <wp:cNvGraphicFramePr>
                    <a:graphicFrameLocks noChangeAspect="1"/>
                  </wp:cNvGraphicFramePr>
                  <a:graphic>
                    <a:graphicData uri="http://schemas.openxmlformats.org/drawingml/2006/picture">
                      <pic:pic>
                        <pic:nvPicPr>
                          <pic:cNvPr id="74" name="image507.png"/>
                          <pic:cNvPicPr/>
                        </pic:nvPicPr>
                        <pic:blipFill>
                          <a:blip r:embed="rId518" cstate="print"/>
                          <a:stretch>
                            <a:fillRect/>
                          </a:stretch>
                        </pic:blipFill>
                        <pic:spPr>
                          <a:xfrm>
                            <a:off x="0" y="0"/>
                            <a:ext cx="2322003" cy="109537"/>
                          </a:xfrm>
                          <a:prstGeom prst="rect">
                            <a:avLst/>
                          </a:prstGeom>
                        </pic:spPr>
                      </pic:pic>
                    </a:graphicData>
                  </a:graphic>
                </wp:inline>
              </w:drawing>
            </w:r>
          </w:p>
        </w:tc>
      </w:tr>
      <w:tr>
        <w:trPr>
          <w:trHeight w:val="432" w:hRule="atLeast"/>
        </w:trPr>
        <w:tc>
          <w:tcPr>
            <w:tcW w:w="1604" w:type="dxa"/>
          </w:tcPr>
          <w:p>
            <w:pPr>
              <w:pStyle w:val="TableParagraph"/>
              <w:spacing w:before="5"/>
              <w:rPr>
                <w:rFonts w:ascii="Verdana"/>
                <w:sz w:val="3"/>
              </w:rPr>
            </w:pPr>
          </w:p>
          <w:p>
            <w:pPr>
              <w:pStyle w:val="TableParagraph"/>
              <w:spacing w:line="132" w:lineRule="exact"/>
              <w:ind w:left="104"/>
              <w:rPr>
                <w:sz w:val="13"/>
                <w:rFonts w:ascii="Verdana" w:hint="eastAsia" w:eastAsia="SimSun"/>
              </w:rPr>
            </w:pPr>
            <w:r>
              <w:rPr>
                <w:sz w:val="13"/>
                <w:rFonts w:ascii="Verdana" w:hint="eastAsia" w:eastAsia="SimSun"/>
              </w:rPr>
              <w:drawing>
                <wp:inline distT="0" distB="0" distL="0" distR="0">
                  <wp:extent cx="783493" cy="84010"/>
                  <wp:effectExtent l="0" t="0" r="0" b="0"/>
                  <wp:docPr id="75" name="image508.png"/>
                  <wp:cNvGraphicFramePr>
                    <a:graphicFrameLocks noChangeAspect="1"/>
                  </wp:cNvGraphicFramePr>
                  <a:graphic>
                    <a:graphicData uri="http://schemas.openxmlformats.org/drawingml/2006/picture">
                      <pic:pic>
                        <pic:nvPicPr>
                          <pic:cNvPr id="76" name="image508.png"/>
                          <pic:cNvPicPr/>
                        </pic:nvPicPr>
                        <pic:blipFill>
                          <a:blip r:embed="rId519" cstate="print"/>
                          <a:stretch>
                            <a:fillRect/>
                          </a:stretch>
                        </pic:blipFill>
                        <pic:spPr>
                          <a:xfrm>
                            <a:off x="0" y="0"/>
                            <a:ext cx="783493" cy="84010"/>
                          </a:xfrm>
                          <a:prstGeom prst="rect">
                            <a:avLst/>
                          </a:prstGeom>
                        </pic:spPr>
                      </pic:pic>
                    </a:graphicData>
                  </a:graphic>
                </wp:inline>
              </w:drawing>
            </w:r>
          </w:p>
          <w:p>
            <w:pPr>
              <w:pStyle w:val="TableParagraph"/>
              <w:rPr>
                <w:rFonts w:ascii="Verdana"/>
                <w:sz w:val="7"/>
              </w:rPr>
            </w:pPr>
          </w:p>
          <w:p>
            <w:pPr>
              <w:pStyle w:val="TableParagraph"/>
              <w:spacing w:line="171" w:lineRule="exact"/>
              <w:ind w:left="101"/>
              <w:rPr>
                <w:sz w:val="17"/>
                <w:rFonts w:ascii="Verdana" w:hint="eastAsia" w:eastAsia="SimSun"/>
              </w:rPr>
            </w:pPr>
            <w:r>
              <w:rPr>
                <w:sz w:val="17"/>
                <w:rFonts w:ascii="Verdana" w:hint="eastAsia" w:eastAsia="SimSun"/>
              </w:rPr>
              <w:drawing>
                <wp:inline distT="0" distB="0" distL="0" distR="0">
                  <wp:extent cx="693605" cy="108966"/>
                  <wp:effectExtent l="0" t="0" r="0" b="0"/>
                  <wp:docPr id="77" name="image509.png"/>
                  <wp:cNvGraphicFramePr>
                    <a:graphicFrameLocks noChangeAspect="1"/>
                  </wp:cNvGraphicFramePr>
                  <a:graphic>
                    <a:graphicData uri="http://schemas.openxmlformats.org/drawingml/2006/picture">
                      <pic:pic>
                        <pic:nvPicPr>
                          <pic:cNvPr id="78" name="image509.png"/>
                          <pic:cNvPicPr/>
                        </pic:nvPicPr>
                        <pic:blipFill>
                          <a:blip r:embed="rId520" cstate="print"/>
                          <a:stretch>
                            <a:fillRect/>
                          </a:stretch>
                        </pic:blipFill>
                        <pic:spPr>
                          <a:xfrm>
                            <a:off x="0" y="0"/>
                            <a:ext cx="693605" cy="108966"/>
                          </a:xfrm>
                          <a:prstGeom prst="rect">
                            <a:avLst/>
                          </a:prstGeom>
                        </pic:spPr>
                      </pic:pic>
                    </a:graphicData>
                  </a:graphic>
                </wp:inline>
              </w:drawing>
            </w:r>
          </w:p>
        </w:tc>
        <w:tc>
          <w:tcPr>
            <w:tcW w:w="3810" w:type="dxa"/>
          </w:tcPr>
          <w:p>
            <w:pPr>
              <w:pStyle w:val="TableParagraph"/>
              <w:spacing w:before="5"/>
              <w:rPr>
                <w:rFonts w:ascii="Verdana"/>
                <w:sz w:val="3"/>
              </w:rPr>
            </w:pPr>
          </w:p>
          <w:p>
            <w:pPr>
              <w:pStyle w:val="TableParagraph"/>
              <w:ind w:left="102"/>
              <w:rPr>
                <w:sz w:val="20"/>
                <w:rFonts w:ascii="Verdana" w:hint="eastAsia" w:eastAsia="SimSun"/>
              </w:rPr>
            </w:pPr>
            <w:r>
              <w:rPr>
                <w:sz w:val="20"/>
                <w:rFonts w:ascii="Verdana" w:hint="eastAsia" w:eastAsia="SimSun"/>
              </w:rPr>
              <w:pict>
                <v:group style="width:172.35pt;height:19.45pt;mso-position-horizontal-relative:char;mso-position-vertical-relative:line" coordorigin="0,0" coordsize="3447,389">
                  <v:shape style="position:absolute;left:4;top:0;width:3442;height:172" type="#_x0000_t75" stroked="false">
                    <v:imagedata r:id="rId521" o:title=""/>
                  </v:shape>
                  <v:shape style="position:absolute;left:0;top:217;width:2045;height:172" type="#_x0000_t75" stroked="false">
                    <v:imagedata r:id="rId522" o:title=""/>
                  </v:shape>
                </v:group>
              </w:pict>
            </w:r>
          </w:p>
        </w:tc>
        <w:tc>
          <w:tcPr>
            <w:tcW w:w="3895" w:type="dxa"/>
          </w:tcPr>
          <w:p>
            <w:pPr>
              <w:pStyle w:val="TableParagraph"/>
              <w:spacing w:before="5"/>
              <w:rPr>
                <w:rFonts w:ascii="Verdana"/>
                <w:sz w:val="3"/>
              </w:rPr>
            </w:pPr>
          </w:p>
          <w:p>
            <w:pPr>
              <w:pStyle w:val="TableParagraph"/>
              <w:ind w:left="105"/>
              <w:rPr>
                <w:sz w:val="20"/>
                <w:rFonts w:ascii="Verdana" w:hint="eastAsia" w:eastAsia="SimSun"/>
              </w:rPr>
            </w:pPr>
            <w:r>
              <w:rPr>
                <w:sz w:val="20"/>
                <w:rFonts w:ascii="Verdana" w:hint="eastAsia" w:eastAsia="SimSun"/>
              </w:rPr>
              <w:drawing>
                <wp:inline distT="0" distB="0" distL="0" distR="0">
                  <wp:extent cx="2039470" cy="223456"/>
                  <wp:effectExtent l="0" t="0" r="0" b="0"/>
                  <wp:docPr id="79" name="image512.png"/>
                  <wp:cNvGraphicFramePr>
                    <a:graphicFrameLocks noChangeAspect="1"/>
                  </wp:cNvGraphicFramePr>
                  <a:graphic>
                    <a:graphicData uri="http://schemas.openxmlformats.org/drawingml/2006/picture">
                      <pic:pic>
                        <pic:nvPicPr>
                          <pic:cNvPr id="80" name="image512.png"/>
                          <pic:cNvPicPr/>
                        </pic:nvPicPr>
                        <pic:blipFill>
                          <a:blip r:embed="rId523" cstate="print"/>
                          <a:stretch>
                            <a:fillRect/>
                          </a:stretch>
                        </pic:blipFill>
                        <pic:spPr>
                          <a:xfrm>
                            <a:off x="0" y="0"/>
                            <a:ext cx="2039470" cy="223456"/>
                          </a:xfrm>
                          <a:prstGeom prst="rect">
                            <a:avLst/>
                          </a:prstGeom>
                        </pic:spPr>
                      </pic:pic>
                    </a:graphicData>
                  </a:graphic>
                </wp:inline>
              </w:drawing>
            </w:r>
          </w:p>
        </w:tc>
      </w:tr>
      <w:tr>
        <w:trPr>
          <w:trHeight w:val="424" w:hRule="atLeast"/>
        </w:trPr>
        <w:tc>
          <w:tcPr>
            <w:tcW w:w="1604" w:type="dxa"/>
          </w:tcPr>
          <w:p>
            <w:pPr>
              <w:pStyle w:val="TableParagraph"/>
              <w:spacing w:before="10"/>
              <w:rPr>
                <w:rFonts w:ascii="Verdana"/>
                <w:sz w:val="2"/>
              </w:rPr>
            </w:pPr>
          </w:p>
          <w:p>
            <w:pPr>
              <w:pStyle w:val="TableParagraph"/>
              <w:ind w:left="104"/>
              <w:rPr>
                <w:sz w:val="20"/>
                <w:rFonts w:ascii="Verdana" w:hint="eastAsia" w:eastAsia="SimSun"/>
              </w:rPr>
            </w:pPr>
            <w:r>
              <w:rPr>
                <w:sz w:val="20"/>
                <w:rFonts w:ascii="Verdana" w:hint="eastAsia" w:eastAsia="SimSun"/>
              </w:rPr>
              <w:drawing>
                <wp:inline distT="0" distB="0" distL="0" distR="0">
                  <wp:extent cx="669861" cy="242887"/>
                  <wp:effectExtent l="0" t="0" r="0" b="0"/>
                  <wp:docPr id="81" name="image513.png"/>
                  <wp:cNvGraphicFramePr>
                    <a:graphicFrameLocks noChangeAspect="1"/>
                  </wp:cNvGraphicFramePr>
                  <a:graphic>
                    <a:graphicData uri="http://schemas.openxmlformats.org/drawingml/2006/picture">
                      <pic:pic>
                        <pic:nvPicPr>
                          <pic:cNvPr id="82" name="image513.png"/>
                          <pic:cNvPicPr/>
                        </pic:nvPicPr>
                        <pic:blipFill>
                          <a:blip r:embed="rId524" cstate="print"/>
                          <a:stretch>
                            <a:fillRect/>
                          </a:stretch>
                        </pic:blipFill>
                        <pic:spPr>
                          <a:xfrm>
                            <a:off x="0" y="0"/>
                            <a:ext cx="669861" cy="242887"/>
                          </a:xfrm>
                          <a:prstGeom prst="rect">
                            <a:avLst/>
                          </a:prstGeom>
                        </pic:spPr>
                      </pic:pic>
                    </a:graphicData>
                  </a:graphic>
                </wp:inline>
              </w:drawing>
            </w:r>
          </w:p>
        </w:tc>
        <w:tc>
          <w:tcPr>
            <w:tcW w:w="3810" w:type="dxa"/>
          </w:tcPr>
          <w:p>
            <w:pPr>
              <w:pStyle w:val="TableParagraph"/>
              <w:rPr>
                <w:sz w:val="18"/>
              </w:rPr>
            </w:pPr>
          </w:p>
        </w:tc>
        <w:tc>
          <w:tcPr>
            <w:tcW w:w="3895" w:type="dxa"/>
          </w:tcPr>
          <w:p>
            <w:pPr>
              <w:pStyle w:val="TableParagraph"/>
              <w:spacing w:before="10"/>
              <w:rPr>
                <w:rFonts w:ascii="Verdana"/>
                <w:sz w:val="2"/>
              </w:rPr>
            </w:pPr>
          </w:p>
          <w:p>
            <w:pPr>
              <w:pStyle w:val="TableParagraph"/>
              <w:spacing w:line="172" w:lineRule="exact"/>
              <w:ind w:left="1439"/>
              <w:rPr>
                <w:sz w:val="17"/>
                <w:rFonts w:ascii="Verdana" w:hint="eastAsia" w:eastAsia="SimSun"/>
              </w:rPr>
            </w:pPr>
            <w:r>
              <w:rPr>
                <w:sz w:val="17"/>
                <w:rFonts w:ascii="Verdana" w:hint="eastAsia" w:eastAsia="SimSun"/>
              </w:rPr>
              <w:drawing>
                <wp:inline distT="0" distB="0" distL="0" distR="0">
                  <wp:extent cx="1481685" cy="109537"/>
                  <wp:effectExtent l="0" t="0" r="0" b="0"/>
                  <wp:docPr id="83" name="image514.png"/>
                  <wp:cNvGraphicFramePr>
                    <a:graphicFrameLocks noChangeAspect="1"/>
                  </wp:cNvGraphicFramePr>
                  <a:graphic>
                    <a:graphicData uri="http://schemas.openxmlformats.org/drawingml/2006/picture">
                      <pic:pic>
                        <pic:nvPicPr>
                          <pic:cNvPr id="84" name="image514.png"/>
                          <pic:cNvPicPr/>
                        </pic:nvPicPr>
                        <pic:blipFill>
                          <a:blip r:embed="rId525" cstate="print"/>
                          <a:stretch>
                            <a:fillRect/>
                          </a:stretch>
                        </pic:blipFill>
                        <pic:spPr>
                          <a:xfrm>
                            <a:off x="0" y="0"/>
                            <a:ext cx="1481685" cy="109537"/>
                          </a:xfrm>
                          <a:prstGeom prst="rect">
                            <a:avLst/>
                          </a:prstGeom>
                        </pic:spPr>
                      </pic:pic>
                    </a:graphicData>
                  </a:graphic>
                </wp:inline>
              </w:drawing>
            </w:r>
          </w:p>
        </w:tc>
      </w:tr>
      <w:tr>
        <w:trPr>
          <w:trHeight w:val="648" w:hRule="atLeast"/>
        </w:trPr>
        <w:tc>
          <w:tcPr>
            <w:tcW w:w="1604" w:type="dxa"/>
          </w:tcPr>
          <w:p>
            <w:pPr>
              <w:pStyle w:val="TableParagraph"/>
              <w:rPr>
                <w:sz w:val="18"/>
              </w:rPr>
            </w:pPr>
          </w:p>
        </w:tc>
        <w:tc>
          <w:tcPr>
            <w:tcW w:w="3810" w:type="dxa"/>
          </w:tcPr>
          <w:p>
            <w:pPr>
              <w:pStyle w:val="TableParagraph"/>
              <w:spacing w:before="3"/>
              <w:rPr>
                <w:rFonts w:ascii="Verdana"/>
                <w:sz w:val="21"/>
              </w:rPr>
            </w:pPr>
          </w:p>
          <w:p>
            <w:pPr>
              <w:pStyle w:val="TableParagraph"/>
              <w:spacing w:line="132" w:lineRule="exact"/>
              <w:ind w:left="108"/>
              <w:rPr>
                <w:sz w:val="13"/>
                <w:rFonts w:ascii="Verdana" w:hint="eastAsia" w:eastAsia="SimSun"/>
              </w:rPr>
            </w:pPr>
            <w:r>
              <w:rPr>
                <w:sz w:val="13"/>
                <w:rFonts w:ascii="Verdana" w:hint="eastAsia" w:eastAsia="SimSun"/>
              </w:rPr>
              <w:drawing>
                <wp:inline distT="0" distB="0" distL="0" distR="0">
                  <wp:extent cx="2135543" cy="84200"/>
                  <wp:effectExtent l="0" t="0" r="0" b="0"/>
                  <wp:docPr id="85" name="image515.png"/>
                  <wp:cNvGraphicFramePr>
                    <a:graphicFrameLocks noChangeAspect="1"/>
                  </wp:cNvGraphicFramePr>
                  <a:graphic>
                    <a:graphicData uri="http://schemas.openxmlformats.org/drawingml/2006/picture">
                      <pic:pic>
                        <pic:nvPicPr>
                          <pic:cNvPr id="86" name="image515.png"/>
                          <pic:cNvPicPr/>
                        </pic:nvPicPr>
                        <pic:blipFill>
                          <a:blip r:embed="rId526" cstate="print"/>
                          <a:stretch>
                            <a:fillRect/>
                          </a:stretch>
                        </pic:blipFill>
                        <pic:spPr>
                          <a:xfrm>
                            <a:off x="0" y="0"/>
                            <a:ext cx="2135543" cy="84200"/>
                          </a:xfrm>
                          <a:prstGeom prst="rect">
                            <a:avLst/>
                          </a:prstGeom>
                        </pic:spPr>
                      </pic:pic>
                    </a:graphicData>
                  </a:graphic>
                </wp:inline>
              </w:drawing>
            </w:r>
          </w:p>
        </w:tc>
        <w:tc>
          <w:tcPr>
            <w:tcW w:w="3895" w:type="dxa"/>
          </w:tcPr>
          <w:p>
            <w:pPr>
              <w:pStyle w:val="TableParagraph"/>
              <w:spacing w:before="5"/>
              <w:rPr>
                <w:rFonts w:ascii="Verdana"/>
                <w:sz w:val="3"/>
              </w:rPr>
            </w:pPr>
          </w:p>
          <w:p>
            <w:pPr>
              <w:pStyle w:val="TableParagraph"/>
              <w:ind w:left="103"/>
              <w:rPr>
                <w:sz w:val="20"/>
                <w:rFonts w:ascii="Verdana" w:hint="eastAsia" w:eastAsia="SimSun"/>
              </w:rPr>
            </w:pPr>
            <w:r>
              <w:rPr>
                <w:sz w:val="20"/>
                <w:rFonts w:ascii="Verdana" w:hint="eastAsia" w:eastAsia="SimSun"/>
              </w:rPr>
              <w:pict>
                <v:group style="width:168.9pt;height:30.2pt;mso-position-horizontal-relative:char;mso-position-vertical-relative:line" coordorigin="0,0" coordsize="3378,604">
                  <v:shape style="position:absolute;left:0;top:0;width:2912;height:172" type="#_x0000_t75" stroked="false">
                    <v:imagedata r:id="rId527" o:title=""/>
                  </v:shape>
                  <v:shape style="position:absolute;left:5;top:216;width:3373;height:172" type="#_x0000_t75" stroked="false">
                    <v:imagedata r:id="rId528" o:title=""/>
                  </v:shape>
                  <v:shape style="position:absolute;left:5;top:431;width:1362;height:172" type="#_x0000_t75" stroked="false">
                    <v:imagedata r:id="rId529" o:title=""/>
                  </v:shape>
                </v:group>
              </w:pict>
            </w:r>
          </w:p>
        </w:tc>
      </w:tr>
      <w:tr>
        <w:trPr>
          <w:trHeight w:val="641" w:hRule="atLeast"/>
        </w:trPr>
        <w:tc>
          <w:tcPr>
            <w:tcW w:w="1604" w:type="dxa"/>
          </w:tcPr>
          <w:p>
            <w:pPr>
              <w:pStyle w:val="TableParagraph"/>
              <w:spacing w:before="4"/>
              <w:rPr>
                <w:rFonts w:ascii="Verdana"/>
                <w:sz w:val="3"/>
              </w:rPr>
            </w:pPr>
          </w:p>
          <w:p>
            <w:pPr>
              <w:pStyle w:val="TableParagraph"/>
              <w:ind w:left="106"/>
              <w:rPr>
                <w:sz w:val="20"/>
                <w:rFonts w:ascii="Verdana" w:hint="eastAsia" w:eastAsia="SimSun"/>
              </w:rPr>
            </w:pPr>
            <w:r>
              <w:rPr>
                <w:sz w:val="20"/>
                <w:rFonts w:ascii="Verdana" w:hint="eastAsia" w:eastAsia="SimSun"/>
              </w:rPr>
              <w:drawing>
                <wp:inline distT="0" distB="0" distL="0" distR="0">
                  <wp:extent cx="622861" cy="242887"/>
                  <wp:effectExtent l="0" t="0" r="0" b="0"/>
                  <wp:docPr id="87" name="image519.png"/>
                  <wp:cNvGraphicFramePr>
                    <a:graphicFrameLocks noChangeAspect="1"/>
                  </wp:cNvGraphicFramePr>
                  <a:graphic>
                    <a:graphicData uri="http://schemas.openxmlformats.org/drawingml/2006/picture">
                      <pic:pic>
                        <pic:nvPicPr>
                          <pic:cNvPr id="88" name="image519.png"/>
                          <pic:cNvPicPr/>
                        </pic:nvPicPr>
                        <pic:blipFill>
                          <a:blip r:embed="rId530" cstate="print"/>
                          <a:stretch>
                            <a:fillRect/>
                          </a:stretch>
                        </pic:blipFill>
                        <pic:spPr>
                          <a:xfrm>
                            <a:off x="0" y="0"/>
                            <a:ext cx="622861" cy="242887"/>
                          </a:xfrm>
                          <a:prstGeom prst="rect">
                            <a:avLst/>
                          </a:prstGeom>
                        </pic:spPr>
                      </pic:pic>
                    </a:graphicData>
                  </a:graphic>
                </wp:inline>
              </w:drawing>
            </w:r>
          </w:p>
        </w:tc>
        <w:tc>
          <w:tcPr>
            <w:tcW w:w="3810" w:type="dxa"/>
          </w:tcPr>
          <w:p>
            <w:pPr>
              <w:pStyle w:val="TableParagraph"/>
              <w:spacing w:before="10"/>
              <w:rPr>
                <w:rFonts w:ascii="Verdana"/>
                <w:sz w:val="2"/>
              </w:rPr>
            </w:pPr>
          </w:p>
          <w:p>
            <w:pPr>
              <w:pStyle w:val="TableParagraph"/>
              <w:spacing w:line="135" w:lineRule="exact"/>
              <w:ind w:left="106"/>
              <w:rPr>
                <w:sz w:val="13"/>
                <w:rFonts w:ascii="Verdana" w:hint="eastAsia" w:eastAsia="SimSun"/>
              </w:rPr>
            </w:pPr>
            <w:r>
              <w:rPr>
                <w:sz w:val="13"/>
                <w:rFonts w:ascii="Verdana" w:hint="eastAsia" w:eastAsia="SimSun"/>
              </w:rPr>
              <w:drawing>
                <wp:inline distT="0" distB="0" distL="0" distR="0">
                  <wp:extent cx="2191050" cy="85725"/>
                  <wp:effectExtent l="0" t="0" r="0" b="0"/>
                  <wp:docPr id="89" name="image520.png"/>
                  <wp:cNvGraphicFramePr>
                    <a:graphicFrameLocks noChangeAspect="1"/>
                  </wp:cNvGraphicFramePr>
                  <a:graphic>
                    <a:graphicData uri="http://schemas.openxmlformats.org/drawingml/2006/picture">
                      <pic:pic>
                        <pic:nvPicPr>
                          <pic:cNvPr id="90" name="image520.png"/>
                          <pic:cNvPicPr/>
                        </pic:nvPicPr>
                        <pic:blipFill>
                          <a:blip r:embed="rId531" cstate="print"/>
                          <a:stretch>
                            <a:fillRect/>
                          </a:stretch>
                        </pic:blipFill>
                        <pic:spPr>
                          <a:xfrm>
                            <a:off x="0" y="0"/>
                            <a:ext cx="2191050" cy="85725"/>
                          </a:xfrm>
                          <a:prstGeom prst="rect">
                            <a:avLst/>
                          </a:prstGeom>
                        </pic:spPr>
                      </pic:pic>
                    </a:graphicData>
                  </a:graphic>
                </wp:inline>
              </w:drawing>
            </w:r>
          </w:p>
          <w:p>
            <w:pPr>
              <w:pStyle w:val="TableParagraph"/>
              <w:spacing w:before="9"/>
              <w:rPr>
                <w:rFonts w:ascii="Verdana"/>
                <w:sz w:val="6"/>
              </w:rPr>
            </w:pPr>
          </w:p>
          <w:p>
            <w:pPr>
              <w:pStyle w:val="TableParagraph"/>
              <w:ind w:left="100"/>
              <w:rPr>
                <w:sz w:val="20"/>
                <w:rFonts w:ascii="Verdana" w:hint="eastAsia" w:eastAsia="SimSun"/>
              </w:rPr>
            </w:pPr>
            <w:r>
              <w:rPr>
                <w:sz w:val="20"/>
                <w:rFonts w:ascii="Verdana" w:hint="eastAsia" w:eastAsia="SimSun"/>
              </w:rPr>
              <w:drawing>
                <wp:inline distT="0" distB="0" distL="0" distR="0">
                  <wp:extent cx="2220211" cy="223837"/>
                  <wp:effectExtent l="0" t="0" r="0" b="0"/>
                  <wp:docPr id="91" name="image521.png"/>
                  <wp:cNvGraphicFramePr>
                    <a:graphicFrameLocks noChangeAspect="1"/>
                  </wp:cNvGraphicFramePr>
                  <a:graphic>
                    <a:graphicData uri="http://schemas.openxmlformats.org/drawingml/2006/picture">
                      <pic:pic>
                        <pic:nvPicPr>
                          <pic:cNvPr id="92" name="image521.png"/>
                          <pic:cNvPicPr/>
                        </pic:nvPicPr>
                        <pic:blipFill>
                          <a:blip r:embed="rId532" cstate="print"/>
                          <a:stretch>
                            <a:fillRect/>
                          </a:stretch>
                        </pic:blipFill>
                        <pic:spPr>
                          <a:xfrm>
                            <a:off x="0" y="0"/>
                            <a:ext cx="2220211" cy="223837"/>
                          </a:xfrm>
                          <a:prstGeom prst="rect">
                            <a:avLst/>
                          </a:prstGeom>
                        </pic:spPr>
                      </pic:pic>
                    </a:graphicData>
                  </a:graphic>
                </wp:inline>
              </w:drawing>
            </w:r>
          </w:p>
        </w:tc>
        <w:tc>
          <w:tcPr>
            <w:tcW w:w="3895" w:type="dxa"/>
          </w:tcPr>
          <w:p>
            <w:pPr>
              <w:pStyle w:val="TableParagraph"/>
              <w:spacing w:before="10"/>
              <w:rPr>
                <w:rFonts w:ascii="Verdana"/>
                <w:sz w:val="2"/>
              </w:rPr>
            </w:pPr>
          </w:p>
          <w:p>
            <w:pPr>
              <w:pStyle w:val="TableParagraph"/>
              <w:ind w:left="107"/>
              <w:rPr>
                <w:sz w:val="20"/>
                <w:rFonts w:ascii="Verdana" w:hint="eastAsia" w:eastAsia="SimSun"/>
              </w:rPr>
            </w:pPr>
            <w:r>
              <w:rPr>
                <w:sz w:val="20"/>
                <w:rFonts w:ascii="Verdana" w:hint="eastAsia" w:eastAsia="SimSun"/>
              </w:rPr>
              <w:pict>
                <v:group style="width:182pt;height:17.55pt;mso-position-horizontal-relative:char;mso-position-vertical-relative:line" coordorigin="0,0" coordsize="3640,351">
                  <v:shape style="position:absolute;left:6;top:0;width:3634;height:172" type="#_x0000_t75" stroked="false">
                    <v:imagedata r:id="rId533" o:title=""/>
                  </v:shape>
                  <v:shape style="position:absolute;left:0;top:217;width:2947;height:134" type="#_x0000_t75" stroked="false">
                    <v:imagedata r:id="rId534" o:title=""/>
                  </v:shape>
                </v:group>
              </w:pict>
            </w:r>
          </w:p>
        </w:tc>
      </w:tr>
      <w:tr>
        <w:trPr>
          <w:trHeight w:val="432" w:hRule="atLeast"/>
        </w:trPr>
        <w:tc>
          <w:tcPr>
            <w:tcW w:w="1604" w:type="dxa"/>
          </w:tcPr>
          <w:p>
            <w:pPr>
              <w:pStyle w:val="TableParagraph"/>
              <w:rPr>
                <w:sz w:val="18"/>
              </w:rPr>
            </w:pPr>
          </w:p>
        </w:tc>
        <w:tc>
          <w:tcPr>
            <w:tcW w:w="3810" w:type="dxa"/>
          </w:tcPr>
          <w:p>
            <w:pPr>
              <w:pStyle w:val="TableParagraph"/>
              <w:rPr>
                <w:sz w:val="18"/>
              </w:rPr>
            </w:pPr>
          </w:p>
        </w:tc>
        <w:tc>
          <w:tcPr>
            <w:tcW w:w="3895" w:type="dxa"/>
          </w:tcPr>
          <w:p>
            <w:pPr>
              <w:pStyle w:val="TableParagraph"/>
              <w:spacing w:before="5"/>
              <w:rPr>
                <w:rFonts w:ascii="Verdana"/>
                <w:sz w:val="3"/>
              </w:rPr>
            </w:pPr>
          </w:p>
          <w:p>
            <w:pPr>
              <w:pStyle w:val="TableParagraph"/>
              <w:ind w:left="106"/>
              <w:rPr>
                <w:sz w:val="20"/>
                <w:rFonts w:ascii="Verdana" w:hint="eastAsia" w:eastAsia="SimSun"/>
              </w:rPr>
            </w:pPr>
            <w:r>
              <w:rPr>
                <w:sz w:val="20"/>
                <w:rFonts w:ascii="Verdana" w:hint="eastAsia" w:eastAsia="SimSun"/>
              </w:rPr>
              <w:pict>
                <v:group style="width:174.65pt;height:19.45pt;mso-position-horizontal-relative:char;mso-position-vertical-relative:line" coordorigin="0,0" coordsize="3493,389">
                  <v:shape style="position:absolute;left:0;top:0;width:3493;height:172" type="#_x0000_t75" stroked="false">
                    <v:imagedata r:id="rId535" o:title=""/>
                  </v:shape>
                  <v:shape style="position:absolute;left:3;top:217;width:2414;height:172" type="#_x0000_t75" stroked="false">
                    <v:imagedata r:id="rId536" o:title=""/>
                  </v:shape>
                </v:group>
              </w:pict>
            </w:r>
          </w:p>
        </w:tc>
      </w:tr>
      <w:tr>
        <w:trPr>
          <w:trHeight w:val="423" w:hRule="atLeast"/>
        </w:trPr>
        <w:tc>
          <w:tcPr>
            <w:tcW w:w="1604" w:type="dxa"/>
          </w:tcPr>
          <w:p>
            <w:pPr>
              <w:pStyle w:val="TableParagraph"/>
              <w:rPr>
                <w:sz w:val="18"/>
              </w:rPr>
            </w:pPr>
          </w:p>
        </w:tc>
        <w:tc>
          <w:tcPr>
            <w:tcW w:w="3810" w:type="dxa"/>
          </w:tcPr>
          <w:p>
            <w:pPr>
              <w:pStyle w:val="TableParagraph"/>
              <w:spacing w:before="7"/>
              <w:rPr>
                <w:rFonts w:ascii="Verdana"/>
                <w:sz w:val="20"/>
              </w:rPr>
            </w:pPr>
          </w:p>
          <w:p>
            <w:pPr>
              <w:pStyle w:val="TableParagraph"/>
              <w:spacing w:line="172" w:lineRule="exact"/>
              <w:ind w:left="107"/>
              <w:rPr>
                <w:sz w:val="17"/>
                <w:rFonts w:ascii="Verdana" w:hint="eastAsia" w:eastAsia="SimSun"/>
              </w:rPr>
            </w:pPr>
            <w:r>
              <w:rPr>
                <w:sz w:val="17"/>
                <w:rFonts w:ascii="Verdana" w:hint="eastAsia" w:eastAsia="SimSun"/>
              </w:rPr>
              <w:drawing>
                <wp:inline distT="0" distB="0" distL="0" distR="0">
                  <wp:extent cx="1489518" cy="109537"/>
                  <wp:effectExtent l="0" t="0" r="0" b="0"/>
                  <wp:docPr id="93" name="image526.png"/>
                  <wp:cNvGraphicFramePr>
                    <a:graphicFrameLocks noChangeAspect="1"/>
                  </wp:cNvGraphicFramePr>
                  <a:graphic>
                    <a:graphicData uri="http://schemas.openxmlformats.org/drawingml/2006/picture">
                      <pic:pic>
                        <pic:nvPicPr>
                          <pic:cNvPr id="94" name="image526.png"/>
                          <pic:cNvPicPr/>
                        </pic:nvPicPr>
                        <pic:blipFill>
                          <a:blip r:embed="rId537" cstate="print"/>
                          <a:stretch>
                            <a:fillRect/>
                          </a:stretch>
                        </pic:blipFill>
                        <pic:spPr>
                          <a:xfrm>
                            <a:off x="0" y="0"/>
                            <a:ext cx="1489518" cy="109537"/>
                          </a:xfrm>
                          <a:prstGeom prst="rect">
                            <a:avLst/>
                          </a:prstGeom>
                        </pic:spPr>
                      </pic:pic>
                    </a:graphicData>
                  </a:graphic>
                </wp:inline>
              </w:drawing>
            </w:r>
          </w:p>
        </w:tc>
        <w:tc>
          <w:tcPr>
            <w:tcW w:w="3895" w:type="dxa"/>
          </w:tcPr>
          <w:p>
            <w:pPr>
              <w:pStyle w:val="TableParagraph"/>
              <w:spacing w:before="10"/>
              <w:rPr>
                <w:rFonts w:ascii="Verdana"/>
                <w:sz w:val="2"/>
              </w:rPr>
            </w:pPr>
          </w:p>
          <w:p>
            <w:pPr>
              <w:pStyle w:val="TableParagraph"/>
              <w:ind w:left="105"/>
              <w:rPr>
                <w:sz w:val="20"/>
                <w:rFonts w:ascii="Verdana" w:hint="eastAsia" w:eastAsia="SimSun"/>
              </w:rPr>
            </w:pPr>
            <w:r>
              <w:rPr>
                <w:sz w:val="20"/>
                <w:rFonts w:ascii="Verdana" w:hint="eastAsia" w:eastAsia="SimSun"/>
              </w:rPr>
              <w:pict>
                <v:group style="width:178.6pt;height:17.5pt;mso-position-horizontal-relative:char;mso-position-vertical-relative:line" coordorigin="0,0" coordsize="3572,350">
                  <v:shape style="position:absolute;left:0;top:0;width:3572;height:172" type="#_x0000_t75" stroked="false">
                    <v:imagedata r:id="rId538" o:title=""/>
                  </v:shape>
                  <v:shape style="position:absolute;left:4;top:215;width:1924;height:134" type="#_x0000_t75" stroked="false">
                    <v:imagedata r:id="rId539" o:title=""/>
                  </v:shape>
                </v:group>
              </w:pict>
            </w:r>
          </w:p>
        </w:tc>
      </w:tr>
      <w:tr>
        <w:trPr>
          <w:trHeight w:val="649" w:hRule="atLeast"/>
        </w:trPr>
        <w:tc>
          <w:tcPr>
            <w:tcW w:w="1604" w:type="dxa"/>
          </w:tcPr>
          <w:p>
            <w:pPr>
              <w:pStyle w:val="TableParagraph"/>
              <w:rPr>
                <w:sz w:val="18"/>
              </w:rPr>
            </w:pPr>
          </w:p>
        </w:tc>
        <w:tc>
          <w:tcPr>
            <w:tcW w:w="3810" w:type="dxa"/>
          </w:tcPr>
          <w:p>
            <w:pPr>
              <w:pStyle w:val="TableParagraph"/>
              <w:spacing w:before="3"/>
              <w:rPr>
                <w:rFonts w:ascii="Verdana"/>
                <w:sz w:val="21"/>
              </w:rPr>
            </w:pPr>
          </w:p>
          <w:p>
            <w:pPr>
              <w:pStyle w:val="TableParagraph"/>
              <w:ind w:left="102"/>
              <w:rPr>
                <w:sz w:val="20"/>
                <w:rFonts w:ascii="Verdana" w:hint="eastAsia" w:eastAsia="SimSun"/>
              </w:rPr>
            </w:pPr>
            <w:r>
              <w:rPr>
                <w:sz w:val="20"/>
                <w:rFonts w:ascii="Verdana" w:hint="eastAsia" w:eastAsia="SimSun"/>
              </w:rPr>
              <w:pict>
                <v:group style="width:166.95pt;height:19.45pt;mso-position-horizontal-relative:char;mso-position-vertical-relative:line" coordorigin="0,0" coordsize="3339,389">
                  <v:shape style="position:absolute;left:0;top:0;width:3339;height:172" type="#_x0000_t75" stroked="false">
                    <v:imagedata r:id="rId540" o:title=""/>
                  </v:shape>
                  <v:shape style="position:absolute;left:0;top:217;width:2436;height:172" type="#_x0000_t75" stroked="false">
                    <v:imagedata r:id="rId541" o:title=""/>
                  </v:shape>
                </v:group>
              </w:pict>
            </w:r>
          </w:p>
        </w:tc>
        <w:tc>
          <w:tcPr>
            <w:tcW w:w="3895" w:type="dxa"/>
          </w:tcPr>
          <w:p>
            <w:pPr>
              <w:pStyle w:val="TableParagraph"/>
              <w:spacing w:before="6"/>
              <w:rPr>
                <w:rFonts w:ascii="Verdana"/>
                <w:sz w:val="3"/>
              </w:rPr>
            </w:pPr>
          </w:p>
          <w:p>
            <w:pPr>
              <w:pStyle w:val="TableParagraph"/>
              <w:spacing w:line="132" w:lineRule="exact"/>
              <w:ind w:left="105"/>
              <w:rPr>
                <w:sz w:val="13"/>
                <w:rFonts w:ascii="Verdana" w:hint="eastAsia" w:eastAsia="SimSun"/>
              </w:rPr>
            </w:pPr>
            <w:r>
              <w:rPr>
                <w:sz w:val="13"/>
                <w:rFonts w:ascii="Verdana" w:hint="eastAsia" w:eastAsia="SimSun"/>
              </w:rPr>
              <w:drawing>
                <wp:inline distT="0" distB="0" distL="0" distR="0">
                  <wp:extent cx="1808919" cy="84010"/>
                  <wp:effectExtent l="0" t="0" r="0" b="0"/>
                  <wp:docPr id="95" name="image531.png"/>
                  <wp:cNvGraphicFramePr>
                    <a:graphicFrameLocks noChangeAspect="1"/>
                  </wp:cNvGraphicFramePr>
                  <a:graphic>
                    <a:graphicData uri="http://schemas.openxmlformats.org/drawingml/2006/picture">
                      <pic:pic>
                        <pic:nvPicPr>
                          <pic:cNvPr id="96" name="image531.png"/>
                          <pic:cNvPicPr/>
                        </pic:nvPicPr>
                        <pic:blipFill>
                          <a:blip r:embed="rId542" cstate="print"/>
                          <a:stretch>
                            <a:fillRect/>
                          </a:stretch>
                        </pic:blipFill>
                        <pic:spPr>
                          <a:xfrm>
                            <a:off x="0" y="0"/>
                            <a:ext cx="1808919" cy="84010"/>
                          </a:xfrm>
                          <a:prstGeom prst="rect">
                            <a:avLst/>
                          </a:prstGeom>
                        </pic:spPr>
                      </pic:pic>
                    </a:graphicData>
                  </a:graphic>
                </wp:inline>
              </w:drawing>
            </w:r>
          </w:p>
          <w:p>
            <w:pPr>
              <w:pStyle w:val="TableParagraph"/>
              <w:spacing w:before="11"/>
              <w:rPr>
                <w:rFonts w:ascii="Verdana"/>
                <w:sz w:val="6"/>
              </w:rPr>
            </w:pPr>
          </w:p>
          <w:p>
            <w:pPr>
              <w:pStyle w:val="TableParagraph"/>
              <w:ind w:left="108"/>
              <w:rPr>
                <w:sz w:val="20"/>
                <w:rFonts w:ascii="Verdana" w:hint="eastAsia" w:eastAsia="SimSun"/>
              </w:rPr>
            </w:pPr>
            <w:r>
              <w:rPr>
                <w:sz w:val="20"/>
                <w:rFonts w:ascii="Verdana" w:hint="eastAsia" w:eastAsia="SimSun"/>
              </w:rPr>
              <w:pict>
                <v:group style="width:145.25pt;height:19.45pt;mso-position-horizontal-relative:char;mso-position-vertical-relative:line" coordorigin="0,0" coordsize="2905,389">
                  <v:shape style="position:absolute;left:0;top:217;width:1774;height:172" type="#_x0000_t75" stroked="false">
                    <v:imagedata r:id="rId543" o:title=""/>
                  </v:shape>
                  <v:shape style="position:absolute;left:5;top:0;width:2900;height:172" type="#_x0000_t75" stroked="false">
                    <v:imagedata r:id="rId544" o:title=""/>
                  </v:shape>
                </v:group>
              </w:pict>
            </w:r>
          </w:p>
        </w:tc>
      </w:tr>
      <w:tr>
        <w:trPr>
          <w:trHeight w:val="640" w:hRule="atLeast"/>
        </w:trPr>
        <w:tc>
          <w:tcPr>
            <w:tcW w:w="1604" w:type="dxa"/>
          </w:tcPr>
          <w:p>
            <w:pPr>
              <w:pStyle w:val="TableParagraph"/>
              <w:rPr>
                <w:sz w:val="18"/>
              </w:rPr>
            </w:pPr>
          </w:p>
        </w:tc>
        <w:tc>
          <w:tcPr>
            <w:tcW w:w="3810" w:type="dxa"/>
          </w:tcPr>
          <w:p>
            <w:pPr>
              <w:pStyle w:val="TableParagraph"/>
              <w:spacing w:before="7" w:after="1"/>
              <w:rPr>
                <w:rFonts w:ascii="Verdana"/>
                <w:sz w:val="20"/>
              </w:rPr>
            </w:pPr>
          </w:p>
          <w:p>
            <w:pPr>
              <w:pStyle w:val="TableParagraph"/>
              <w:ind w:left="108"/>
              <w:rPr>
                <w:sz w:val="20"/>
                <w:rFonts w:ascii="Verdana" w:hint="eastAsia" w:eastAsia="SimSun"/>
              </w:rPr>
            </w:pPr>
            <w:r>
              <w:rPr>
                <w:sz w:val="20"/>
                <w:rFonts w:ascii="Verdana" w:hint="eastAsia" w:eastAsia="SimSun"/>
              </w:rPr>
              <w:drawing>
                <wp:inline distT="0" distB="0" distL="0" distR="0">
                  <wp:extent cx="1888278" cy="223837"/>
                  <wp:effectExtent l="0" t="0" r="0" b="0"/>
                  <wp:docPr id="97" name="image534.png"/>
                  <wp:cNvGraphicFramePr>
                    <a:graphicFrameLocks noChangeAspect="1"/>
                  </wp:cNvGraphicFramePr>
                  <a:graphic>
                    <a:graphicData uri="http://schemas.openxmlformats.org/drawingml/2006/picture">
                      <pic:pic>
                        <pic:nvPicPr>
                          <pic:cNvPr id="98" name="image534.png"/>
                          <pic:cNvPicPr/>
                        </pic:nvPicPr>
                        <pic:blipFill>
                          <a:blip r:embed="rId545" cstate="print"/>
                          <a:stretch>
                            <a:fillRect/>
                          </a:stretch>
                        </pic:blipFill>
                        <pic:spPr>
                          <a:xfrm>
                            <a:off x="0" y="0"/>
                            <a:ext cx="1888278" cy="223837"/>
                          </a:xfrm>
                          <a:prstGeom prst="rect">
                            <a:avLst/>
                          </a:prstGeom>
                        </pic:spPr>
                      </pic:pic>
                    </a:graphicData>
                  </a:graphic>
                </wp:inline>
              </w:drawing>
            </w:r>
          </w:p>
        </w:tc>
        <w:tc>
          <w:tcPr>
            <w:tcW w:w="3895" w:type="dxa"/>
          </w:tcPr>
          <w:p>
            <w:pPr>
              <w:pStyle w:val="TableParagraph"/>
              <w:spacing w:before="9"/>
              <w:rPr>
                <w:rFonts w:ascii="Verdana"/>
                <w:sz w:val="2"/>
              </w:rPr>
            </w:pPr>
          </w:p>
          <w:p>
            <w:pPr>
              <w:pStyle w:val="TableParagraph"/>
              <w:ind w:left="103"/>
              <w:rPr>
                <w:sz w:val="20"/>
                <w:rFonts w:ascii="Verdana" w:hint="eastAsia" w:eastAsia="SimSun"/>
              </w:rPr>
            </w:pPr>
            <w:r>
              <w:rPr>
                <w:sz w:val="20"/>
                <w:rFonts w:ascii="Verdana" w:hint="eastAsia" w:eastAsia="SimSun"/>
              </w:rPr>
              <w:pict>
                <v:group style="width:178.2pt;height:30.25pt;mso-position-horizontal-relative:char;mso-position-vertical-relative:line" coordorigin="0,0" coordsize="3564,605">
                  <v:shape style="position:absolute;left:2;top:0;width:3562;height:172" type="#_x0000_t75" stroked="false">
                    <v:imagedata r:id="rId546" o:title=""/>
                  </v:shape>
                  <v:shape style="position:absolute;left:0;top:217;width:3192;height:172" type="#_x0000_t75" stroked="false">
                    <v:imagedata r:id="rId547" o:title=""/>
                  </v:shape>
                  <v:shape style="position:absolute;left:5;top:433;width:2302;height:172" type="#_x0000_t75" stroked="false">
                    <v:imagedata r:id="rId548" o:title=""/>
                  </v:shape>
                </v:group>
              </w:pict>
            </w:r>
          </w:p>
        </w:tc>
      </w:tr>
      <w:tr>
        <w:trPr>
          <w:trHeight w:val="641" w:hRule="atLeast"/>
        </w:trPr>
        <w:tc>
          <w:tcPr>
            <w:tcW w:w="1604" w:type="dxa"/>
          </w:tcPr>
          <w:p>
            <w:pPr>
              <w:pStyle w:val="TableParagraph"/>
              <w:rPr>
                <w:sz w:val="18"/>
              </w:rPr>
            </w:pPr>
          </w:p>
        </w:tc>
        <w:tc>
          <w:tcPr>
            <w:tcW w:w="3810" w:type="dxa"/>
          </w:tcPr>
          <w:p>
            <w:pPr>
              <w:pStyle w:val="TableParagraph"/>
              <w:spacing w:before="8"/>
              <w:rPr>
                <w:rFonts w:ascii="Verdana"/>
                <w:sz w:val="20"/>
              </w:rPr>
            </w:pPr>
          </w:p>
          <w:p>
            <w:pPr>
              <w:pStyle w:val="TableParagraph"/>
              <w:spacing w:line="172" w:lineRule="exact"/>
              <w:ind w:left="106"/>
              <w:rPr>
                <w:sz w:val="17"/>
                <w:rFonts w:ascii="Verdana" w:hint="eastAsia" w:eastAsia="SimSun"/>
              </w:rPr>
            </w:pPr>
            <w:r>
              <w:rPr>
                <w:sz w:val="17"/>
                <w:rFonts w:ascii="Verdana" w:hint="eastAsia" w:eastAsia="SimSun"/>
              </w:rPr>
              <w:drawing>
                <wp:inline distT="0" distB="0" distL="0" distR="0">
                  <wp:extent cx="1962610" cy="109537"/>
                  <wp:effectExtent l="0" t="0" r="0" b="0"/>
                  <wp:docPr id="99" name="image538.png"/>
                  <wp:cNvGraphicFramePr>
                    <a:graphicFrameLocks noChangeAspect="1"/>
                  </wp:cNvGraphicFramePr>
                  <a:graphic>
                    <a:graphicData uri="http://schemas.openxmlformats.org/drawingml/2006/picture">
                      <pic:pic>
                        <pic:nvPicPr>
                          <pic:cNvPr id="100" name="image538.png"/>
                          <pic:cNvPicPr/>
                        </pic:nvPicPr>
                        <pic:blipFill>
                          <a:blip r:embed="rId549" cstate="print"/>
                          <a:stretch>
                            <a:fillRect/>
                          </a:stretch>
                        </pic:blipFill>
                        <pic:spPr>
                          <a:xfrm>
                            <a:off x="0" y="0"/>
                            <a:ext cx="1962610" cy="109537"/>
                          </a:xfrm>
                          <a:prstGeom prst="rect">
                            <a:avLst/>
                          </a:prstGeom>
                        </pic:spPr>
                      </pic:pic>
                    </a:graphicData>
                  </a:graphic>
                </wp:inline>
              </w:drawing>
            </w:r>
          </w:p>
        </w:tc>
        <w:tc>
          <w:tcPr>
            <w:tcW w:w="3895" w:type="dxa"/>
          </w:tcPr>
          <w:p>
            <w:pPr>
              <w:pStyle w:val="TableParagraph"/>
              <w:spacing w:before="10"/>
              <w:rPr>
                <w:rFonts w:ascii="Verdana"/>
                <w:sz w:val="2"/>
              </w:rPr>
            </w:pPr>
          </w:p>
          <w:p>
            <w:pPr>
              <w:pStyle w:val="TableParagraph"/>
              <w:ind w:left="103"/>
              <w:rPr>
                <w:sz w:val="20"/>
                <w:rFonts w:ascii="Verdana" w:hint="eastAsia" w:eastAsia="SimSun"/>
              </w:rPr>
            </w:pPr>
            <w:r>
              <w:rPr>
                <w:sz w:val="20"/>
                <w:rFonts w:ascii="Verdana" w:hint="eastAsia" w:eastAsia="SimSun"/>
              </w:rPr>
              <w:pict>
                <v:group style="width:176.65pt;height:28.35pt;mso-position-horizontal-relative:char;mso-position-vertical-relative:line" coordorigin="0,0" coordsize="3533,567">
                  <v:shape style="position:absolute;left:10;top:0;width:3523;height:172" type="#_x0000_t75" stroked="false">
                    <v:imagedata r:id="rId550" o:title=""/>
                  </v:shape>
                  <v:shape style="position:absolute;left:0;top:217;width:3368;height:350" type="#_x0000_t75" stroked="false">
                    <v:imagedata r:id="rId551" o:title=""/>
                  </v:shape>
                </v:group>
              </w:pict>
            </w:r>
          </w:p>
        </w:tc>
      </w:tr>
      <w:tr>
        <w:trPr>
          <w:trHeight w:val="432" w:hRule="atLeast"/>
        </w:trPr>
        <w:tc>
          <w:tcPr>
            <w:tcW w:w="1604" w:type="dxa"/>
          </w:tcPr>
          <w:p>
            <w:pPr>
              <w:pStyle w:val="TableParagraph"/>
              <w:spacing w:before="5"/>
              <w:rPr>
                <w:rFonts w:ascii="Verdana"/>
                <w:sz w:val="3"/>
              </w:rPr>
            </w:pPr>
          </w:p>
          <w:p>
            <w:pPr>
              <w:pStyle w:val="TableParagraph"/>
              <w:spacing w:line="168" w:lineRule="exact"/>
              <w:ind w:left="103"/>
              <w:rPr>
                <w:sz w:val="16"/>
                <w:rFonts w:ascii="Verdana" w:hint="eastAsia" w:eastAsia="SimSun"/>
              </w:rPr>
            </w:pPr>
            <w:r>
              <w:rPr>
                <w:sz w:val="16"/>
                <w:rFonts w:ascii="Verdana" w:hint="eastAsia" w:eastAsia="SimSun"/>
              </w:rPr>
              <w:pict>
                <v:group style="width:46.9pt;height:8.450pt;mso-position-horizontal-relative:char;mso-position-vertical-relative:line" coordorigin="0,0" coordsize="938,169">
                  <v:shape style="position:absolute;left:0;top:0;width:938;height:169" coordorigin="0,0" coordsize="938,169" path="m44,128l1,128,1,131,44,131,44,128xm29,56l7,56,11,58,12,58,13,60,14,63,14,120,13,123,12,125,8,127,5,128,40,128,37,127,33,125,32,123,30,119,30,117,29,71,32,65,34,63,29,63,29,56xm54,44l44,44,36,50,29,63,34,63,35,61,38,58,42,57,63,57,63,52,62,49,57,45,54,44xm63,57l43,57,45,58,50,62,53,63,57,63,59,62,62,59,63,57,63,57xm29,44l25,44,0,54,1,58,3,57,5,56,29,56,29,44xm125,50l105,50,109,51,114,58,116,63,116,75,101,80,91,85,78,92,74,96,70,103,69,107,69,117,70,123,78,131,83,133,92,133,96,132,101,129,107,125,111,122,94,122,91,121,85,115,84,111,84,103,85,100,89,94,93,91,100,87,106,84,116,81,131,81,131,63,130,59,127,53,125,50,125,50xm132,119l116,119,116,124,117,127,120,132,123,133,132,133,138,128,144,121,135,121,133,120,132,119,132,119xm131,81l116,81,116,113,108,119,102,122,111,122,116,119,132,119,132,118,131,115,131,81xm145,114l141,117,139,120,138,120,135,121,144,121,145,119,145,114xm110,44l93,44,85,46,75,55,72,60,72,68,73,70,75,73,77,74,82,74,84,73,87,70,87,68,87,57,88,55,93,51,96,50,125,50,116,45,110,44xm200,130l163,130,165,130,167,131,173,133,179,133,192,133,198,131,200,130xm159,102l155,102,155,132,159,132,162,130,200,130,202,128,179,128,173,126,164,117,160,111,159,102xm184,44l173,44,167,46,158,56,155,62,155,74,157,78,162,85,168,89,186,98,192,102,195,105,198,108,199,111,199,119,198,122,192,127,189,128,202,128,210,122,213,116,213,98,206,90,175,75,171,72,169,69,167,67,166,64,166,58,167,55,173,51,176,50,206,50,206,48,198,48,196,47,193,46,188,45,184,44xm206,50l186,50,191,51,198,58,201,64,203,73,206,73,206,50xm206,44l203,44,201,47,199,48,206,48,206,44xm282,50l263,50,267,51,272,58,273,63,273,75,259,80,248,85,236,92,232,96,227,103,226,107,226,117,228,123,236,131,241,133,250,133,254,132,259,129,265,125,269,122,251,122,248,121,243,115,242,111,242,103,243,100,247,94,250,91,258,87,264,84,273,81,288,81,288,63,288,59,285,53,282,50,282,50xm289,119l273,119,273,124,274,127,278,132,280,133,289,133,296,128,301,121,293,121,290,120,290,119,289,119xm288,81l273,81,273,113,266,119,260,122,269,122,273,119,289,119,289,118,289,115,288,81xm303,114l299,117,297,120,295,120,293,121,301,121,303,119,303,114xm268,44l251,44,243,46,232,55,230,60,230,68,230,70,233,73,235,74,240,74,242,73,244,70,245,68,245,57,246,55,251,51,254,50,282,50,274,45,268,44xm330,113l324,113,322,114,318,118,317,120,317,126,318,128,322,132,324,133,330,133,332,132,336,128,337,126,337,120,336,118,333,114,330,113xm379,0l374,0,372,1,368,5,367,7,367,12,368,14,370,16,372,18,374,19,379,19,381,18,385,14,386,12,386,7,385,5,381,1,379,0xm397,128l356,128,356,131,397,131,397,128xm384,56l362,56,366,57,367,58,368,60,369,64,369,70,369,117,369,121,367,124,366,126,363,127,360,128,393,128,390,127,389,126,385,122,385,121,384,117,384,56xm384,44l380,44,355,54,356,58,358,57,361,56,384,56,384,44xm462,44l442,44,436,46,423,53,418,59,410,74,408,82,408,100,412,110,425,128,435,133,456,133,463,132,470,127,444,127,438,122,428,105,426,95,426,74,427,68,431,58,433,55,440,51,443,50,473,50,472,49,462,44xm473,50l453,50,459,53,463,59,469,68,473,79,473,106,471,115,463,125,458,127,470,127,476,124,481,118,488,102,490,95,490,76,487,67,473,50xm600,3l560,3,560,168,600,168,600,161,573,161,573,10,600,10,600,3xm663,18l640,18,644,20,645,21,646,22,647,27,648,32,648,116,647,121,647,122,643,126,641,127,637,127,632,128,632,131,678,131,678,128,673,127,669,127,665,125,664,124,663,120,663,116,663,18xm663,3l660,3,629,18,631,21,635,19,638,18,663,18,663,3xm756,18l734,18,738,20,739,21,740,22,741,27,741,32,741,116,741,121,740,122,737,126,735,127,731,127,725,128,725,131,772,131,772,128,766,127,763,127,759,125,758,124,757,120,756,116,756,18xm756,3l753,3,723,18,724,21,728,19,731,18,756,18,756,3xm866,98l851,98,851,131,866,131,866,98xm866,3l856,3,798,86,798,98,883,98,883,85,807,85,851,23,866,23,866,3xm866,23l851,23,851,85,866,85,866,23xm937,3l897,3,897,10,924,10,924,161,897,161,897,168,937,168,937,3xe" filled="true" fillcolor="#000000" stroked="false">
                    <v:path arrowok="t"/>
                    <v:fill type="solid"/>
                  </v:shape>
                </v:group>
              </w:pict>
            </w:r>
          </w:p>
        </w:tc>
        <w:tc>
          <w:tcPr>
            <w:tcW w:w="3810" w:type="dxa"/>
          </w:tcPr>
          <w:p>
            <w:pPr>
              <w:pStyle w:val="TableParagraph"/>
              <w:spacing w:before="5"/>
              <w:rPr>
                <w:rFonts w:ascii="Verdana"/>
                <w:sz w:val="3"/>
              </w:rPr>
            </w:pPr>
          </w:p>
          <w:p>
            <w:pPr>
              <w:pStyle w:val="TableParagraph"/>
              <w:spacing w:line="132" w:lineRule="exact"/>
              <w:ind w:left="104"/>
              <w:rPr>
                <w:sz w:val="13"/>
                <w:rFonts w:ascii="Verdana" w:hint="eastAsia" w:eastAsia="SimSun"/>
              </w:rPr>
            </w:pPr>
            <w:r>
              <w:rPr>
                <w:sz w:val="13"/>
                <w:rFonts w:ascii="Verdana" w:hint="eastAsia" w:eastAsia="SimSun"/>
              </w:rPr>
              <w:drawing>
                <wp:inline distT="0" distB="0" distL="0" distR="0">
                  <wp:extent cx="2112747" cy="84010"/>
                  <wp:effectExtent l="0" t="0" r="0" b="0"/>
                  <wp:docPr id="101" name="image541.png"/>
                  <wp:cNvGraphicFramePr>
                    <a:graphicFrameLocks noChangeAspect="1"/>
                  </wp:cNvGraphicFramePr>
                  <a:graphic>
                    <a:graphicData uri="http://schemas.openxmlformats.org/drawingml/2006/picture">
                      <pic:pic>
                        <pic:nvPicPr>
                          <pic:cNvPr id="102" name="image541.png"/>
                          <pic:cNvPicPr/>
                        </pic:nvPicPr>
                        <pic:blipFill>
                          <a:blip r:embed="rId552" cstate="print"/>
                          <a:stretch>
                            <a:fillRect/>
                          </a:stretch>
                        </pic:blipFill>
                        <pic:spPr>
                          <a:xfrm>
                            <a:off x="0" y="0"/>
                            <a:ext cx="2112747" cy="84010"/>
                          </a:xfrm>
                          <a:prstGeom prst="rect">
                            <a:avLst/>
                          </a:prstGeom>
                        </pic:spPr>
                      </pic:pic>
                    </a:graphicData>
                  </a:graphic>
                </wp:inline>
              </w:drawing>
            </w:r>
          </w:p>
          <w:p>
            <w:pPr>
              <w:pStyle w:val="TableParagraph"/>
              <w:spacing w:before="5" w:after="1"/>
              <w:rPr>
                <w:rFonts w:ascii="Verdana"/>
                <w:sz w:val="8"/>
              </w:rPr>
            </w:pPr>
          </w:p>
          <w:p>
            <w:pPr>
              <w:pStyle w:val="TableParagraph"/>
              <w:spacing w:line="114" w:lineRule="exact"/>
              <w:ind w:left="107"/>
              <w:rPr>
                <w:sz w:val="11"/>
                <w:rFonts w:ascii="Verdana" w:hint="eastAsia" w:eastAsia="SimSun"/>
              </w:rPr>
            </w:pPr>
            <w:r>
              <w:rPr>
                <w:sz w:val="11"/>
                <w:rFonts w:ascii="Verdana" w:hint="eastAsia" w:eastAsia="SimSun"/>
              </w:rPr>
              <w:drawing>
                <wp:inline distT="0" distB="0" distL="0" distR="0">
                  <wp:extent cx="384089" cy="72866"/>
                  <wp:effectExtent l="0" t="0" r="0" b="0"/>
                  <wp:docPr id="103" name="image542.png"/>
                  <wp:cNvGraphicFramePr>
                    <a:graphicFrameLocks noChangeAspect="1"/>
                  </wp:cNvGraphicFramePr>
                  <a:graphic>
                    <a:graphicData uri="http://schemas.openxmlformats.org/drawingml/2006/picture">
                      <pic:pic>
                        <pic:nvPicPr>
                          <pic:cNvPr id="104" name="image542.png"/>
                          <pic:cNvPicPr/>
                        </pic:nvPicPr>
                        <pic:blipFill>
                          <a:blip r:embed="rId553" cstate="print"/>
                          <a:stretch>
                            <a:fillRect/>
                          </a:stretch>
                        </pic:blipFill>
                        <pic:spPr>
                          <a:xfrm>
                            <a:off x="0" y="0"/>
                            <a:ext cx="384089" cy="72866"/>
                          </a:xfrm>
                          <a:prstGeom prst="rect">
                            <a:avLst/>
                          </a:prstGeom>
                        </pic:spPr>
                      </pic:pic>
                    </a:graphicData>
                  </a:graphic>
                </wp:inline>
              </w:drawing>
            </w:r>
          </w:p>
        </w:tc>
        <w:tc>
          <w:tcPr>
            <w:tcW w:w="3895" w:type="dxa"/>
          </w:tcPr>
          <w:p>
            <w:pPr>
              <w:pStyle w:val="TableParagraph"/>
              <w:spacing w:before="5"/>
              <w:rPr>
                <w:rFonts w:ascii="Verdana"/>
                <w:sz w:val="3"/>
              </w:rPr>
            </w:pPr>
          </w:p>
          <w:p>
            <w:pPr>
              <w:pStyle w:val="TableParagraph"/>
              <w:ind w:left="105"/>
              <w:rPr>
                <w:sz w:val="20"/>
                <w:rFonts w:ascii="Verdana" w:hint="eastAsia" w:eastAsia="SimSun"/>
              </w:rPr>
            </w:pPr>
            <w:r>
              <w:rPr>
                <w:sz w:val="20"/>
                <w:rFonts w:ascii="Verdana" w:hint="eastAsia" w:eastAsia="SimSun"/>
              </w:rPr>
              <w:pict>
                <v:group style="width:177.45pt;height:19.4pt;mso-position-horizontal-relative:char;mso-position-vertical-relative:line" coordorigin="0,0" coordsize="3549,388">
                  <v:shape style="position:absolute;left:0;top:0;width:3549;height:172" type="#_x0000_t75" stroked="false">
                    <v:imagedata r:id="rId554" o:title=""/>
                  </v:shape>
                  <v:shape style="position:absolute;left:3;top:216;width:936;height:172" type="#_x0000_t75" stroked="false">
                    <v:imagedata r:id="rId555" o:title=""/>
                  </v:shape>
                </v:group>
              </w:pict>
            </w:r>
          </w:p>
        </w:tc>
      </w:tr>
    </w:tbl>
    <w:p>
      <w:pPr>
        <w:pStyle w:val="BodyText"/>
        <w:spacing w:before="6"/>
        <w:rPr>
          <w:rFonts w:ascii="Verdana"/>
          <w:sz w:val="29"/>
        </w:rPr>
      </w:pPr>
    </w:p>
    <w:p>
      <w:pPr>
        <w:spacing w:after="0"/>
        <w:rPr>
          <w:rFonts w:ascii="Verdana"/>
          <w:sz w:val="29"/>
        </w:rPr>
        <w:sectPr>
          <w:pgSz w:w="11520" w:h="15660"/>
          <w:pgMar w:header="372" w:footer="574" w:top="720" w:bottom="760" w:left="620" w:right="640"/>
        </w:sectPr>
      </w:pPr>
    </w:p>
    <w:p>
      <w:pPr>
        <w:pStyle w:val="BodyText"/>
        <w:spacing w:line="249" w:lineRule="auto" w:before="100"/>
        <w:ind w:left="103" w:right="305"/>
        <w:jc w:val="both"/>
        <w:rPr>
          <w:rFonts w:hint="eastAsia"/>
        </w:rPr>
      </w:pPr>
      <w:r>
        <w:rPr>
          <w:rFonts w:hint="eastAsia"/>
        </w:rPr>
        <w:drawing>
          <wp:anchor distT="0" distB="0" distL="0" distR="0" allowOverlap="1" layoutInCell="1" locked="0" behindDoc="1" simplePos="0" relativeHeight="486324224">
            <wp:simplePos x="0" y="0"/>
            <wp:positionH relativeFrom="page">
              <wp:posOffset>747746</wp:posOffset>
            </wp:positionH>
            <wp:positionV relativeFrom="page">
              <wp:posOffset>3062844</wp:posOffset>
            </wp:positionV>
            <wp:extent cx="3203933" cy="109537"/>
            <wp:effectExtent l="0" t="0" r="0" b="0"/>
            <wp:wrapNone/>
            <wp:docPr id="105" name="image545.png"/>
            <wp:cNvGraphicFramePr>
              <a:graphicFrameLocks noChangeAspect="1"/>
            </wp:cNvGraphicFramePr>
            <a:graphic>
              <a:graphicData uri="http://schemas.openxmlformats.org/drawingml/2006/picture">
                <pic:pic>
                  <pic:nvPicPr>
                    <pic:cNvPr id="106" name="image545.png"/>
                    <pic:cNvPicPr/>
                  </pic:nvPicPr>
                  <pic:blipFill>
                    <a:blip r:embed="rId556" cstate="print"/>
                    <a:stretch>
                      <a:fillRect/>
                    </a:stretch>
                  </pic:blipFill>
                  <pic:spPr>
                    <a:xfrm>
                      <a:off x="0" y="0"/>
                      <a:ext cx="3203933" cy="109537"/>
                    </a:xfrm>
                    <a:prstGeom prst="rect">
                      <a:avLst/>
                    </a:prstGeom>
                  </pic:spPr>
                </pic:pic>
              </a:graphicData>
            </a:graphic>
          </wp:anchor>
        </w:drawing>
      </w:r>
      <w:r>
        <w:rPr>
          <w:rFonts w:hint="eastAsia"/>
        </w:rPr>
        <w:drawing>
          <wp:anchor distT="0" distB="0" distL="0" distR="0" allowOverlap="1" layoutInCell="1" locked="0" behindDoc="1" simplePos="0" relativeHeight="486324736">
            <wp:simplePos x="0" y="0"/>
            <wp:positionH relativeFrom="page">
              <wp:posOffset>748342</wp:posOffset>
            </wp:positionH>
            <wp:positionV relativeFrom="page">
              <wp:posOffset>3344035</wp:posOffset>
            </wp:positionV>
            <wp:extent cx="3115065" cy="109537"/>
            <wp:effectExtent l="0" t="0" r="0" b="0"/>
            <wp:wrapNone/>
            <wp:docPr id="107" name="image546.png"/>
            <wp:cNvGraphicFramePr>
              <a:graphicFrameLocks noChangeAspect="1"/>
            </wp:cNvGraphicFramePr>
            <a:graphic>
              <a:graphicData uri="http://schemas.openxmlformats.org/drawingml/2006/picture">
                <pic:pic>
                  <pic:nvPicPr>
                    <pic:cNvPr id="108" name="image546.png"/>
                    <pic:cNvPicPr/>
                  </pic:nvPicPr>
                  <pic:blipFill>
                    <a:blip r:embed="rId557" cstate="print"/>
                    <a:stretch>
                      <a:fillRect/>
                    </a:stretch>
                  </pic:blipFill>
                  <pic:spPr>
                    <a:xfrm>
                      <a:off x="0" y="0"/>
                      <a:ext cx="3115065" cy="109537"/>
                    </a:xfrm>
                    <a:prstGeom prst="rect">
                      <a:avLst/>
                    </a:prstGeom>
                  </pic:spPr>
                </pic:pic>
              </a:graphicData>
            </a:graphic>
          </wp:anchor>
        </w:drawing>
      </w:r>
      <w:r>
        <w:rPr>
          <w:rFonts w:hint="eastAsia"/>
        </w:rPr>
        <w:drawing>
          <wp:anchor distT="0" distB="0" distL="0" distR="0" allowOverlap="1" layoutInCell="1" locked="0" behindDoc="1" simplePos="0" relativeHeight="486325248">
            <wp:simplePos x="0" y="0"/>
            <wp:positionH relativeFrom="page">
              <wp:posOffset>746061</wp:posOffset>
            </wp:positionH>
            <wp:positionV relativeFrom="page">
              <wp:posOffset>3624445</wp:posOffset>
            </wp:positionV>
            <wp:extent cx="3162622" cy="109537"/>
            <wp:effectExtent l="0" t="0" r="0" b="0"/>
            <wp:wrapNone/>
            <wp:docPr id="109" name="image547.png"/>
            <wp:cNvGraphicFramePr>
              <a:graphicFrameLocks noChangeAspect="1"/>
            </wp:cNvGraphicFramePr>
            <a:graphic>
              <a:graphicData uri="http://schemas.openxmlformats.org/drawingml/2006/picture">
                <pic:pic>
                  <pic:nvPicPr>
                    <pic:cNvPr id="110" name="image547.png"/>
                    <pic:cNvPicPr/>
                  </pic:nvPicPr>
                  <pic:blipFill>
                    <a:blip r:embed="rId558" cstate="print"/>
                    <a:stretch>
                      <a:fillRect/>
                    </a:stretch>
                  </pic:blipFill>
                  <pic:spPr>
                    <a:xfrm>
                      <a:off x="0" y="0"/>
                      <a:ext cx="3162622" cy="109537"/>
                    </a:xfrm>
                    <a:prstGeom prst="rect">
                      <a:avLst/>
                    </a:prstGeom>
                  </pic:spPr>
                </pic:pic>
              </a:graphicData>
            </a:graphic>
          </wp:anchor>
        </w:drawing>
      </w:r>
      <w:r>
        <w:rPr>
          <w:rFonts w:hint="eastAsia"/>
        </w:rPr>
        <w:drawing>
          <wp:anchor distT="0" distB="0" distL="0" distR="0" allowOverlap="1" layoutInCell="1" locked="0" behindDoc="1" simplePos="0" relativeHeight="486325760">
            <wp:simplePos x="0" y="0"/>
            <wp:positionH relativeFrom="page">
              <wp:posOffset>748455</wp:posOffset>
            </wp:positionH>
            <wp:positionV relativeFrom="page">
              <wp:posOffset>4042783</wp:posOffset>
            </wp:positionV>
            <wp:extent cx="3241173" cy="109537"/>
            <wp:effectExtent l="0" t="0" r="0" b="0"/>
            <wp:wrapNone/>
            <wp:docPr id="111" name="image548.png"/>
            <wp:cNvGraphicFramePr>
              <a:graphicFrameLocks noChangeAspect="1"/>
            </wp:cNvGraphicFramePr>
            <a:graphic>
              <a:graphicData uri="http://schemas.openxmlformats.org/drawingml/2006/picture">
                <pic:pic>
                  <pic:nvPicPr>
                    <pic:cNvPr id="112" name="image548.png"/>
                    <pic:cNvPicPr/>
                  </pic:nvPicPr>
                  <pic:blipFill>
                    <a:blip r:embed="rId559" cstate="print"/>
                    <a:stretch>
                      <a:fillRect/>
                    </a:stretch>
                  </pic:blipFill>
                  <pic:spPr>
                    <a:xfrm>
                      <a:off x="0" y="0"/>
                      <a:ext cx="3241173" cy="109537"/>
                    </a:xfrm>
                    <a:prstGeom prst="rect">
                      <a:avLst/>
                    </a:prstGeom>
                  </pic:spPr>
                </pic:pic>
              </a:graphicData>
            </a:graphic>
          </wp:anchor>
        </w:drawing>
      </w:r>
      <w:r>
        <w:rPr>
          <w:rFonts w:hint="eastAsia"/>
        </w:rPr>
        <w:drawing>
          <wp:anchor distT="0" distB="0" distL="0" distR="0" allowOverlap="1" layoutInCell="1" locked="0" behindDoc="1" simplePos="0" relativeHeight="486326272">
            <wp:simplePos x="0" y="0"/>
            <wp:positionH relativeFrom="page">
              <wp:posOffset>748455</wp:posOffset>
            </wp:positionH>
            <wp:positionV relativeFrom="paragraph">
              <wp:posOffset>-900019</wp:posOffset>
            </wp:positionV>
            <wp:extent cx="3042155" cy="109537"/>
            <wp:effectExtent l="0" t="0" r="0" b="0"/>
            <wp:wrapNone/>
            <wp:docPr id="113" name="image549.png"/>
            <wp:cNvGraphicFramePr>
              <a:graphicFrameLocks noChangeAspect="1"/>
            </wp:cNvGraphicFramePr>
            <a:graphic>
              <a:graphicData uri="http://schemas.openxmlformats.org/drawingml/2006/picture">
                <pic:pic>
                  <pic:nvPicPr>
                    <pic:cNvPr id="114" name="image549.png"/>
                    <pic:cNvPicPr/>
                  </pic:nvPicPr>
                  <pic:blipFill>
                    <a:blip r:embed="rId560" cstate="print"/>
                    <a:stretch>
                      <a:fillRect/>
                    </a:stretch>
                  </pic:blipFill>
                  <pic:spPr>
                    <a:xfrm>
                      <a:off x="0" y="0"/>
                      <a:ext cx="3042155" cy="109537"/>
                    </a:xfrm>
                    <a:prstGeom prst="rect">
                      <a:avLst/>
                    </a:prstGeom>
                  </pic:spPr>
                </pic:pic>
              </a:graphicData>
            </a:graphic>
          </wp:anchor>
        </w:drawing>
      </w:r>
      <w:r>
        <w:rPr>
          <w:rFonts w:hint="eastAsia"/>
        </w:rPr>
        <w:t xml:space="preserve">依附于最大的国家组织获取对国家尊严和安全最重要的敏感信息[84]。</w:t>
      </w:r>
    </w:p>
    <w:p>
      <w:pPr>
        <w:pStyle w:val="BodyText"/>
        <w:spacing w:line="249" w:lineRule="auto"/>
        <w:ind w:left="103" w:right="305" w:firstLine="199"/>
        <w:jc w:val="both"/>
        <w:rPr>
          <w:rFonts w:hint="eastAsia"/>
        </w:rPr>
      </w:pPr>
      <w:r>
        <w:rPr>
          <w:rFonts w:hint="eastAsia"/>
        </w:rPr>
        <w:t xml:space="preserve">在网络空间侵害的各种风险中，很少有风险能更容易地撼动证券参数。</w:t>
      </w:r>
      <w:r>
        <w:rPr>
          <w:rFonts w:hint="eastAsia"/>
        </w:rPr>
        <w:t xml:space="preserve">Ran- somware天启是网络入侵的关键和流行现象之一[85]。</w:t>
      </w:r>
      <w:r>
        <w:rPr>
          <w:rFonts w:hint="eastAsia"/>
        </w:rPr>
        <w:t xml:space="preserve">恶意的全球攻击者要求一笔可观的赎金，并威胁说，如果条件不满足，他们将公开分享信息。</w:t>
      </w:r>
      <w:r>
        <w:rPr>
          <w:rFonts w:hint="eastAsia"/>
        </w:rPr>
        <w:t xml:space="preserve">在处理全球网络空间问题时，网络空间违规行为也构成了一定的风险。</w:t>
      </w:r>
      <w:r>
        <w:rPr>
          <w:rFonts w:hint="eastAsia"/>
        </w:rPr>
        <w:t xml:space="preserve">每个网络空间都遵循不同的标准和协议[86]。</w:t>
      </w:r>
    </w:p>
    <w:p>
      <w:pPr>
        <w:pStyle w:val="BodyText"/>
        <w:spacing w:line="249" w:lineRule="auto"/>
        <w:ind w:left="103" w:right="305" w:firstLine="199"/>
        <w:jc w:val="both"/>
        <w:rPr>
          <w:rFonts w:hint="eastAsia"/>
        </w:rPr>
      </w:pPr>
      <w:r>
        <w:rPr>
          <w:rFonts w:hint="eastAsia"/>
        </w:rPr>
        <w:t xml:space="preserve">最近的一个例子是美国情报机构“太阳风”(SolarWinds) 2021年的黑客攻击[87]，黑客从美国政府和敏感部门收集了数不清的情报信息，进行勒索，以换取巨额赎金。</w:t>
      </w:r>
      <w:r>
        <w:rPr>
          <w:rFonts w:hint="eastAsia"/>
        </w:rPr>
        <w:t xml:space="preserve">根据网络安全和基础设施安全局(CISA)的报告[88]，SolarWinds黑客攻击涉及三家重要的美国公司(SolarWinds，微软和VMWare)以及12个联邦机构(NASA和联邦航空管理局)。</w:t>
      </w:r>
      <w:r>
        <w:rPr>
          <w:rFonts w:hint="eastAsia"/>
        </w:rPr>
        <w:t xml:space="preserve">这次攻击的目的是破坏美国的声誉，并暴露对维护美国国家安全至关重要的秘密[89]。</w:t>
      </w:r>
    </w:p>
    <w:p>
      <w:pPr>
        <w:pStyle w:val="BodyText"/>
        <w:spacing w:line="249" w:lineRule="auto"/>
        <w:ind w:left="103" w:right="305" w:firstLine="199"/>
        <w:jc w:val="both"/>
        <w:rPr>
          <w:rFonts w:hint="eastAsia"/>
        </w:rPr>
      </w:pPr>
      <w:r>
        <w:rPr>
          <w:rFonts w:hint="eastAsia"/>
        </w:rPr>
        <w:t xml:space="preserve">图6显示了最近国家安全面临的深度挑战、人工智能和信息差距。</w:t>
      </w:r>
      <w:r>
        <w:rPr>
          <w:rFonts w:hint="eastAsia"/>
        </w:rPr>
        <w:t xml:space="preserve">有八个</w:t>
      </w:r>
    </w:p>
    <w:p>
      <w:pPr>
        <w:pStyle w:val="BodyText"/>
        <w:spacing w:line="249" w:lineRule="auto" w:before="100"/>
        <w:ind w:left="46" w:right="112"/>
        <w:jc w:val="both"/>
        <w:rPr>
          <w:rFonts w:hint="eastAsia"/>
        </w:rPr>
      </w:pPr>
      <w:r>
        <w:rPr>
          <w:rFonts w:hint="eastAsia"/>
        </w:rPr>
        <w:br w:type="column"/>
      </w:r>
      <w:r>
        <w:rPr>
          <w:rFonts w:hint="eastAsia"/>
        </w:rPr>
        <w:t xml:space="preserve">突出的因素。</w:t>
      </w:r>
      <w:r>
        <w:rPr>
          <w:rFonts w:hint="eastAsia"/>
        </w:rPr>
        <w:t xml:space="preserve">Social Media Violations负责组建一支合适且技术娴熟的团队，能够有效应对任何可能的威胁[90]。</w:t>
      </w:r>
      <w:r>
        <w:rPr>
          <w:rFonts w:hint="eastAsia"/>
        </w:rPr>
        <w:t xml:space="preserve">  </w:t>
      </w:r>
      <w:r>
        <w:rPr>
          <w:rFonts w:hint="eastAsia"/>
        </w:rPr>
        <w:t xml:space="preserve">在谨慎应对社交媒体攻击的专业水平上存在适当的差距[91]。</w:t>
      </w:r>
      <w:r>
        <w:rPr>
          <w:rFonts w:hint="eastAsia"/>
        </w:rPr>
        <w:t xml:space="preserve">毫无疑问，利用社交媒体平台制造信息威胁的操纵者精通高科技。</w:t>
      </w:r>
      <w:r>
        <w:rPr>
          <w:rFonts w:hint="eastAsia"/>
        </w:rPr>
        <w:t xml:space="preserve">为了应对这样的专业水平，需要一个更高、更兼容的团队来消除威胁效应[80]。</w:t>
      </w:r>
    </w:p>
    <w:p>
      <w:pPr>
        <w:pStyle w:val="BodyText"/>
        <w:spacing w:line="249" w:lineRule="auto"/>
        <w:ind w:left="46" w:right="112" w:firstLine="199"/>
        <w:jc w:val="both"/>
        <w:rPr>
          <w:rFonts w:hint="eastAsia"/>
        </w:rPr>
      </w:pPr>
      <w:r>
        <w:rPr>
          <w:rFonts w:hint="eastAsia"/>
        </w:rPr>
        <w:t xml:space="preserve">信息黑客和盗窃是威胁国家安全的另一种方式。</w:t>
      </w:r>
      <w:r>
        <w:rPr>
          <w:rFonts w:hint="eastAsia"/>
        </w:rPr>
        <w:t xml:space="preserve">国家机构计划的行动过程受到盗窃的威胁，这使得黑客更有能力反击国家计划[92]。</w:t>
      </w:r>
      <w:r>
        <w:rPr>
          <w:rFonts w:hint="eastAsia"/>
        </w:rPr>
        <w:t xml:space="preserve">行动计划暴露是危险的，会导致无形的信息流。</w:t>
      </w:r>
      <w:r>
        <w:rPr>
          <w:rFonts w:hint="eastAsia"/>
        </w:rPr>
        <w:t xml:space="preserve">即使信息是通过适当的加解密功能存储的，被盗的加密密钥也会被修改以泄露信息[93]。</w:t>
      </w:r>
    </w:p>
    <w:p>
      <w:pPr>
        <w:pStyle w:val="BodyText"/>
        <w:spacing w:line="249" w:lineRule="auto"/>
        <w:ind w:left="46" w:right="112" w:firstLine="199"/>
        <w:jc w:val="both"/>
        <w:rPr>
          <w:rFonts w:hint="eastAsia"/>
        </w:rPr>
      </w:pPr>
      <w:r>
        <w:rPr>
          <w:rFonts w:hint="eastAsia"/>
        </w:rPr>
        <w:t xml:space="preserve">国家战略设计是促成信息操纵的另一个不可或缺的因素[94]。</w:t>
      </w:r>
      <w:r>
        <w:rPr>
          <w:rFonts w:hint="eastAsia"/>
        </w:rPr>
        <w:t xml:space="preserve">质量承诺和战略复杂性可能是主要原因。</w:t>
      </w:r>
      <w:r>
        <w:rPr>
          <w:rFonts w:hint="eastAsia"/>
        </w:rPr>
        <w:t xml:space="preserve">其次，恶意导致的战略行动延迟也允许信息传播，从而造成潜在危害并导致网络空间违规[95]。</w:t>
      </w:r>
    </w:p>
    <w:p>
      <w:pPr>
        <w:pStyle w:val="BodyText"/>
        <w:spacing w:line="249" w:lineRule="auto"/>
        <w:ind w:left="46" w:right="112" w:firstLine="199"/>
        <w:jc w:val="both"/>
        <w:rPr>
          <w:rFonts w:hint="eastAsia"/>
        </w:rPr>
      </w:pPr>
      <w:r>
        <w:rPr>
          <w:rFonts w:hint="eastAsia"/>
        </w:rPr>
        <w:t xml:space="preserve">处理社会媒体也有助于实现更好的国家安全。</w:t>
      </w:r>
      <w:r>
        <w:rPr>
          <w:rFonts w:hint="eastAsia"/>
        </w:rPr>
        <w:t xml:space="preserve">恶意和无法识别的用户;</w:t>
      </w:r>
    </w:p>
    <w:p>
      <w:pPr>
        <w:spacing w:after="0" w:line="249" w:lineRule="auto"/>
        <w:jc w:val="both"/>
        <w:sectPr>
          <w:type w:val="continuous"/>
          <w:pgSz w:w="11520" w:h="15660"/>
          <w:pgMar w:top="340" w:bottom="280" w:left="620" w:right="640"/>
          <w:cols w:num="2" w:equalWidth="0">
            <w:col w:w="5236" w:space="40"/>
            <w:col w:w="4984"/>
          </w:cols>
        </w:sectPr>
      </w:pPr>
    </w:p>
    <w:p>
      <w:pPr>
        <w:pStyle w:val="BodyText"/>
      </w:pPr>
    </w:p>
    <w:p>
      <w:pPr>
        <w:pStyle w:val="BodyText"/>
        <w:spacing w:before="8"/>
        <w:rPr>
          <w:sz w:val="17"/>
        </w:rPr>
      </w:pPr>
    </w:p>
    <w:p>
      <w:pPr>
        <w:spacing w:after="0"/>
        <w:rPr>
          <w:sz w:val="17"/>
        </w:rPr>
        <w:sectPr>
          <w:pgSz w:w="11520" w:h="15660"/>
          <w:pgMar w:header="372" w:footer="574" w:top="720" w:bottom="760" w:left="620" w:right="640"/>
        </w:sectPr>
      </w:pPr>
    </w:p>
    <w:p>
      <w:pPr>
        <w:pStyle w:val="BodyText"/>
        <w:spacing w:line="249" w:lineRule="auto" w:before="101"/>
        <w:ind w:left="103" w:right="38"/>
        <w:jc w:val="both"/>
        <w:rPr>
          <w:rFonts w:hint="eastAsia"/>
        </w:rPr>
      </w:pPr>
      <w:r>
        <w:rPr>
          <w:rFonts w:hint="eastAsia"/>
        </w:rPr>
        <w:t xml:space="preserve">第三方访问、本地化违规以及国际发达的社交媒体链接之间的信任管理，都增加了对国家安全的威胁因素[96]。</w:t>
      </w:r>
      <w:r>
        <w:rPr>
          <w:rFonts w:hint="eastAsia"/>
        </w:rPr>
        <w:t xml:space="preserve">地理差异(时区和语言障碍)也是确保国家安全稳定的重要因素[97]。</w:t>
      </w:r>
    </w:p>
    <w:p>
      <w:pPr>
        <w:pStyle w:val="BodyText"/>
        <w:spacing w:line="249" w:lineRule="auto"/>
        <w:ind w:left="103" w:right="38" w:firstLine="199"/>
        <w:jc w:val="both"/>
        <w:rPr>
          <w:rFonts w:hint="eastAsia"/>
        </w:rPr>
      </w:pPr>
      <w:r>
        <w:rPr>
          <w:rFonts w:hint="eastAsia"/>
        </w:rPr>
        <w:t xml:space="preserve">国家安全计划在应对全球威胁方面兼容性差，效率低下。</w:t>
      </w:r>
      <w:r>
        <w:rPr>
          <w:rFonts w:hint="eastAsia"/>
        </w:rPr>
        <w:t xml:space="preserve">执行已定义计划的实现挑战是允许恶意用户自由执行其操作的另一种方式[98]。</w:t>
      </w:r>
      <w:r>
        <w:rPr>
          <w:rFonts w:hint="eastAsia"/>
        </w:rPr>
        <w:t xml:space="preserve">时间自由本身就是一种非常乏味的行为，它直接为入侵者提供了便利。</w:t>
      </w:r>
    </w:p>
    <w:p>
      <w:pPr>
        <w:pStyle w:val="BodyText"/>
        <w:spacing w:line="249" w:lineRule="auto"/>
        <w:ind w:left="103" w:right="38" w:firstLine="199"/>
        <w:jc w:val="both"/>
        <w:rPr>
          <w:rFonts w:hint="eastAsia"/>
        </w:rPr>
      </w:pPr>
      <w:r>
        <w:rPr>
          <w:rFonts w:hint="eastAsia"/>
        </w:rPr>
        <w:t xml:space="preserve">网络空间违规行为包括跨越定义的边界、隐藏的参与者和网络空间预测的不相容的社会视角。</w:t>
      </w:r>
      <w:r>
        <w:rPr>
          <w:rFonts w:hint="eastAsia"/>
        </w:rPr>
        <w:t xml:space="preserve">网络空间预测对于预测下一个可能危及国家安全的操纵者行为是必要的[99]。</w:t>
      </w:r>
      <w:r>
        <w:rPr>
          <w:rFonts w:hint="eastAsia"/>
        </w:rPr>
        <w:t xml:space="preserve">缺乏信息标准来做这样的预测也增加了令人担忧的情况。</w:t>
      </w:r>
    </w:p>
    <w:p>
      <w:pPr>
        <w:pStyle w:val="BodyText"/>
        <w:spacing w:line="249" w:lineRule="auto"/>
        <w:ind w:left="103" w:right="38" w:firstLine="199"/>
        <w:jc w:val="both"/>
        <w:rPr>
          <w:rFonts w:hint="eastAsia"/>
        </w:rPr>
      </w:pPr>
      <w:r>
        <w:rPr>
          <w:rFonts w:hint="eastAsia"/>
        </w:rPr>
        <w:t xml:space="preserve">在数据重复、数据更新、数据云故障、数据存储和数据转移方面的信息和安全漏洞是非常关键的行为，在不知不觉中促进了安全漏洞。</w:t>
      </w:r>
      <w:r>
        <w:rPr>
          <w:rFonts w:hint="eastAsia"/>
        </w:rPr>
        <w:t xml:space="preserve">缺乏沟通标准也是导致信息和安全漏洞的一个因素。</w:t>
      </w:r>
    </w:p>
    <w:p>
      <w:pPr>
        <w:pStyle w:val="BodyText"/>
        <w:rPr>
          <w:sz w:val="22"/>
        </w:rPr>
      </w:pPr>
    </w:p>
    <w:p>
      <w:pPr>
        <w:pStyle w:val="BodyText"/>
        <w:rPr>
          <w:sz w:val="21"/>
        </w:rPr>
      </w:pPr>
    </w:p>
    <w:p>
      <w:pPr>
        <w:pStyle w:val="ListParagraph"/>
        <w:numPr>
          <w:ilvl w:val="0"/>
          <w:numId w:val="1"/>
        </w:numPr>
        <w:tabs>
          <w:tab w:pos="497" w:val="left" w:leader="none"/>
        </w:tabs>
        <w:spacing w:line="278" w:lineRule="auto" w:before="0" w:after="0"/>
        <w:ind w:left="103" w:right="318" w:firstLine="19"/>
        <w:jc w:val="left"/>
        <w:rPr>
          <w:b/>
          <w:sz w:val="18"/>
          <w:rFonts w:ascii="Arial" w:hint="eastAsia" w:eastAsia="SimSun"/>
        </w:rPr>
      </w:pPr>
      <w:r>
        <w:rPr>
          <w:b/>
          <w:color w:val="0073AE"/>
          <w:sz w:val="18"/>
          <w:rFonts w:ascii="Arial" w:hint="eastAsia" w:eastAsia="SimSun"/>
        </w:rPr>
        <w:t xml:space="preserve">用于国家安全的人工智能工具</w:t>
      </w:r>
    </w:p>
    <w:p>
      <w:pPr>
        <w:pStyle w:val="BodyText"/>
        <w:spacing w:line="210" w:lineRule="exact"/>
        <w:ind w:left="103"/>
        <w:jc w:val="both"/>
        <w:rPr>
          <w:rFonts w:hint="eastAsia"/>
        </w:rPr>
      </w:pPr>
      <w:r>
        <w:rPr>
          <w:rFonts w:hint="eastAsia"/>
        </w:rPr>
        <w:t xml:space="preserve">人工智能对国家安全至关重要</w:t>
      </w:r>
    </w:p>
    <w:p>
      <w:pPr>
        <w:pStyle w:val="BodyText"/>
        <w:spacing w:line="249" w:lineRule="auto" w:before="9"/>
        <w:ind w:left="103" w:right="38"/>
        <w:jc w:val="both"/>
        <w:rPr>
          <w:rFonts w:hint="eastAsia"/>
        </w:rPr>
      </w:pPr>
      <w:r>
        <w:rPr>
          <w:rFonts w:hint="eastAsia"/>
        </w:rPr>
        <w:t xml:space="preserve">完成称职的信息角色，成为国家安全的救星[100]。</w:t>
      </w:r>
      <w:r>
        <w:rPr>
          <w:rFonts w:hint="eastAsia"/>
        </w:rPr>
        <w:t xml:space="preserve">人工智能是一个鼓舞人心的技术平台，是几代人中最强大的工具，有利于国家安全[101]。</w:t>
      </w:r>
      <w:r>
        <w:rPr>
          <w:rFonts w:hint="eastAsia"/>
        </w:rPr>
        <w:t xml:space="preserve">人工智能并不局限于改善人类生活以解决自然问题。</w:t>
      </w:r>
      <w:r>
        <w:rPr>
          <w:rFonts w:hint="eastAsia"/>
        </w:rPr>
        <w:t xml:space="preserve">信息技术拓宽了人们探索看似不可能的奥秘的途径，如今已成为改变游戏规则的超级力量[102]。</w:t>
      </w:r>
    </w:p>
    <w:p>
      <w:pPr>
        <w:pStyle w:val="BodyText"/>
        <w:spacing w:line="249" w:lineRule="auto"/>
        <w:ind w:left="103" w:right="38" w:firstLine="199"/>
        <w:jc w:val="both"/>
        <w:rPr>
          <w:rFonts w:hint="eastAsia"/>
        </w:rPr>
      </w:pPr>
      <w:r>
        <w:rPr>
          <w:rFonts w:hint="eastAsia"/>
        </w:rPr>
        <w:t xml:space="preserve">人工智能已经扎根于基于社交媒体的平台，因为它拥有多样化的应用程序和便利设施。</w:t>
      </w:r>
      <w:r>
        <w:rPr>
          <w:rFonts w:hint="eastAsia"/>
        </w:rPr>
        <w:t xml:space="preserve">表2涵盖了各种工具及其用途和可能的应用程序，这些工具可以解决上面确定的许多问题。</w:t>
      </w:r>
      <w:r>
        <w:rPr>
          <w:rFonts w:hint="eastAsia"/>
        </w:rPr>
        <w:t xml:space="preserve">这些工具为当前许多网络空间问题提供了解决方案，并充当了防范反国家因素的卫士。</w:t>
      </w:r>
      <w:r>
        <w:rPr>
          <w:rFonts w:hint="eastAsia"/>
        </w:rPr>
        <w:t xml:space="preserve">所确定的每种工具在其性质、应用和目的方面都是独一无二的[103]。</w:t>
      </w:r>
      <w:r>
        <w:rPr>
          <w:rFonts w:hint="eastAsia"/>
        </w:rPr>
        <w:t xml:space="preserve">这些工具也会根据用户的选择进行所需的特征提取和编辑。</w:t>
      </w:r>
    </w:p>
    <w:p>
      <w:pPr>
        <w:pStyle w:val="BodyText"/>
        <w:spacing w:line="249" w:lineRule="auto"/>
        <w:ind w:left="103" w:right="38" w:firstLine="199"/>
        <w:jc w:val="both"/>
        <w:rPr>
          <w:rFonts w:hint="eastAsia"/>
        </w:rPr>
      </w:pPr>
      <w:r>
        <w:rPr>
          <w:rFonts w:hint="eastAsia"/>
        </w:rPr>
        <w:t xml:space="preserve">表2工具是基于人工智能的，有助于自动化图6中突出显示的许多繁琐的任务。</w:t>
      </w:r>
      <w:r>
        <w:rPr>
          <w:rFonts w:hint="eastAsia"/>
        </w:rPr>
        <w:t xml:space="preserve">这些工具使社交媒体管理变得可控，同时对社交媒体进行更大规模的监控。</w:t>
      </w:r>
      <w:r>
        <w:rPr>
          <w:rFonts w:hint="eastAsia"/>
        </w:rPr>
        <w:t xml:space="preserve">人工智能使社交媒体及其相关信息能够更好地理解国家偏好[103]。</w:t>
      </w:r>
      <w:r>
        <w:rPr>
          <w:rFonts w:hint="eastAsia"/>
        </w:rPr>
        <w:t xml:space="preserve">  </w:t>
      </w:r>
      <w:r>
        <w:rPr>
          <w:rFonts w:hint="eastAsia"/>
        </w:rPr>
        <w:t xml:space="preserve">人工智能有助于有效、便捷地定位和消除威胁因素。</w:t>
      </w:r>
    </w:p>
    <w:p>
      <w:pPr>
        <w:pStyle w:val="ListParagraph"/>
        <w:numPr>
          <w:ilvl w:val="0"/>
          <w:numId w:val="1"/>
        </w:numPr>
        <w:tabs>
          <w:tab w:pos="557" w:val="left" w:leader="none"/>
        </w:tabs>
        <w:spacing w:line="240" w:lineRule="auto" w:before="119" w:after="0"/>
        <w:ind w:left="556" w:right="0" w:hanging="434"/>
        <w:jc w:val="left"/>
        <w:rPr>
          <w:b/>
          <w:sz w:val="18"/>
          <w:rFonts w:ascii="Arial" w:hint="eastAsia" w:eastAsia="SimSun"/>
        </w:rPr>
      </w:pPr>
      <w:r>
        <w:rPr>
          <w:rFonts w:hint="eastAsia"/>
        </w:rPr>
        <w:br w:type="column"/>
      </w:r>
      <w:r>
        <w:rPr>
          <w:b/>
          <w:color w:val="0073AE"/>
          <w:sz w:val="18"/>
          <w:rFonts w:ascii="Arial" w:hint="eastAsia" w:eastAsia="SimSun"/>
        </w:rPr>
        <w:t xml:space="preserve">结论</w:t>
      </w:r>
    </w:p>
    <w:p>
      <w:pPr>
        <w:pStyle w:val="BodyText"/>
        <w:spacing w:line="249" w:lineRule="auto" w:before="15"/>
        <w:ind w:left="103" w:right="112"/>
        <w:jc w:val="both"/>
        <w:rPr>
          <w:rFonts w:hint="eastAsia"/>
        </w:rPr>
      </w:pPr>
      <w:r>
        <w:rPr>
          <w:rFonts w:hint="eastAsia"/>
        </w:rPr>
        <w:t xml:space="preserve">人工智能正在通过其应用彻底改变信息角色，并帮助解决复杂的网络空间问题。</w:t>
      </w:r>
      <w:r>
        <w:rPr>
          <w:rFonts w:hint="eastAsia"/>
        </w:rPr>
        <w:t xml:space="preserve">人工智能可以根据社交媒体用户的意图和行为，为他们提供实时的信息个性化。</w:t>
      </w:r>
      <w:r>
        <w:rPr>
          <w:rFonts w:hint="eastAsia"/>
        </w:rPr>
        <w:t xml:space="preserve">它可以用来编辑、禁止和定位反国家运动，以满足国家安全需要。</w:t>
      </w:r>
      <w:r>
        <w:rPr>
          <w:rFonts w:hint="eastAsia"/>
        </w:rPr>
        <w:t xml:space="preserve">人工智能还可以帮助进行内容审查，以查找反国家特工、国家网络犯罪分子和安全计划破坏者的匹配。</w:t>
      </w:r>
      <w:r>
        <w:rPr>
          <w:rFonts w:hint="eastAsia"/>
        </w:rPr>
        <w:t xml:space="preserve">它可以用来处理日常任务，如性能分析、反政府竞选报告等等。</w:t>
      </w:r>
    </w:p>
    <w:p>
      <w:pPr>
        <w:pStyle w:val="BodyText"/>
        <w:spacing w:line="249" w:lineRule="auto"/>
        <w:ind w:left="103" w:right="112" w:firstLine="199"/>
        <w:jc w:val="both"/>
        <w:rPr>
          <w:rFonts w:hint="eastAsia"/>
        </w:rPr>
      </w:pPr>
      <w:r>
        <w:rPr>
          <w:rFonts w:hint="eastAsia"/>
        </w:rPr>
        <w:t xml:space="preserve">在我们的文章中，我们已经确定了可以帮助处理社交媒体信息以更好地保护国家安全的人工智能工具。</w:t>
      </w:r>
      <w:r>
        <w:rPr>
          <w:rFonts w:hint="eastAsia"/>
        </w:rPr>
        <w:t xml:space="preserve">我们已经确定了利用当前和最近旨在动摇国家安全参数和计划的攻击来操纵信息以破坏国家安全的初步方法。</w:t>
      </w:r>
      <w:r>
        <w:rPr>
          <w:rFonts w:hint="eastAsia"/>
        </w:rPr>
        <w:t xml:space="preserve">本文简要介绍了信息如何严重地参与敏感信息检索，传播虚假信息，创建垃圾邮件以错误地驱动用户的思想，以及为勒索目的可能的隐私盗窃，并举例说明当前功能领域的局限性。</w:t>
      </w:r>
    </w:p>
    <w:p>
      <w:pPr>
        <w:pStyle w:val="BodyText"/>
        <w:spacing w:line="249" w:lineRule="auto"/>
        <w:ind w:left="103" w:right="112" w:firstLine="199"/>
        <w:jc w:val="both"/>
        <w:rPr>
          <w:rFonts w:hint="eastAsia"/>
        </w:rPr>
      </w:pPr>
      <w:r>
        <w:rPr>
          <w:rFonts w:hint="eastAsia"/>
        </w:rPr>
        <w:t xml:space="preserve">本文所涵盖的所有内容都是通过系统文献综述(SLR)来演绎可信和真实的论点，以回应制定的研究问题，如信息对国家安全的影响，信息演变，网络空间侵犯对国家安全的当前和未来风险，特别强调人工智能是国家安全的救星。</w:t>
      </w:r>
      <w:r>
        <w:rPr>
          <w:rFonts w:hint="eastAsia"/>
        </w:rPr>
        <w:t xml:space="preserve">在最后一节中，列出了具有目的和应用领域的信息调查和分析的重要工具，以方便读者更好地使用信息和预防，以维护国家安全。</w:t>
      </w:r>
    </w:p>
    <w:p>
      <w:pPr>
        <w:pStyle w:val="BodyText"/>
        <w:spacing w:before="6"/>
        <w:rPr>
          <w:sz w:val="24"/>
        </w:rPr>
      </w:pPr>
    </w:p>
    <w:p>
      <w:pPr>
        <w:spacing w:before="1"/>
        <w:ind w:left="123" w:right="0" w:firstLine="0"/>
        <w:jc w:val="left"/>
        <w:rPr>
          <w:b/>
          <w:sz w:val="18"/>
          <w:rFonts w:ascii="Arial" w:hint="eastAsia" w:eastAsia="SimSun"/>
        </w:rPr>
      </w:pPr>
      <w:r>
        <w:rPr>
          <w:b/>
          <w:color w:val="0073AE"/>
          <w:sz w:val="18"/>
          <w:rFonts w:ascii="Arial" w:hint="eastAsia" w:eastAsia="SimSun"/>
        </w:rPr>
        <w:t xml:space="preserve">未来的发展方向</w:t>
      </w:r>
    </w:p>
    <w:p>
      <w:pPr>
        <w:pStyle w:val="BodyText"/>
        <w:spacing w:line="249" w:lineRule="auto" w:before="14"/>
        <w:ind w:left="103" w:right="112"/>
        <w:jc w:val="both"/>
        <w:rPr>
          <w:rFonts w:hint="eastAsia"/>
        </w:rPr>
      </w:pPr>
      <w:r>
        <w:rPr>
          <w:rFonts w:hint="eastAsia"/>
        </w:rPr>
        <w:t xml:space="preserve">未来研究人员可能采取的行动是建立多功能的信息流信息处理工具，以帮助维持更好的国家安全措施。</w:t>
      </w:r>
      <w:r>
        <w:rPr>
          <w:rFonts w:hint="eastAsia"/>
        </w:rPr>
        <w:t xml:space="preserve">其次，未来的另一个方向是绘制可证明和可追溯的参数，以满足来自社交媒体平台的信息的安全标准。</w:t>
      </w:r>
      <w:r>
        <w:rPr>
          <w:rFonts w:hint="eastAsia"/>
        </w:rPr>
        <w:t xml:space="preserve">这些参数有助于建立负责任的措施，在国家威胁损害安全计划之前抓住它们。</w:t>
      </w:r>
    </w:p>
    <w:p>
      <w:pPr>
        <w:pStyle w:val="BodyText"/>
        <w:spacing w:before="8"/>
        <w:rPr>
          <w:sz w:val="24"/>
        </w:rPr>
      </w:pPr>
    </w:p>
    <w:p>
      <w:pPr>
        <w:spacing w:before="1"/>
        <w:ind w:left="123" w:right="0" w:firstLine="0"/>
        <w:jc w:val="left"/>
        <w:rPr>
          <w:b/>
          <w:sz w:val="18"/>
          <w:rFonts w:ascii="Arial" w:hint="eastAsia" w:eastAsia="SimSun"/>
        </w:rPr>
      </w:pPr>
      <w:r>
        <w:rPr>
          <w:b/>
          <w:color w:val="0073AE"/>
          <w:sz w:val="18"/>
          <w:rFonts w:ascii="Arial" w:hint="eastAsia" w:eastAsia="SimSun"/>
        </w:rPr>
        <w:t xml:space="preserve">参考文献</w:t>
      </w:r>
    </w:p>
    <w:p>
      <w:pPr>
        <w:pStyle w:val="ListParagraph"/>
        <w:numPr>
          <w:ilvl w:val="0"/>
          <w:numId w:val="12"/>
        </w:numPr>
        <w:tabs>
          <w:tab w:pos="532" w:val="left" w:leader="none"/>
        </w:tabs>
        <w:spacing w:line="249" w:lineRule="auto" w:before="80" w:after="0"/>
        <w:ind w:left="531" w:right="113" w:hanging="277"/>
        <w:jc w:val="both"/>
        <w:rPr>
          <w:sz w:val="15"/>
          <w:rFonts w:hint="eastAsia"/>
        </w:rPr>
      </w:pPr>
      <w:r>
        <w:rPr>
          <w:sz w:val="15"/>
          <w:rFonts w:hint="eastAsia"/>
        </w:rPr>
        <w:t xml:space="preserve">刘志强，“网络安全在信息技术教育中的作用”，《信息技术教育》第1期。</w:t>
      </w:r>
      <w:r>
        <w:rPr>
          <w:sz w:val="15"/>
          <w:i/>
          <w:rFonts w:hint="eastAsia"/>
        </w:rPr>
        <w:t xml:space="preserve">相依。</w:t>
      </w:r>
      <w:r>
        <w:rPr>
          <w:sz w:val="15"/>
          <w:i/>
          <w:rFonts w:hint="eastAsia"/>
        </w:rPr>
        <w:t xml:space="preserve">正无穷。</w:t>
      </w:r>
      <w:r>
        <w:rPr>
          <w:sz w:val="15"/>
          <w:i/>
          <w:rFonts w:hint="eastAsia"/>
        </w:rPr>
        <w:t xml:space="preserve">科技——nol。</w:t>
      </w:r>
      <w:r>
        <w:rPr>
          <w:sz w:val="15"/>
          <w:i/>
          <w:rFonts w:hint="eastAsia"/>
        </w:rPr>
        <w:t xml:space="preserve">建造。</w:t>
      </w:r>
      <w:r>
        <w:rPr>
          <w:sz w:val="15"/>
          <w:i/>
          <w:rFonts w:hint="eastAsia"/>
        </w:rPr>
        <w:t xml:space="preserve">(SIGITE)，美国纽约，纽</w:t>
      </w:r>
      <w:r>
        <w:rPr>
          <w:sz w:val="15"/>
          <w:rFonts w:hint="eastAsia"/>
        </w:rPr>
        <w:t xml:space="preserve">约，2011年，第113-122页，doi:</w:t>
      </w:r>
      <w:r>
        <w:rPr>
          <w:sz w:val="15"/>
          <w:color w:val="004392"/>
          <w:rFonts w:hint="eastAsia"/>
        </w:rPr>
        <w:t xml:space="preserve"> </w:t>
      </w:r>
      <w:hyperlink r:id="rId561">
        <w:r>
          <w:rPr>
            <w:color w:val="004392"/>
            <w:sz w:val="15"/>
            <w:rFonts w:hint="eastAsia"/>
          </w:rPr>
          <w:t xml:space="preserve">10.1145/2047594.2047628。</w:t>
        </w:r>
      </w:hyperlink>
    </w:p>
    <w:p>
      <w:pPr>
        <w:pStyle w:val="ListParagraph"/>
        <w:numPr>
          <w:ilvl w:val="0"/>
          <w:numId w:val="12"/>
        </w:numPr>
        <w:tabs>
          <w:tab w:pos="532" w:val="left" w:leader="none"/>
        </w:tabs>
        <w:spacing w:line="249" w:lineRule="auto" w:before="14" w:after="0"/>
        <w:ind w:left="531" w:right="112" w:hanging="277"/>
        <w:jc w:val="both"/>
        <w:rPr>
          <w:sz w:val="15"/>
          <w:rFonts w:hint="eastAsia"/>
        </w:rPr>
      </w:pPr>
      <w:r>
        <w:rPr>
          <w:sz w:val="15"/>
          <w:rFonts w:hint="eastAsia"/>
        </w:rPr>
        <w:t xml:space="preserve">(2021)。</w:t>
      </w:r>
      <w:r>
        <w:rPr>
          <w:sz w:val="15"/>
          <w:rFonts w:hint="eastAsia"/>
        </w:rPr>
        <w:t xml:space="preserve">s.e.研究所。</w:t>
      </w:r>
      <w:r>
        <w:rPr>
          <w:sz w:val="15"/>
          <w:i/>
          <w:rFonts w:hint="eastAsia"/>
        </w:rPr>
        <w:t xml:space="preserve">CERT协调中心。</w:t>
      </w:r>
      <w:r>
        <w:rPr>
          <w:sz w:val="15"/>
          <w:rFonts w:hint="eastAsia"/>
        </w:rPr>
        <w:t xml:space="preserve">(在线)。</w:t>
      </w:r>
      <w:r>
        <w:rPr>
          <w:sz w:val="15"/>
          <w:rFonts w:hint="eastAsia"/>
        </w:rPr>
        <w:t xml:space="preserve">可用:https://sei.cmu.edu/about/divisions/cert/index.cfm</w:t>
      </w:r>
    </w:p>
    <w:p>
      <w:pPr>
        <w:pStyle w:val="ListParagraph"/>
        <w:numPr>
          <w:ilvl w:val="0"/>
          <w:numId w:val="12"/>
        </w:numPr>
        <w:tabs>
          <w:tab w:pos="532" w:val="left" w:leader="none"/>
        </w:tabs>
        <w:spacing w:line="240" w:lineRule="auto" w:before="14" w:after="0"/>
        <w:ind w:left="531" w:right="0" w:hanging="277"/>
        <w:jc w:val="both"/>
        <w:rPr>
          <w:sz w:val="15"/>
          <w:rFonts w:hint="eastAsia"/>
        </w:rPr>
      </w:pPr>
      <w:r>
        <w:rPr>
          <w:sz w:val="15"/>
          <w:rFonts w:hint="eastAsia"/>
        </w:rPr>
        <w:t xml:space="preserve">莫厄里，“国家安全和国家创新体系”，</w:t>
      </w:r>
    </w:p>
    <w:p>
      <w:pPr>
        <w:spacing w:before="7"/>
        <w:ind w:left="531" w:right="0" w:firstLine="0"/>
        <w:jc w:val="both"/>
        <w:rPr>
          <w:sz w:val="15"/>
          <w:rFonts w:hint="eastAsia"/>
        </w:rPr>
      </w:pPr>
      <w:r>
        <w:rPr>
          <w:sz w:val="15"/>
          <w:i/>
          <w:rFonts w:hint="eastAsia"/>
        </w:rPr>
        <w:t xml:space="preserve">j .抛光工艺。</w:t>
      </w:r>
      <w:r>
        <w:rPr>
          <w:sz w:val="15"/>
          <w:i/>
          <w:rFonts w:hint="eastAsia"/>
        </w:rPr>
        <w:t xml:space="preserve">译本，第34</w:t>
      </w:r>
      <w:r>
        <w:rPr>
          <w:sz w:val="15"/>
          <w:rFonts w:hint="eastAsia"/>
        </w:rPr>
        <w:t xml:space="preserve">卷，第6号。5, p. 455, 2009。</w:t>
      </w:r>
    </w:p>
    <w:p>
      <w:pPr>
        <w:pStyle w:val="ListParagraph"/>
        <w:numPr>
          <w:ilvl w:val="0"/>
          <w:numId w:val="12"/>
        </w:numPr>
        <w:tabs>
          <w:tab w:pos="532" w:val="left" w:leader="none"/>
        </w:tabs>
        <w:spacing w:line="249" w:lineRule="auto" w:before="21" w:after="0"/>
        <w:ind w:left="531" w:right="113" w:hanging="277"/>
        <w:jc w:val="both"/>
        <w:rPr>
          <w:sz w:val="15"/>
          <w:rFonts w:hint="eastAsia"/>
        </w:rPr>
      </w:pPr>
      <w:r>
        <w:rPr>
          <w:sz w:val="15"/>
          <w:rFonts w:hint="eastAsia"/>
        </w:rPr>
        <w:t xml:space="preserve">a . Dutta和K. mcrohan，“网络经济中管理在信息安全中的作用”，California Management。</w:t>
      </w:r>
      <w:r>
        <w:rPr>
          <w:sz w:val="15"/>
          <w:i/>
          <w:rFonts w:hint="eastAsia"/>
        </w:rPr>
        <w:t xml:space="preserve">Rev.，第45卷</w:t>
      </w:r>
      <w:r>
        <w:rPr>
          <w:sz w:val="15"/>
          <w:rFonts w:hint="eastAsia"/>
        </w:rPr>
        <w:t xml:space="preserve">，no。1，第67-87页，2002年10月，doi:</w:t>
      </w:r>
      <w:r>
        <w:rPr>
          <w:sz w:val="15"/>
          <w:rFonts w:hint="eastAsia"/>
        </w:rPr>
        <w:t xml:space="preserve"> </w:t>
      </w:r>
      <w:hyperlink r:id="rId562">
        <w:r>
          <w:rPr>
            <w:color w:val="004392"/>
            <w:sz w:val="15"/>
            <w:rFonts w:hint="eastAsia"/>
          </w:rPr>
          <w:t xml:space="preserve">10.2307 / 41166154。</w:t>
        </w:r>
      </w:hyperlink>
    </w:p>
    <w:p>
      <w:pPr>
        <w:spacing w:after="0" w:line="249" w:lineRule="auto"/>
        <w:jc w:val="both"/>
        <w:rPr>
          <w:sz w:val="15"/>
        </w:rPr>
        <w:sectPr>
          <w:type w:val="continuous"/>
          <w:pgSz w:w="11520" w:h="15660"/>
          <w:pgMar w:top="340" w:bottom="280" w:left="620" w:right="640"/>
          <w:cols w:num="2" w:equalWidth="0">
            <w:col w:w="4968" w:space="250"/>
            <w:col w:w="5042"/>
          </w:cols>
        </w:sectPr>
      </w:pPr>
    </w:p>
    <w:p>
      <w:pPr>
        <w:pStyle w:val="BodyText"/>
      </w:pPr>
    </w:p>
    <w:p>
      <w:pPr>
        <w:pStyle w:val="BodyText"/>
        <w:spacing w:before="8"/>
        <w:rPr>
          <w:sz w:val="21"/>
        </w:rPr>
      </w:pPr>
    </w:p>
    <w:p>
      <w:pPr>
        <w:spacing w:after="0"/>
        <w:rPr>
          <w:sz w:val="21"/>
        </w:rPr>
        <w:sectPr>
          <w:pgSz w:w="11520" w:h="15660"/>
          <w:pgMar w:header="372" w:footer="574" w:top="720" w:bottom="760" w:left="620" w:right="640"/>
        </w:sectPr>
      </w:pPr>
    </w:p>
    <w:p>
      <w:pPr>
        <w:pStyle w:val="ListParagraph"/>
        <w:numPr>
          <w:ilvl w:val="0"/>
          <w:numId w:val="12"/>
        </w:numPr>
        <w:tabs>
          <w:tab w:pos="532" w:val="left" w:leader="none"/>
        </w:tabs>
        <w:spacing w:line="249" w:lineRule="auto" w:before="102" w:after="0"/>
        <w:ind w:left="531" w:right="38" w:hanging="277"/>
        <w:jc w:val="both"/>
        <w:rPr>
          <w:sz w:val="15"/>
          <w:rFonts w:hint="eastAsia"/>
        </w:rPr>
      </w:pPr>
      <w:r>
        <w:rPr>
          <w:sz w:val="15"/>
          <w:rFonts w:hint="eastAsia"/>
        </w:rPr>
        <w:t xml:space="preserve">t.e.科普兰，“信息革命与国家安全”，陆军战争学院，卡莱尔兵营，战略研究中心。</w:t>
      </w:r>
      <w:r>
        <w:rPr>
          <w:sz w:val="15"/>
          <w:rFonts w:hint="eastAsia"/>
        </w:rPr>
        <w:t xml:space="preserve">  </w:t>
      </w:r>
      <w:r>
        <w:rPr>
          <w:sz w:val="15"/>
          <w:rFonts w:hint="eastAsia"/>
        </w:rPr>
        <w:t xml:space="preserve">美国理工学院</w:t>
      </w:r>
      <w:r>
        <w:rPr>
          <w:sz w:val="15"/>
          <w:rFonts w:hint="eastAsia"/>
        </w:rPr>
        <w:t xml:space="preserve">代表,2000。</w:t>
      </w:r>
      <w:r>
        <w:rPr>
          <w:sz w:val="15"/>
          <w:rFonts w:hint="eastAsia"/>
        </w:rPr>
        <w:t xml:space="preserve">(在线)。</w:t>
      </w:r>
      <w:r>
        <w:rPr>
          <w:sz w:val="15"/>
          <w:rFonts w:hint="eastAsia"/>
        </w:rPr>
        <w:t xml:space="preserve">可获取:https://apps.dtic.mil/sti/ pdf /ADA382498.pdf</w:t>
      </w:r>
    </w:p>
    <w:p>
      <w:pPr>
        <w:pStyle w:val="ListParagraph"/>
        <w:numPr>
          <w:ilvl w:val="0"/>
          <w:numId w:val="12"/>
        </w:numPr>
        <w:tabs>
          <w:tab w:pos="532" w:val="left" w:leader="none"/>
        </w:tabs>
        <w:spacing w:line="249" w:lineRule="auto" w:before="0" w:after="0"/>
        <w:ind w:left="531" w:right="38" w:hanging="277"/>
        <w:jc w:val="both"/>
        <w:rPr>
          <w:sz w:val="15"/>
          <w:rFonts w:hint="eastAsia"/>
        </w:rPr>
      </w:pPr>
      <w:r>
        <w:rPr>
          <w:sz w:val="15"/>
          <w:rFonts w:hint="eastAsia"/>
        </w:rPr>
        <w:t xml:space="preserve">S. L. Jarvenpaa和A. Majchrzak，“保护国家安全的专业人员之间的知识合作”;</w:t>
      </w:r>
      <w:r>
        <w:rPr>
          <w:sz w:val="15"/>
          <w:rFonts w:hint="eastAsia"/>
        </w:rPr>
        <w:t xml:space="preserve"> </w:t>
      </w:r>
      <w:r>
        <w:rPr>
          <w:sz w:val="15"/>
          <w:rFonts w:hint="eastAsia"/>
        </w:rPr>
        <w:t xml:space="preserve">交互记忆在以自我为中心的知识网络中的作用[j]。</w:t>
      </w:r>
      <w:r>
        <w:rPr>
          <w:sz w:val="15"/>
          <w:i/>
          <w:rFonts w:hint="eastAsia"/>
        </w:rPr>
        <w:t xml:space="preserve">科学。，</w:t>
      </w:r>
      <w:r>
        <w:rPr>
          <w:sz w:val="15"/>
          <w:rFonts w:hint="eastAsia"/>
        </w:rPr>
        <w:t xml:space="preserve">第19卷，no。2，页260-276,2008年4月。</w:t>
      </w:r>
    </w:p>
    <w:p>
      <w:pPr>
        <w:pStyle w:val="ListParagraph"/>
        <w:numPr>
          <w:ilvl w:val="0"/>
          <w:numId w:val="12"/>
        </w:numPr>
        <w:tabs>
          <w:tab w:pos="532" w:val="left" w:leader="none"/>
        </w:tabs>
        <w:spacing w:line="249" w:lineRule="auto" w:before="0" w:after="0"/>
        <w:ind w:left="531" w:right="38" w:hanging="277"/>
        <w:jc w:val="both"/>
        <w:rPr>
          <w:sz w:val="15"/>
          <w:rFonts w:hint="eastAsia"/>
        </w:rPr>
      </w:pPr>
      <w:r>
        <w:rPr>
          <w:sz w:val="15"/>
          <w:rFonts w:hint="eastAsia"/>
        </w:rPr>
        <w:t xml:space="preserve">唐道克、林德明、林瑞麟:“虚假信息的传播:实证研究”</w:t>
      </w:r>
      <w:r>
        <w:rPr>
          <w:sz w:val="15"/>
          <w:rFonts w:hint="eastAsia"/>
        </w:rPr>
        <w:t xml:space="preserve">社交媒体用户对假新闻的反应及其原因，《新闻》，第21卷，第2</w:t>
      </w:r>
      <w:r>
        <w:rPr>
          <w:sz w:val="15"/>
          <w:i/>
          <w:rFonts w:hint="eastAsia"/>
        </w:rPr>
        <w:t xml:space="preserve">期。3，第381-398页，2020</w:t>
      </w:r>
      <w:r>
        <w:rPr>
          <w:sz w:val="15"/>
          <w:rFonts w:hint="eastAsia"/>
        </w:rPr>
        <w:t xml:space="preserve">年3月。</w:t>
      </w:r>
    </w:p>
    <w:p>
      <w:pPr>
        <w:pStyle w:val="ListParagraph"/>
        <w:numPr>
          <w:ilvl w:val="0"/>
          <w:numId w:val="12"/>
        </w:numPr>
        <w:tabs>
          <w:tab w:pos="532" w:val="left" w:leader="none"/>
        </w:tabs>
        <w:spacing w:line="249" w:lineRule="auto" w:before="0" w:after="0"/>
        <w:ind w:left="531" w:right="38" w:hanging="277"/>
        <w:jc w:val="left"/>
        <w:rPr>
          <w:sz w:val="15"/>
          <w:rFonts w:hint="eastAsia"/>
        </w:rPr>
      </w:pPr>
      <w:r>
        <w:rPr>
          <w:sz w:val="15"/>
          <w:rFonts w:hint="eastAsia"/>
        </w:rPr>
        <w:t xml:space="preserve">S. J.施瓦茨斯坦和W. </w:t>
      </w:r>
      <w:r>
        <w:rPr>
          <w:sz w:val="15"/>
          <w:i/>
          <w:rFonts w:hint="eastAsia"/>
        </w:rPr>
        <w:t xml:space="preserve">A.欧文斯:信息革命与国家安全:</w:t>
      </w:r>
      <w:r>
        <w:rPr>
          <w:sz w:val="15"/>
          <w:i/>
          <w:rFonts w:hint="eastAsia"/>
        </w:rPr>
        <w:t xml:space="preserve"> </w:t>
      </w:r>
      <w:r>
        <w:rPr>
          <w:sz w:val="15"/>
          <w:i/>
          <w:rFonts w:hint="eastAsia"/>
        </w:rPr>
        <w:t xml:space="preserve">尺寸和方向</w:t>
      </w:r>
      <w:r>
        <w:rPr>
          <w:sz w:val="15"/>
          <w:rFonts w:hint="eastAsia"/>
        </w:rPr>
        <w:t xml:space="preserve">。</w:t>
      </w:r>
      <w:r>
        <w:rPr>
          <w:sz w:val="15"/>
          <w:rFonts w:hint="eastAsia"/>
        </w:rPr>
        <w:t xml:space="preserve">美国华盛顿特区:</w:t>
      </w:r>
      <w:r>
        <w:rPr>
          <w:sz w:val="15"/>
          <w:rFonts w:hint="eastAsia"/>
        </w:rPr>
        <w:t xml:space="preserve"> </w:t>
      </w:r>
      <w:r>
        <w:rPr>
          <w:sz w:val="15"/>
          <w:rFonts w:hint="eastAsia"/>
        </w:rPr>
        <w:t xml:space="preserve">战略与国际研究中心，1996年。</w:t>
      </w:r>
      <w:r>
        <w:rPr>
          <w:sz w:val="15"/>
          <w:rFonts w:hint="eastAsia"/>
        </w:rPr>
        <w:t xml:space="preserve">(在线)。</w:t>
      </w:r>
      <w:r>
        <w:rPr>
          <w:sz w:val="15"/>
          <w:rFonts w:hint="eastAsia"/>
        </w:rPr>
        <w:t xml:space="preserve">可用:</w:t>
      </w:r>
      <w:r>
        <w:rPr>
          <w:sz w:val="15"/>
          <w:rFonts w:hint="eastAsia"/>
        </w:rPr>
        <w:t xml:space="preserve"> </w:t>
      </w:r>
      <w:hyperlink r:id="rId563">
        <w:r>
          <w:rPr>
            <w:sz w:val="15"/>
            <w:rFonts w:hint="eastAsia"/>
          </w:rPr>
          <w:t xml:space="preserve">https://www.ojp.gov/ncjrs/virtual-library/abstracts/information- revolution-and-national-security-dimensions-and</w:t>
        </w:r>
      </w:hyperlink>
      <w:hyperlink r:id="rId563"/>
    </w:p>
    <w:p>
      <w:pPr>
        <w:pStyle w:val="ListParagraph"/>
        <w:numPr>
          <w:ilvl w:val="0"/>
          <w:numId w:val="12"/>
        </w:numPr>
        <w:tabs>
          <w:tab w:pos="532" w:val="left" w:leader="none"/>
        </w:tabs>
        <w:spacing w:line="249" w:lineRule="auto" w:before="0" w:after="0"/>
        <w:ind w:left="531" w:right="38" w:hanging="277"/>
        <w:jc w:val="both"/>
        <w:rPr>
          <w:sz w:val="15"/>
          <w:rFonts w:hint="eastAsia"/>
        </w:rPr>
      </w:pPr>
      <w:r>
        <w:rPr>
          <w:sz w:val="15"/>
          <w:rFonts w:hint="eastAsia"/>
        </w:rPr>
        <w:t xml:space="preserve">V. V. Novikov，“经济和教育的数字化:</w:t>
      </w:r>
      <w:r>
        <w:rPr>
          <w:sz w:val="15"/>
          <w:rFonts w:hint="eastAsia"/>
        </w:rPr>
        <w:t xml:space="preserve"> </w:t>
      </w:r>
      <w:r>
        <w:rPr>
          <w:sz w:val="15"/>
          <w:rFonts w:hint="eastAsia"/>
        </w:rPr>
        <w:t xml:space="preserve">通往商业领导和国家安全的道路，”巴士。伦理领导，第五</w:t>
      </w:r>
      <w:r>
        <w:rPr>
          <w:sz w:val="15"/>
          <w:i/>
          <w:rFonts w:hint="eastAsia"/>
        </w:rPr>
        <w:t xml:space="preserve">卷，第5期。2，第147-155页，2021。</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J. Der Derian，“全球事件、国家安全与虚拟理论”，《新世纪》(英文版)。钉。，第30卷，第3期。3, </w:t>
      </w:r>
      <w:r>
        <w:rPr>
          <w:sz w:val="15"/>
          <w:i/>
          <w:rFonts w:hint="eastAsia"/>
        </w:rPr>
        <w:t xml:space="preserve">pp. 669-690, Dec. 2001, doi:</w:t>
      </w:r>
      <w:r>
        <w:rPr>
          <w:sz w:val="15"/>
          <w:color w:val="004392"/>
          <w:rFonts w:hint="eastAsia"/>
        </w:rPr>
        <w:t xml:space="preserve"> </w:t>
      </w:r>
      <w:hyperlink r:id="rId564">
        <w:r>
          <w:rPr>
            <w:color w:val="004392"/>
            <w:sz w:val="15"/>
            <w:rFonts w:hint="eastAsia"/>
          </w:rPr>
          <w:t xml:space="preserve">10.1177 / 03058298010300030301。</w:t>
        </w:r>
      </w:hyperlink>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K. A. Oluwadamilola，“信息技术在国家安全中的作用:</w:t>
      </w:r>
      <w:r>
        <w:rPr>
          <w:sz w:val="15"/>
          <w:rFonts w:hint="eastAsia"/>
        </w:rPr>
        <w:t xml:space="preserve">  </w:t>
      </w:r>
      <w:r>
        <w:rPr>
          <w:sz w:val="15"/>
          <w:rFonts w:hint="eastAsia"/>
        </w:rPr>
        <w:t xml:space="preserve">“尼日利亚的案例研究”，Global J. Comput。</w:t>
      </w:r>
      <w:r>
        <w:rPr>
          <w:sz w:val="15"/>
          <w:i/>
          <w:rFonts w:hint="eastAsia"/>
        </w:rPr>
        <w:t xml:space="preserve"> </w:t>
      </w:r>
      <w:r>
        <w:rPr>
          <w:sz w:val="15"/>
          <w:i/>
          <w:rFonts w:hint="eastAsia"/>
        </w:rPr>
        <w:t xml:space="preserve"> </w:t>
      </w:r>
      <w:r>
        <w:rPr>
          <w:sz w:val="15"/>
          <w:i/>
          <w:rFonts w:hint="eastAsia"/>
        </w:rPr>
        <w:t xml:space="preserve"> </w:t>
      </w:r>
      <w:r>
        <w:rPr>
          <w:sz w:val="15"/>
          <w:i/>
          <w:rFonts w:hint="eastAsia"/>
        </w:rPr>
        <w:t xml:space="preserve">科学。</w:t>
      </w:r>
      <w:r>
        <w:rPr>
          <w:sz w:val="15"/>
          <w:i/>
          <w:rFonts w:hint="eastAsia"/>
        </w:rPr>
        <w:t xml:space="preserve">抛光工艺。，第16</w:t>
      </w:r>
      <w:r>
        <w:rPr>
          <w:sz w:val="15"/>
          <w:rFonts w:hint="eastAsia"/>
        </w:rPr>
        <w:t xml:space="preserve">卷，第2期。3, pp. 1-7, 2016。</w:t>
      </w:r>
      <w:r>
        <w:rPr>
          <w:sz w:val="15"/>
          <w:rFonts w:hint="eastAsia"/>
        </w:rPr>
        <w:t xml:space="preserve">(在线)。</w:t>
      </w:r>
      <w:r>
        <w:rPr>
          <w:sz w:val="15"/>
          <w:rFonts w:hint="eastAsia"/>
        </w:rPr>
        <w:t xml:space="preserve">可用:https://computerresearch.org/index.php/computer/article/view/1443</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“信息安全作为一个意识形态问题”，《思</w:t>
      </w:r>
      <w:r>
        <w:rPr>
          <w:sz w:val="15"/>
          <w:i/>
          <w:rFonts w:hint="eastAsia"/>
        </w:rPr>
        <w:t xml:space="preserve">想科学》。</w:t>
      </w:r>
      <w:r>
        <w:rPr>
          <w:sz w:val="15"/>
          <w:i/>
          <w:rFonts w:hint="eastAsia"/>
        </w:rPr>
        <w:t xml:space="preserve">Methodol。</w:t>
      </w:r>
      <w:r>
        <w:rPr>
          <w:sz w:val="15"/>
          <w:i/>
          <w:rFonts w:hint="eastAsia"/>
        </w:rPr>
        <w:t xml:space="preserve">[J]， </w:t>
      </w:r>
      <w:r>
        <w:rPr>
          <w:sz w:val="15"/>
          <w:rFonts w:hint="eastAsia"/>
        </w:rPr>
        <w:t xml:space="preserve">2020年第1期。1, pp. 56-65, 2020。</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Z. D. Clopton，“领土、技术和国家安全”，university。</w:t>
      </w:r>
      <w:r>
        <w:rPr>
          <w:sz w:val="15"/>
          <w:i/>
          <w:rFonts w:hint="eastAsia"/>
        </w:rPr>
        <w:t xml:space="preserve">《芝加哥法律修订本》，第83</w:t>
      </w:r>
      <w:r>
        <w:rPr>
          <w:sz w:val="15"/>
          <w:rFonts w:hint="eastAsia"/>
        </w:rPr>
        <w:t xml:space="preserve">卷，第2号。1, p. 45, 2016。</w:t>
      </w:r>
      <w:r>
        <w:rPr>
          <w:sz w:val="15"/>
          <w:rFonts w:hint="eastAsia"/>
        </w:rPr>
        <w:t xml:space="preserve">(在线)。</w:t>
      </w:r>
      <w:r>
        <w:rPr>
          <w:sz w:val="15"/>
          <w:rFonts w:hint="eastAsia"/>
        </w:rPr>
        <w:t xml:space="preserve">可用:https://heinonline.org/HOL/P?h=hein.journals/uclr83&amp;i=47</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“人工智能、前瞻性治理与安全的未来”，《瑞士政治科</w:t>
      </w:r>
      <w:r>
        <w:rPr>
          <w:sz w:val="15"/>
          <w:i/>
          <w:rFonts w:hint="eastAsia"/>
        </w:rPr>
        <w:t xml:space="preserve">学》。</w:t>
      </w:r>
      <w:r>
        <w:rPr>
          <w:sz w:val="15"/>
          <w:i/>
          <w:rFonts w:hint="eastAsia"/>
        </w:rPr>
        <w:t xml:space="preserve">Rev.， vol. </w:t>
      </w:r>
      <w:r>
        <w:rPr>
          <w:sz w:val="15"/>
          <w:rFonts w:hint="eastAsia"/>
        </w:rPr>
        <w:t xml:space="preserve">27, no。1，第170-179页，2021年3月。</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G. Mani，“国家安全情报的数据处理和分析: </w:t>
      </w:r>
      <w:r>
        <w:rPr>
          <w:sz w:val="15"/>
          <w:rFonts w:hint="eastAsia"/>
        </w:rPr>
        <w:t xml:space="preserve">《数据</w:t>
      </w:r>
      <w:r>
        <w:rPr>
          <w:sz w:val="15"/>
          <w:i/>
          <w:rFonts w:hint="eastAsia"/>
        </w:rPr>
        <w:t xml:space="preserve">管理、分析与创新》。</w:t>
      </w:r>
      <w:r>
        <w:rPr>
          <w:sz w:val="15"/>
          <w:rFonts w:hint="eastAsia"/>
        </w:rPr>
        <w:t xml:space="preserve">新加坡:</w:t>
      </w:r>
      <w:r>
        <w:rPr>
          <w:sz w:val="15"/>
          <w:rFonts w:hint="eastAsia"/>
        </w:rPr>
        <w:t xml:space="preserve"> </w:t>
      </w:r>
      <w:r>
        <w:rPr>
          <w:sz w:val="15"/>
          <w:rFonts w:hint="eastAsia"/>
        </w:rPr>
        <w:t xml:space="preserve">Springer, 2022, pp. 293-315, doi:</w:t>
      </w:r>
      <w:r>
        <w:rPr>
          <w:sz w:val="15"/>
          <w:rFonts w:hint="eastAsia"/>
        </w:rPr>
        <w:t xml:space="preserve"> </w:t>
      </w:r>
      <w:hyperlink r:id="rId565">
        <w:r>
          <w:rPr>
            <w:color w:val="004392"/>
            <w:sz w:val="15"/>
            <w:rFonts w:hint="eastAsia"/>
          </w:rPr>
          <w:t xml:space="preserve">10.1007 / 978-981-16-2937-2。</w:t>
        </w:r>
      </w:hyperlink>
      <w:hyperlink r:id="rId565"/>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A. Bratko, A. Datskov, D. Oleshko, V. Vychavka和O. Olytskyi，“国家安全领域中基于能力的规划的某些方面”，土耳其J. Comput。</w:t>
      </w:r>
      <w:r>
        <w:rPr>
          <w:sz w:val="15"/>
          <w:i/>
          <w:rFonts w:hint="eastAsia"/>
        </w:rPr>
        <w:t xml:space="preserve">数学。</w:t>
      </w:r>
      <w:r>
        <w:rPr>
          <w:sz w:val="15"/>
          <w:i/>
          <w:rFonts w:hint="eastAsia"/>
        </w:rPr>
        <w:t xml:space="preserve">建造。，第12</w:t>
      </w:r>
      <w:r>
        <w:rPr>
          <w:sz w:val="15"/>
          <w:rFonts w:hint="eastAsia"/>
        </w:rPr>
        <w:t xml:space="preserve">卷，no。6, pp. 2219-2225, april . 2021, doi:</w:t>
      </w:r>
      <w:r>
        <w:rPr>
          <w:sz w:val="15"/>
          <w:rFonts w:hint="eastAsia"/>
        </w:rPr>
        <w:t xml:space="preserve"> </w:t>
      </w:r>
      <w:hyperlink r:id="rId566">
        <w:r>
          <w:rPr>
            <w:color w:val="004392"/>
            <w:sz w:val="15"/>
            <w:rFonts w:hint="eastAsia"/>
          </w:rPr>
          <w:t xml:space="preserve">10.17762 / turcomat.v12i6.4827。</w:t>
        </w:r>
      </w:hyperlink>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F. D. Kramer, S. H. Starr, L. K. Wentz，《网络力</w:t>
      </w:r>
      <w:r>
        <w:rPr>
          <w:sz w:val="15"/>
          <w:i/>
          <w:rFonts w:hint="eastAsia"/>
        </w:rPr>
        <w:t xml:space="preserve">量与国家安全》。</w:t>
      </w:r>
      <w:r>
        <w:rPr>
          <w:sz w:val="15"/>
          <w:rFonts w:hint="eastAsia"/>
        </w:rPr>
        <w:t xml:space="preserve">美国华盛顿特区:</w:t>
      </w:r>
      <w:r>
        <w:rPr>
          <w:sz w:val="15"/>
          <w:rFonts w:hint="eastAsia"/>
        </w:rPr>
        <w:t xml:space="preserve"> </w:t>
      </w:r>
      <w:r>
        <w:rPr>
          <w:sz w:val="15"/>
          <w:rFonts w:hint="eastAsia"/>
        </w:rPr>
        <w:t xml:space="preserve">波托马克出版社，2009年。</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D. S. Reveron，</w:t>
      </w:r>
      <w:r>
        <w:rPr>
          <w:sz w:val="15"/>
          <w:i/>
          <w:rFonts w:hint="eastAsia"/>
        </w:rPr>
        <w:t xml:space="preserve">网络空间与国家安全:</w:t>
      </w:r>
      <w:r>
        <w:rPr>
          <w:sz w:val="15"/>
          <w:i/>
          <w:rFonts w:hint="eastAsia"/>
        </w:rPr>
        <w:t xml:space="preserve"> </w:t>
      </w:r>
      <w:r>
        <w:rPr>
          <w:sz w:val="15"/>
          <w:i/>
          <w:rFonts w:hint="eastAsia"/>
        </w:rPr>
        <w:t xml:space="preserve">虚拟世界中的威胁、机会和权力</w:t>
      </w:r>
      <w:r>
        <w:rPr>
          <w:sz w:val="15"/>
          <w:rFonts w:hint="eastAsia"/>
        </w:rPr>
        <w:t xml:space="preserve">。</w:t>
      </w:r>
      <w:r>
        <w:rPr>
          <w:sz w:val="15"/>
          <w:rFonts w:hint="eastAsia"/>
        </w:rPr>
        <w:t xml:space="preserve">美国华盛顿特区:</w:t>
      </w:r>
      <w:r>
        <w:rPr>
          <w:sz w:val="15"/>
          <w:rFonts w:hint="eastAsia"/>
        </w:rPr>
        <w:t xml:space="preserve"> </w:t>
      </w:r>
      <w:r>
        <w:rPr>
          <w:sz w:val="15"/>
          <w:rFonts w:hint="eastAsia"/>
        </w:rPr>
        <w:t xml:space="preserve">乔治敦大学。</w:t>
      </w:r>
      <w:r>
        <w:rPr>
          <w:sz w:val="15"/>
          <w:rFonts w:hint="eastAsia"/>
        </w:rPr>
        <w:t xml:space="preserve">出版社,2012年。</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C.惠</w:t>
      </w:r>
      <w:r>
        <w:rPr>
          <w:sz w:val="15"/>
          <w:i/>
          <w:rFonts w:hint="eastAsia"/>
        </w:rPr>
        <w:t xml:space="preserve">兰，网络和国家安全:</w:t>
      </w:r>
      <w:r>
        <w:rPr>
          <w:sz w:val="15"/>
          <w:i/>
          <w:rFonts w:hint="eastAsia"/>
        </w:rPr>
        <w:t xml:space="preserve"> </w:t>
      </w:r>
      <w:r>
        <w:rPr>
          <w:sz w:val="15"/>
          <w:i/>
          <w:rFonts w:hint="eastAsia"/>
        </w:rPr>
        <w:t xml:space="preserve">动态，效率和组织</w:t>
      </w:r>
      <w:r>
        <w:rPr>
          <w:sz w:val="15"/>
          <w:rFonts w:hint="eastAsia"/>
        </w:rPr>
        <w:t xml:space="preserve">。</w:t>
      </w:r>
      <w:r>
        <w:rPr>
          <w:sz w:val="15"/>
          <w:rFonts w:hint="eastAsia"/>
        </w:rPr>
        <w:t xml:space="preserve">美国伊利诺伊州埃文斯顿:</w:t>
      </w:r>
      <w:r>
        <w:rPr>
          <w:sz w:val="15"/>
          <w:rFonts w:hint="eastAsia"/>
        </w:rPr>
        <w:t xml:space="preserve"> </w:t>
      </w:r>
      <w:r>
        <w:rPr>
          <w:sz w:val="15"/>
          <w:rFonts w:hint="eastAsia"/>
        </w:rPr>
        <w:t xml:space="preserve">劳特利奇,2016年。</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罗根，“在信息技术中构建大学生信息安全重点”，J. Inf。</w:t>
      </w:r>
      <w:r>
        <w:rPr>
          <w:sz w:val="15"/>
          <w:i/>
          <w:rFonts w:hint="eastAsia"/>
        </w:rPr>
        <w:t xml:space="preserve"> </w:t>
      </w:r>
      <w:r>
        <w:rPr>
          <w:sz w:val="15"/>
          <w:i/>
          <w:rFonts w:hint="eastAsia"/>
        </w:rPr>
        <w:t xml:space="preserve"> </w:t>
      </w:r>
      <w:r>
        <w:rPr>
          <w:sz w:val="15"/>
          <w:i/>
          <w:rFonts w:hint="eastAsia"/>
        </w:rPr>
        <w:t xml:space="preserve">系统。</w:t>
      </w:r>
      <w:r>
        <w:rPr>
          <w:sz w:val="15"/>
          <w:i/>
          <w:rFonts w:hint="eastAsia"/>
        </w:rPr>
        <w:t xml:space="preserve">  </w:t>
      </w:r>
      <w:r>
        <w:rPr>
          <w:sz w:val="15"/>
          <w:i/>
          <w:rFonts w:hint="eastAsia"/>
        </w:rPr>
        <w:t xml:space="preserve">建造。，第13</w:t>
      </w:r>
      <w:r>
        <w:rPr>
          <w:sz w:val="15"/>
          <w:rFonts w:hint="eastAsia"/>
        </w:rPr>
        <w:t xml:space="preserve">卷，第3期。3，第177-182页，2002。</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R. von Solms和J. van Niekerk，“从信息安全到网络安全”，计算机。</w:t>
      </w:r>
      <w:r>
        <w:rPr>
          <w:sz w:val="15"/>
          <w:i/>
          <w:rFonts w:hint="eastAsia"/>
        </w:rPr>
        <w:t xml:space="preserve">安全内核。，</w:t>
      </w:r>
      <w:r>
        <w:rPr>
          <w:sz w:val="15"/>
          <w:rFonts w:hint="eastAsia"/>
        </w:rPr>
        <w:t xml:space="preserve">第38卷，第97-102页，2013年10月。</w:t>
      </w:r>
    </w:p>
    <w:p>
      <w:pPr>
        <w:pStyle w:val="ListParagraph"/>
        <w:numPr>
          <w:ilvl w:val="0"/>
          <w:numId w:val="12"/>
        </w:numPr>
        <w:tabs>
          <w:tab w:pos="532" w:val="left" w:leader="none"/>
        </w:tabs>
        <w:spacing w:line="165" w:lineRule="exact" w:before="0" w:after="0"/>
        <w:ind w:left="531" w:right="0" w:hanging="353"/>
        <w:jc w:val="both"/>
        <w:rPr>
          <w:sz w:val="15"/>
          <w:rFonts w:hint="eastAsia"/>
        </w:rPr>
      </w:pPr>
      <w:r>
        <w:rPr>
          <w:sz w:val="15"/>
          <w:rFonts w:hint="eastAsia"/>
        </w:rPr>
        <w:t xml:space="preserve">j·l·海耶斯，b·c·布里特，w·埃文斯，s·w·拉什，n·a·塔维利，以及</w:t>
      </w:r>
    </w:p>
    <w:p>
      <w:pPr>
        <w:spacing w:line="249" w:lineRule="auto" w:before="0"/>
        <w:ind w:left="531" w:right="38" w:firstLine="0"/>
        <w:jc w:val="both"/>
        <w:rPr>
          <w:sz w:val="15"/>
          <w:rFonts w:hint="eastAsia"/>
        </w:rPr>
      </w:pPr>
      <w:r>
        <w:rPr>
          <w:sz w:val="15"/>
          <w:rFonts w:hint="eastAsia"/>
        </w:rPr>
        <w:t xml:space="preserve">a.c. Adamson，“社交媒体监听平台的人工智能可信吗?”</w:t>
      </w:r>
      <w:r>
        <w:rPr>
          <w:sz w:val="15"/>
          <w:rFonts w:hint="eastAsia"/>
        </w:rPr>
        <w:t xml:space="preserve">检验crimson hexagon(现为brandwatch消费者研究公司)人工智能驱动分析的准确性，《J. Advertising》，第50卷，第5期。1，第81-91页，2021年1月。</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A.蒙蒂和R.瓦克斯</w:t>
      </w:r>
      <w:r>
        <w:rPr>
          <w:sz w:val="15"/>
          <w:i/>
          <w:rFonts w:hint="eastAsia"/>
        </w:rPr>
        <w:t xml:space="preserve">:《新世界秩序中的国家安全》;</w:t>
      </w:r>
      <w:r>
        <w:rPr>
          <w:sz w:val="15"/>
          <w:i/>
          <w:rFonts w:hint="eastAsia"/>
        </w:rPr>
        <w:t xml:space="preserve"> </w:t>
      </w:r>
      <w:r>
        <w:rPr>
          <w:sz w:val="15"/>
          <w:i/>
          <w:rFonts w:hint="eastAsia"/>
        </w:rPr>
        <w:t xml:space="preserve">政府与信息技术，第1版</w:t>
      </w:r>
      <w:r>
        <w:rPr>
          <w:sz w:val="15"/>
          <w:rFonts w:hint="eastAsia"/>
        </w:rPr>
        <w:t xml:space="preserve">。印度: </w:t>
      </w:r>
      <w:r>
        <w:rPr>
          <w:sz w:val="15"/>
          <w:rFonts w:hint="eastAsia"/>
        </w:rPr>
        <w:t xml:space="preserve">Routledge, 2021, doi:</w:t>
      </w:r>
      <w:r>
        <w:rPr>
          <w:sz w:val="15"/>
          <w:rFonts w:hint="eastAsia"/>
        </w:rPr>
        <w:t xml:space="preserve"> </w:t>
      </w:r>
      <w:hyperlink r:id="rId567">
        <w:r>
          <w:rPr>
            <w:color w:val="004392"/>
            <w:sz w:val="15"/>
            <w:rFonts w:hint="eastAsia"/>
          </w:rPr>
          <w:t xml:space="preserve">10.4324 / 9780367809775。</w:t>
        </w:r>
      </w:hyperlink>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J. A. Lewis, J. S. Nye, E. Schlather，《计算机</w:t>
      </w:r>
      <w:r>
        <w:rPr>
          <w:sz w:val="15"/>
          <w:i/>
          <w:rFonts w:hint="eastAsia"/>
        </w:rPr>
        <w:t xml:space="preserve">出口与国家安全》</w:t>
      </w:r>
      <w:r>
        <w:rPr>
          <w:sz w:val="15"/>
          <w:i/>
          <w:rFonts w:hint="eastAsia"/>
        </w:rPr>
        <w:t xml:space="preserve">新世纪的新工具:</w:t>
      </w:r>
      <w:r>
        <w:rPr>
          <w:sz w:val="15"/>
          <w:i/>
          <w:rFonts w:hint="eastAsia"/>
        </w:rPr>
        <w:t xml:space="preserve"> </w:t>
      </w:r>
      <w:r>
        <w:rPr>
          <w:sz w:val="15"/>
          <w:i/>
          <w:rFonts w:hint="eastAsia"/>
        </w:rPr>
        <w:t xml:space="preserve">战略与国际研究中心21世纪技术安全委员会报告</w:t>
      </w:r>
      <w:r>
        <w:rPr>
          <w:sz w:val="15"/>
          <w:rFonts w:hint="eastAsia"/>
        </w:rPr>
        <w:t xml:space="preserve">  </w:t>
      </w:r>
      <w:r>
        <w:rPr>
          <w:sz w:val="15"/>
          <w:rFonts w:hint="eastAsia"/>
        </w:rPr>
        <w:t xml:space="preserve">美国华盛顿特区:</w:t>
      </w:r>
      <w:r>
        <w:rPr>
          <w:sz w:val="15"/>
          <w:rFonts w:hint="eastAsia"/>
        </w:rPr>
        <w:t xml:space="preserve"> </w:t>
      </w:r>
      <w:r>
        <w:rPr>
          <w:sz w:val="15"/>
          <w:rFonts w:hint="eastAsia"/>
        </w:rPr>
        <w:t xml:space="preserve">战略与国际研究中心,2001年。</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S. A.泰勒，“情报在国家安全中的作用”，当代</w:t>
      </w:r>
      <w:r>
        <w:rPr>
          <w:sz w:val="15"/>
          <w:i/>
          <w:rFonts w:hint="eastAsia"/>
        </w:rPr>
        <w:t xml:space="preserve">。</w:t>
      </w:r>
      <w:r>
        <w:rPr>
          <w:sz w:val="15"/>
          <w:i/>
          <w:rFonts w:hint="eastAsia"/>
        </w:rPr>
        <w:t xml:space="preserve">安全内核。</w:t>
      </w:r>
      <w:r>
        <w:rPr>
          <w:sz w:val="15"/>
          <w:i/>
          <w:rFonts w:hint="eastAsia"/>
        </w:rPr>
        <w:t xml:space="preserve">钉。，第67-249</w:t>
      </w:r>
      <w:r>
        <w:rPr>
          <w:sz w:val="15"/>
          <w:rFonts w:hint="eastAsia"/>
        </w:rPr>
        <w:t xml:space="preserve">页，2007。</w:t>
      </w:r>
      <w:r>
        <w:rPr>
          <w:sz w:val="15"/>
          <w:rFonts w:hint="eastAsia"/>
        </w:rPr>
        <w:t xml:space="preserve">(在线)。</w:t>
      </w:r>
      <w:r>
        <w:rPr>
          <w:sz w:val="15"/>
          <w:rFonts w:hint="eastAsia"/>
        </w:rPr>
        <w:t xml:space="preserve">可用:</w:t>
      </w:r>
      <w:r>
        <w:rPr>
          <w:sz w:val="15"/>
          <w:rFonts w:hint="eastAsia"/>
        </w:rPr>
        <w:t xml:space="preserve"> </w:t>
      </w:r>
      <w:hyperlink r:id="rId568">
        <w:r>
          <w:rPr>
            <w:sz w:val="15"/>
            <w:rFonts w:hint="eastAsia"/>
          </w:rPr>
          <w:t xml:space="preserve">http://people。柯林斯exeter.ac.uk / mm394</w:t>
        </w:r>
      </w:hyperlink>
      <w:r>
        <w:rPr>
          <w:sz w:val="15"/>
          <w:rFonts w:hint="eastAsia"/>
        </w:rPr>
        <w:t xml:space="preserve"> /情报/ % 202007% 20情报</w:t>
      </w:r>
    </w:p>
    <w:p>
      <w:pPr>
        <w:spacing w:before="0"/>
        <w:ind w:left="531" w:right="0" w:firstLine="0"/>
        <w:jc w:val="left"/>
        <w:rPr>
          <w:sz w:val="15"/>
          <w:rFonts w:hint="eastAsia"/>
        </w:rPr>
      </w:pPr>
      <w:r>
        <w:rPr>
          <w:sz w:val="15"/>
          <w:rFonts w:hint="eastAsia"/>
        </w:rPr>
        <w:t xml:space="preserve">% 20(泰勒). pdf</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J. Crawford，“计算机滥用行为和黑客:</w:t>
      </w:r>
      <w:r>
        <w:rPr>
          <w:sz w:val="15"/>
          <w:rFonts w:hint="eastAsia"/>
        </w:rPr>
        <w:t xml:space="preserve">  </w:t>
      </w:r>
      <w:r>
        <w:rPr>
          <w:sz w:val="15"/>
          <w:rFonts w:hint="eastAsia"/>
        </w:rPr>
        <w:t xml:space="preserve">对那些根据该法被定罪的人的审查。</w:t>
      </w:r>
      <w:r>
        <w:rPr>
          <w:sz w:val="15"/>
          <w:rFonts w:hint="eastAsia"/>
        </w:rPr>
        <w:t xml:space="preserve">安全内核。</w:t>
      </w:r>
      <w:r>
        <w:rPr>
          <w:sz w:val="15"/>
          <w:rFonts w:hint="eastAsia"/>
        </w:rPr>
        <w:t xml:space="preserve">罗伊。</w:t>
      </w:r>
      <w:r>
        <w:rPr>
          <w:sz w:val="15"/>
          <w:rFonts w:hint="eastAsia"/>
        </w:rPr>
        <w:t xml:space="preserve">Holloway大学。</w:t>
      </w:r>
      <w:r>
        <w:rPr>
          <w:sz w:val="15"/>
          <w:rFonts w:hint="eastAsia"/>
        </w:rPr>
        <w:t xml:space="preserve">伦敦，埃格姆，英国，技术。</w:t>
      </w:r>
      <w:r>
        <w:rPr>
          <w:sz w:val="15"/>
          <w:rFonts w:hint="eastAsia"/>
        </w:rPr>
        <w:t xml:space="preserve">代表,2021。</w:t>
      </w:r>
      <w:r>
        <w:rPr>
          <w:sz w:val="15"/>
          <w:rFonts w:hint="eastAsia"/>
        </w:rPr>
        <w:t xml:space="preserve">(在线)。</w:t>
      </w:r>
      <w:r>
        <w:rPr>
          <w:sz w:val="15"/>
          <w:rFonts w:hint="eastAsia"/>
        </w:rPr>
        <w:t xml:space="preserve">可用:https://regmedia.co.uk/2021/04/12/techreport-jamescrawford.pdf</w:t>
      </w:r>
    </w:p>
    <w:p>
      <w:pPr>
        <w:pStyle w:val="ListParagraph"/>
        <w:numPr>
          <w:ilvl w:val="0"/>
          <w:numId w:val="12"/>
        </w:numPr>
        <w:tabs>
          <w:tab w:pos="532" w:val="left" w:leader="none"/>
        </w:tabs>
        <w:spacing w:line="249" w:lineRule="auto" w:before="102" w:after="0"/>
        <w:ind w:left="531" w:right="113" w:hanging="353"/>
        <w:jc w:val="both"/>
        <w:rPr>
          <w:sz w:val="15"/>
          <w:rFonts w:hint="eastAsia"/>
        </w:rPr>
      </w:pPr>
      <w:r>
        <w:rPr>
          <w:rFonts w:hint="eastAsia"/>
        </w:rPr>
        <w:br w:type="column"/>
      </w:r>
      <w:r>
        <w:rPr>
          <w:sz w:val="15"/>
          <w:rFonts w:hint="eastAsia"/>
        </w:rPr>
        <w:t xml:space="preserve">A. K. Franck和D. Vigneswaran，“入侵迁移控制: </w:t>
      </w:r>
      <w:r>
        <w:rPr>
          <w:sz w:val="15"/>
          <w:rFonts w:hint="eastAsia"/>
        </w:rPr>
        <w:t xml:space="preserve">重构和重新编程可移植性，“安全</w:t>
      </w:r>
      <w:r>
        <w:rPr>
          <w:sz w:val="15"/>
          <w:i/>
          <w:rFonts w:hint="eastAsia"/>
        </w:rPr>
        <w:t xml:space="preserve">。</w:t>
      </w:r>
      <w:r>
        <w:rPr>
          <w:sz w:val="15"/>
          <w:i/>
          <w:rFonts w:hint="eastAsia"/>
        </w:rPr>
        <w:t xml:space="preserve">《对话》，2021年4月</w:t>
      </w:r>
      <w:r>
        <w:rPr>
          <w:sz w:val="15"/>
          <w:rFonts w:hint="eastAsia"/>
        </w:rPr>
        <w:t xml:space="preserve">，艺术。不。0967010621996938, doi:</w:t>
      </w:r>
      <w:r>
        <w:rPr>
          <w:sz w:val="15"/>
          <w:rFonts w:hint="eastAsia"/>
        </w:rPr>
        <w:t xml:space="preserve"> </w:t>
      </w:r>
      <w:hyperlink r:id="rId569">
        <w:r>
          <w:rPr>
            <w:color w:val="004392"/>
            <w:sz w:val="15"/>
            <w:rFonts w:hint="eastAsia"/>
          </w:rPr>
          <w:t xml:space="preserve">10.1177 / 0967010621996938。</w:t>
        </w:r>
      </w:hyperlink>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B. Charoenwong和M. Bernardi，“加密货币‘黑客’的十年:</w:t>
      </w:r>
      <w:r>
        <w:rPr>
          <w:sz w:val="15"/>
          <w:rFonts w:hint="eastAsia"/>
        </w:rPr>
        <w:t xml:space="preserve"> </w:t>
      </w:r>
      <w:r>
        <w:rPr>
          <w:sz w:val="15"/>
          <w:rFonts w:hint="eastAsia"/>
        </w:rPr>
        <w:t xml:space="preserve">2011-2021，“ssn 3944435，南京大学。</w:t>
      </w:r>
      <w:r>
        <w:rPr>
          <w:sz w:val="15"/>
          <w:rFonts w:hint="eastAsia"/>
        </w:rPr>
        <w:t xml:space="preserve">新加坡，新加坡，科技。</w:t>
      </w:r>
      <w:r>
        <w:rPr>
          <w:sz w:val="15"/>
          <w:rFonts w:hint="eastAsia"/>
        </w:rPr>
        <w:t xml:space="preserve">众议员，2021年，doi:</w:t>
      </w:r>
      <w:r>
        <w:rPr>
          <w:sz w:val="15"/>
          <w:rFonts w:hint="eastAsia"/>
        </w:rPr>
        <w:t xml:space="preserve"> </w:t>
      </w:r>
      <w:hyperlink r:id="rId570">
        <w:r>
          <w:rPr>
            <w:color w:val="004392"/>
            <w:sz w:val="15"/>
            <w:rFonts w:hint="eastAsia"/>
          </w:rPr>
          <w:t xml:space="preserve">10.2139 / ssrn.3944435。</w:t>
        </w:r>
      </w:hyperlink>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蔡迪、罗斯，“资讯权利与国家安全”，《政府资</w:t>
      </w:r>
      <w:r>
        <w:rPr>
          <w:sz w:val="15"/>
          <w:i/>
          <w:rFonts w:hint="eastAsia"/>
        </w:rPr>
        <w:t xml:space="preserve">讯》。</w:t>
      </w:r>
      <w:r>
        <w:rPr>
          <w:sz w:val="15"/>
          <w:i/>
          <w:rFonts w:hint="eastAsia"/>
        </w:rPr>
        <w:t xml:space="preserve">夸脱。，第22</w:t>
      </w:r>
      <w:r>
        <w:rPr>
          <w:sz w:val="15"/>
          <w:rFonts w:hint="eastAsia"/>
        </w:rPr>
        <w:t xml:space="preserve">卷，第2期。4，第663-684页，2005年1月。</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宋,j·李,j .公园,C.-K。Kim，“社会关系的关键是:</w:t>
      </w:r>
      <w:r>
        <w:rPr>
          <w:sz w:val="15"/>
          <w:rFonts w:hint="eastAsia"/>
        </w:rPr>
        <w:t xml:space="preserve">  </w:t>
      </w:r>
      <w:r>
        <w:rPr>
          <w:sz w:val="15"/>
          <w:rFonts w:hint="eastAsia"/>
        </w:rPr>
        <w:t xml:space="preserve">安全的新范式</w:t>
      </w:r>
      <w:r>
        <w:rPr>
          <w:sz w:val="15"/>
          <w:i/>
          <w:rFonts w:hint="eastAsia"/>
        </w:rPr>
        <w:t xml:space="preserve">。</w:t>
      </w:r>
      <w:r>
        <w:rPr>
          <w:sz w:val="15"/>
          <w:i/>
          <w:rFonts w:hint="eastAsia"/>
        </w:rPr>
        <w:t xml:space="preserve">系统。， </w:t>
      </w:r>
      <w:r>
        <w:rPr>
          <w:sz w:val="15"/>
          <w:rFonts w:hint="eastAsia"/>
        </w:rPr>
        <w:t xml:space="preserve">vol. 71, pp. 68-77, Nov. 2017, doi:</w:t>
      </w:r>
      <w:r>
        <w:rPr>
          <w:sz w:val="15"/>
          <w:color w:val="004392"/>
          <w:rFonts w:hint="eastAsia"/>
        </w:rPr>
        <w:t xml:space="preserve"> </w:t>
      </w:r>
      <w:hyperlink r:id="rId571">
        <w:r>
          <w:rPr>
            <w:color w:val="004392"/>
            <w:sz w:val="15"/>
            <w:rFonts w:hint="eastAsia"/>
          </w:rPr>
          <w:t xml:space="preserve">10.1016 / j.is.2017.07.003。</w:t>
        </w:r>
      </w:hyperlink>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C. Antonoudis，《利用社交网络进行执法》。</w:t>
      </w:r>
      <w:r>
        <w:rPr>
          <w:sz w:val="15"/>
          <w:rFonts w:hint="eastAsia"/>
        </w:rPr>
        <w:t xml:space="preserve">  </w:t>
      </w:r>
      <w:r>
        <w:rPr>
          <w:sz w:val="15"/>
          <w:rFonts w:hint="eastAsia"/>
        </w:rPr>
        <w:t xml:space="preserve">希腊的范例，“Int。希腊大学，Thermi, Greece, Tech</w:t>
      </w:r>
      <w:r>
        <w:rPr>
          <w:sz w:val="15"/>
          <w:rFonts w:hint="eastAsia"/>
        </w:rPr>
        <w:t xml:space="preserve">代表,2021。</w:t>
      </w:r>
      <w:r>
        <w:rPr>
          <w:sz w:val="15"/>
          <w:rFonts w:hint="eastAsia"/>
        </w:rPr>
        <w:t xml:space="preserve">(在线)。</w:t>
      </w:r>
      <w:r>
        <w:rPr>
          <w:sz w:val="15"/>
          <w:rFonts w:hint="eastAsia"/>
        </w:rPr>
        <w:t xml:space="preserve">可用地址:https://repository.ihu.edu.gr// xmlui/handle/11544/29722</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E. Elsawy，“数字平台及其在加强阿曼国家记录和档案当局的教育和媒体作用方面的重要性”，《国家档案和档案管理》，第1部分。</w:t>
      </w:r>
      <w:r>
        <w:rPr>
          <w:sz w:val="15"/>
          <w:i/>
          <w:rFonts w:hint="eastAsia"/>
        </w:rPr>
        <w:t xml:space="preserve">22日Int。阿拉伯相依。</w:t>
      </w:r>
      <w:r>
        <w:rPr>
          <w:sz w:val="15"/>
          <w:i/>
          <w:rFonts w:hint="eastAsia"/>
        </w:rPr>
        <w:t xml:space="preserve">正无穷。</w:t>
      </w:r>
      <w:r>
        <w:rPr>
          <w:sz w:val="15"/>
          <w:i/>
          <w:rFonts w:hint="eastAsia"/>
        </w:rPr>
        <w:t xml:space="preserve">抛光工艺。</w:t>
      </w:r>
      <w:r>
        <w:rPr>
          <w:sz w:val="15"/>
          <w:i/>
          <w:rFonts w:hint="eastAsia"/>
        </w:rPr>
        <w:t xml:space="preserve">(ACIT)，十二月2021,pp. </w:t>
      </w:r>
      <w:r>
        <w:rPr>
          <w:sz w:val="15"/>
          <w:rFonts w:hint="eastAsia"/>
        </w:rPr>
        <w:t xml:space="preserve">1-8。</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G. Hitman和M. Zwilling，“与以色列的正常化:</w:t>
      </w:r>
      <w:r>
        <w:rPr>
          <w:sz w:val="15"/>
          <w:rFonts w:hint="eastAsia"/>
        </w:rPr>
        <w:t xml:space="preserve"> </w:t>
      </w:r>
      <w:r>
        <w:rPr>
          <w:sz w:val="15"/>
          <w:rFonts w:hint="eastAsia"/>
        </w:rPr>
        <w:t xml:space="preserve">社会网络话语在海湾国家的分析，”民族政治，第1-27页</w:t>
      </w:r>
      <w:r>
        <w:rPr>
          <w:sz w:val="15"/>
          <w:i/>
          <w:rFonts w:hint="eastAsia"/>
        </w:rPr>
        <w:t xml:space="preserve">，四月2021,doi:</w:t>
      </w:r>
      <w:r>
        <w:rPr>
          <w:sz w:val="15"/>
          <w:rFonts w:hint="eastAsia"/>
        </w:rPr>
        <w:t xml:space="preserve"> </w:t>
      </w:r>
      <w:hyperlink r:id="rId572">
        <w:r>
          <w:rPr>
            <w:color w:val="004392"/>
            <w:sz w:val="15"/>
            <w:rFonts w:hint="eastAsia"/>
          </w:rPr>
          <w:t xml:space="preserve">10.1080 / 17449057.2021.1901380。</w:t>
        </w:r>
      </w:hyperlink>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B. A. Kitchenham，“执行系统评价的程序”，Keele university, Keele, Tech。</w:t>
      </w:r>
      <w:r>
        <w:rPr>
          <w:sz w:val="15"/>
          <w:rFonts w:hint="eastAsia"/>
        </w:rPr>
        <w:t xml:space="preserve">代表,2004。</w:t>
      </w:r>
      <w:r>
        <w:rPr>
          <w:sz w:val="15"/>
          <w:rFonts w:hint="eastAsia"/>
        </w:rPr>
        <w:t xml:space="preserve">(在线)。</w:t>
      </w:r>
      <w:r>
        <w:rPr>
          <w:sz w:val="15"/>
          <w:rFonts w:hint="eastAsia"/>
        </w:rPr>
        <w:t xml:space="preserve">可用:</w:t>
      </w:r>
      <w:r>
        <w:rPr>
          <w:sz w:val="15"/>
          <w:rFonts w:hint="eastAsia"/>
        </w:rPr>
        <w:t xml:space="preserve"> </w:t>
      </w:r>
      <w:hyperlink r:id="rId573">
        <w:r>
          <w:rPr>
            <w:sz w:val="15"/>
            <w:rFonts w:hint="eastAsia"/>
          </w:rPr>
          <w:t xml:space="preserve">https://www.inf.ufsc.br/ aldo.vw / kitchenham.pdf</w:t>
        </w:r>
      </w:hyperlink>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P. Mongeon和A. Paul-Hus，“科学网络和scopus的期刊报道:</w:t>
      </w:r>
      <w:r>
        <w:rPr>
          <w:sz w:val="15"/>
          <w:rFonts w:hint="eastAsia"/>
        </w:rPr>
        <w:t xml:space="preserve">  </w:t>
      </w:r>
      <w:r>
        <w:rPr>
          <w:sz w:val="15"/>
          <w:rFonts w:hint="eastAsia"/>
        </w:rPr>
        <w:t xml:space="preserve">比较分析，《科学计量学》，第106卷</w:t>
      </w:r>
      <w:r>
        <w:rPr>
          <w:sz w:val="15"/>
          <w:i/>
          <w:rFonts w:hint="eastAsia"/>
        </w:rPr>
        <w:t xml:space="preserve">，第6期。1, pp. </w:t>
      </w:r>
      <w:r>
        <w:rPr>
          <w:sz w:val="15"/>
          <w:rFonts w:hint="eastAsia"/>
        </w:rPr>
        <w:t xml:space="preserve">213-228, 2016年1月。</w:t>
      </w:r>
    </w:p>
    <w:p>
      <w:pPr>
        <w:pStyle w:val="ListParagraph"/>
        <w:numPr>
          <w:ilvl w:val="0"/>
          <w:numId w:val="12"/>
        </w:numPr>
        <w:tabs>
          <w:tab w:pos="532" w:val="left" w:leader="none"/>
        </w:tabs>
        <w:spacing w:line="165" w:lineRule="exact" w:before="0" w:after="0"/>
        <w:ind w:left="531" w:right="0" w:hanging="353"/>
        <w:jc w:val="both"/>
        <w:rPr>
          <w:sz w:val="15"/>
          <w:rFonts w:hint="eastAsia"/>
        </w:rPr>
      </w:pPr>
      <w:r>
        <w:rPr>
          <w:sz w:val="15"/>
          <w:rFonts w:hint="eastAsia"/>
        </w:rPr>
        <w:t xml:space="preserve">A. A. Chadegani, H. Salehi, M. M. Yunus, H. Farhadi, M. Fooladi，</w:t>
      </w:r>
    </w:p>
    <w:p>
      <w:pPr>
        <w:spacing w:line="249" w:lineRule="auto" w:before="0"/>
        <w:ind w:left="531" w:right="112" w:firstLine="0"/>
        <w:jc w:val="both"/>
        <w:rPr>
          <w:sz w:val="15"/>
          <w:rFonts w:hint="eastAsia"/>
        </w:rPr>
      </w:pPr>
      <w:r>
        <w:rPr>
          <w:sz w:val="15"/>
          <w:rFonts w:hint="eastAsia"/>
        </w:rPr>
        <w:t xml:space="preserve">M. Farhadi和N. A. Ebrahim，“两种主要学术文献集的比较:</w:t>
      </w:r>
      <w:r>
        <w:rPr>
          <w:sz w:val="15"/>
          <w:rFonts w:hint="eastAsia"/>
        </w:rPr>
        <w:t xml:space="preserve"> </w:t>
      </w:r>
      <w:r>
        <w:rPr>
          <w:sz w:val="15"/>
          <w:rFonts w:hint="eastAsia"/>
        </w:rPr>
        <w:t xml:space="preserve">科学网络与scopus数据库，《亚洲社会科学》。，第9卷，</w:t>
      </w:r>
      <w:r>
        <w:rPr>
          <w:sz w:val="15"/>
          <w:i/>
          <w:rFonts w:hint="eastAsia"/>
        </w:rPr>
        <w:t xml:space="preserve">第9期。5, pp. 18-26, 2013</w:t>
      </w:r>
      <w:r>
        <w:rPr>
          <w:sz w:val="15"/>
          <w:rFonts w:hint="eastAsia"/>
        </w:rPr>
        <w:t xml:space="preserve">年4月。</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F. Hernandez，“社交媒体对社会和国家安全的威胁:</w:t>
      </w:r>
      <w:r>
        <w:rPr>
          <w:sz w:val="15"/>
          <w:rFonts w:hint="eastAsia"/>
        </w:rPr>
        <w:t xml:space="preserve"> </w:t>
      </w:r>
      <w:r>
        <w:rPr>
          <w:sz w:val="15"/>
          <w:rFonts w:hint="eastAsia"/>
        </w:rPr>
        <w:t xml:space="preserve">社会媒体政策和立法的呼吁，”自由大学，林奇堡，弗吉尼亚州，美国，技术。</w:t>
      </w:r>
      <w:r>
        <w:rPr>
          <w:sz w:val="15"/>
          <w:rFonts w:hint="eastAsia"/>
        </w:rPr>
        <w:t xml:space="preserve">代表,2021。</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吕虹，袁思，“是什么促使人们在社交媒体上分享灾民的信息?”</w:t>
      </w:r>
      <w:r>
        <w:rPr>
          <w:sz w:val="15"/>
          <w:rFonts w:hint="eastAsia"/>
        </w:rPr>
        <w:t xml:space="preserve">探索同情、悲伤、期望违反和享受的作用。[j] .防灾减灾，第63卷</w:t>
      </w:r>
      <w:r>
        <w:rPr>
          <w:sz w:val="15"/>
          <w:i/>
          <w:rFonts w:hint="eastAsia"/>
        </w:rPr>
        <w:t xml:space="preserve">，2021年9月，第1期。不。102431.</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L. Almadhoor，“社交媒体与网络犯罪”，土耳其J.康普。</w:t>
      </w:r>
      <w:r>
        <w:rPr>
          <w:sz w:val="15"/>
          <w:i/>
          <w:rFonts w:hint="eastAsia"/>
        </w:rPr>
        <w:t xml:space="preserve"> </w:t>
      </w:r>
      <w:r>
        <w:rPr>
          <w:sz w:val="15"/>
          <w:i/>
          <w:rFonts w:hint="eastAsia"/>
        </w:rPr>
        <w:t xml:space="preserve"> </w:t>
      </w:r>
      <w:r>
        <w:rPr>
          <w:sz w:val="15"/>
          <w:i/>
          <w:rFonts w:hint="eastAsia"/>
        </w:rPr>
        <w:t xml:space="preserve">数学。</w:t>
      </w:r>
      <w:r>
        <w:rPr>
          <w:sz w:val="15"/>
          <w:i/>
          <w:rFonts w:hint="eastAsia"/>
        </w:rPr>
        <w:t xml:space="preserve">建造。，第</w:t>
      </w:r>
      <w:r>
        <w:rPr>
          <w:sz w:val="15"/>
          <w:rFonts w:hint="eastAsia"/>
        </w:rPr>
        <w:t xml:space="preserve">12卷，no。10, pp. 2972-2981, 2021。</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M. J. Baeth和M. S. Aktas，“使用大社会来源数据的自定义隐私策略vio检测问题的方法”，并发计算。, Pract。</w:t>
      </w:r>
      <w:r>
        <w:rPr>
          <w:sz w:val="15"/>
          <w:i/>
          <w:rFonts w:hint="eastAsia"/>
        </w:rPr>
        <w:t xml:space="preserve">擅长。，第30</w:t>
      </w:r>
      <w:r>
        <w:rPr>
          <w:sz w:val="15"/>
          <w:rFonts w:hint="eastAsia"/>
        </w:rPr>
        <w:t xml:space="preserve">卷，第3期。21, p. 469, 2018年11月。</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C. C. Ashbrook和A. R. Zalba，“社交媒体对外交谈判的影响:</w:t>
      </w:r>
      <w:r>
        <w:rPr>
          <w:sz w:val="15"/>
          <w:rFonts w:hint="eastAsia"/>
        </w:rPr>
        <w:t xml:space="preserve"> </w:t>
      </w:r>
      <w:r>
        <w:rPr>
          <w:sz w:val="15"/>
          <w:rFonts w:hint="eastAsia"/>
        </w:rPr>
        <w:t xml:space="preserve">改变桌子的形状”，《谈判杂志》，第37卷，</w:t>
      </w:r>
      <w:r>
        <w:rPr>
          <w:sz w:val="15"/>
          <w:i/>
          <w:rFonts w:hint="eastAsia"/>
        </w:rPr>
        <w:t xml:space="preserve">第7期。1，第83-96页，2021</w:t>
      </w:r>
      <w:r>
        <w:rPr>
          <w:sz w:val="15"/>
          <w:rFonts w:hint="eastAsia"/>
        </w:rPr>
        <w:t xml:space="preserve">年1月。</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C. L.文托拉，“社交媒体和医疗保健专业人员:</w:t>
      </w:r>
      <w:r>
        <w:rPr>
          <w:sz w:val="15"/>
          <w:rFonts w:hint="eastAsia"/>
        </w:rPr>
        <w:t xml:space="preserve">  </w:t>
      </w:r>
      <w:r>
        <w:rPr>
          <w:sz w:val="15"/>
          <w:rFonts w:hint="eastAsia"/>
        </w:rPr>
        <w:t xml:space="preserve">利益、风险和最佳实践”，《药学治疗学》，</w:t>
      </w:r>
      <w:r>
        <w:rPr>
          <w:sz w:val="15"/>
          <w:i/>
          <w:rFonts w:hint="eastAsia"/>
        </w:rPr>
        <w:t xml:space="preserve">第39卷，第39期。7, p. </w:t>
      </w:r>
      <w:r>
        <w:rPr>
          <w:sz w:val="15"/>
          <w:rFonts w:hint="eastAsia"/>
        </w:rPr>
        <w:t xml:space="preserve">491, 2014。</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H. Okamoto，《解决担保-权利悖论:</w:t>
      </w:r>
      <w:r>
        <w:rPr>
          <w:sz w:val="15"/>
          <w:rFonts w:hint="eastAsia"/>
        </w:rPr>
        <w:t xml:space="preserve">  </w:t>
      </w:r>
      <w:r>
        <w:rPr>
          <w:sz w:val="15"/>
          <w:rFonts w:hint="eastAsia"/>
        </w:rPr>
        <w:t xml:space="preserve">如何在国家安全的范围内重新想象个人政治。</w:t>
      </w:r>
      <w:r>
        <w:rPr>
          <w:sz w:val="15"/>
          <w:rFonts w:hint="eastAsia"/>
        </w:rPr>
        <w:t xml:space="preserve">芝加哥，芝加哥，伊利诺伊州，美国，技术。</w:t>
      </w:r>
      <w:r>
        <w:rPr>
          <w:sz w:val="15"/>
          <w:rFonts w:hint="eastAsia"/>
        </w:rPr>
        <w:t xml:space="preserve">众议员，2021年，doi:</w:t>
      </w:r>
      <w:r>
        <w:rPr>
          <w:sz w:val="15"/>
          <w:color w:val="004392"/>
          <w:rFonts w:hint="eastAsia"/>
        </w:rPr>
        <w:t xml:space="preserve"> </w:t>
      </w:r>
      <w:hyperlink r:id="rId574">
        <w:r>
          <w:rPr>
            <w:color w:val="004392"/>
            <w:sz w:val="15"/>
            <w:rFonts w:hint="eastAsia"/>
          </w:rPr>
          <w:t xml:space="preserve">10.6082 / uchicago.3275。</w:t>
        </w:r>
      </w:hyperlink>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马德明，刘海华，宋德明，“词图网络:</w:t>
      </w:r>
      <w:r>
        <w:rPr>
          <w:sz w:val="15"/>
          <w:rFonts w:hint="eastAsia"/>
        </w:rPr>
        <w:t xml:space="preserve"> </w:t>
      </w:r>
      <w:r>
        <w:rPr>
          <w:sz w:val="15"/>
          <w:rFonts w:hint="eastAsia"/>
        </w:rPr>
        <w:t xml:space="preserve"> </w:t>
      </w:r>
      <w:r>
        <w:rPr>
          <w:sz w:val="15"/>
          <w:rFonts w:hint="eastAsia"/>
        </w:rPr>
        <w:t xml:space="preserve">“理解社交媒体上的模糊句子以进行违规评论检测</w:t>
      </w:r>
      <w:r>
        <w:rPr>
          <w:sz w:val="15"/>
          <w:i/>
          <w:rFonts w:hint="eastAsia"/>
        </w:rPr>
        <w:t xml:space="preserve">”。</w:t>
      </w:r>
      <w:r>
        <w:rPr>
          <w:sz w:val="15"/>
          <w:i/>
          <w:rFonts w:hint="eastAsia"/>
        </w:rPr>
        <w:t xml:space="preserve">CCF Int。相依。</w:t>
      </w:r>
      <w:r>
        <w:rPr>
          <w:sz w:val="15"/>
          <w:i/>
          <w:rFonts w:hint="eastAsia"/>
        </w:rPr>
        <w:t xml:space="preserve">自然朗。</w:t>
      </w:r>
      <w:r>
        <w:rPr>
          <w:sz w:val="15"/>
          <w:i/>
          <w:rFonts w:hint="eastAsia"/>
        </w:rPr>
        <w:t xml:space="preserve">的过程。</w:t>
      </w:r>
      <w:r>
        <w:rPr>
          <w:sz w:val="15"/>
          <w:i/>
          <w:rFonts w:hint="eastAsia"/>
        </w:rPr>
        <w:t xml:space="preserve">下巴。</w:t>
      </w:r>
      <w:r>
        <w:rPr>
          <w:sz w:val="15"/>
          <w:i/>
          <w:rFonts w:hint="eastAsia"/>
        </w:rPr>
        <w:t xml:space="preserve">  </w:t>
      </w:r>
      <w:r>
        <w:rPr>
          <w:sz w:val="15"/>
          <w:i/>
          <w:rFonts w:hint="eastAsia"/>
        </w:rPr>
        <w:t xml:space="preserve">第一版。</w:t>
      </w:r>
      <w:r>
        <w:rPr>
          <w:sz w:val="15"/>
          <w:i/>
          <w:rFonts w:hint="eastAsia"/>
        </w:rPr>
        <w:t xml:space="preserve">  </w:t>
      </w:r>
      <w:r>
        <w:rPr>
          <w:sz w:val="15"/>
          <w:rFonts w:hint="eastAsia"/>
        </w:rPr>
        <w:t xml:space="preserve">瑞士Cham:</w:t>
      </w:r>
      <w:r>
        <w:rPr>
          <w:sz w:val="15"/>
          <w:rFonts w:hint="eastAsia"/>
        </w:rPr>
        <w:t xml:space="preserve"> </w:t>
      </w:r>
      <w:r>
        <w:rPr>
          <w:sz w:val="15"/>
          <w:rFonts w:hint="eastAsia"/>
        </w:rPr>
        <w:t xml:space="preserve">Springer, 2020, pp. 738-750, doi:</w:t>
      </w:r>
      <w:r>
        <w:rPr>
          <w:sz w:val="15"/>
          <w:rFonts w:hint="eastAsia"/>
        </w:rPr>
        <w:t xml:space="preserve"> </w:t>
      </w:r>
      <w:hyperlink r:id="rId575">
        <w:r>
          <w:rPr>
            <w:color w:val="004392"/>
            <w:sz w:val="15"/>
            <w:rFonts w:hint="eastAsia"/>
          </w:rPr>
          <w:t xml:space="preserve">10.1007 / 978 - 3 - 030-60450-9。</w:t>
        </w:r>
      </w:hyperlink>
      <w:hyperlink r:id="rId575"/>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T. Aichner, M. grnfelder, O. Maurer和D. Jegeni，《25年的社交媒体:</w:t>
      </w:r>
      <w:r>
        <w:rPr>
          <w:sz w:val="15"/>
          <w:rFonts w:hint="eastAsia"/>
        </w:rPr>
        <w:t xml:space="preserve"> </w:t>
      </w:r>
      <w:r>
        <w:rPr>
          <w:sz w:val="15"/>
          <w:rFonts w:hint="eastAsia"/>
        </w:rPr>
        <w:t xml:space="preserve">《1994年至2019年社交媒体应用和定义综述》，《网络心理学，行为学》。，社交网络。，第24卷，第</w:t>
      </w:r>
      <w:r>
        <w:rPr>
          <w:sz w:val="15"/>
          <w:i/>
          <w:rFonts w:hint="eastAsia"/>
        </w:rPr>
        <w:t xml:space="preserve">2期。4, pp. 215-222, april . 2021。</w:t>
      </w:r>
    </w:p>
    <w:p>
      <w:pPr>
        <w:pStyle w:val="ListParagraph"/>
        <w:numPr>
          <w:ilvl w:val="0"/>
          <w:numId w:val="12"/>
        </w:numPr>
        <w:tabs>
          <w:tab w:pos="532" w:val="left" w:leader="none"/>
        </w:tabs>
        <w:spacing w:line="165" w:lineRule="exact" w:before="0" w:after="0"/>
        <w:ind w:left="531" w:right="0" w:hanging="353"/>
        <w:jc w:val="both"/>
        <w:rPr>
          <w:sz w:val="15"/>
          <w:rFonts w:hint="eastAsia"/>
        </w:rPr>
      </w:pPr>
      <w:r>
        <w:rPr>
          <w:sz w:val="15"/>
          <w:rFonts w:hint="eastAsia"/>
        </w:rPr>
        <w:t xml:space="preserve">P. Harrigan, T. M. Daly, K. Coussement, J. A. Lee, G. N. southar, and</w:t>
      </w:r>
    </w:p>
    <w:p>
      <w:pPr>
        <w:spacing w:line="249" w:lineRule="auto" w:before="0"/>
        <w:ind w:left="531" w:right="112" w:firstLine="0"/>
        <w:jc w:val="both"/>
        <w:rPr>
          <w:sz w:val="15"/>
          <w:rFonts w:hint="eastAsia"/>
        </w:rPr>
      </w:pPr>
      <w:r>
        <w:rPr>
          <w:sz w:val="15"/>
          <w:rFonts w:hint="eastAsia"/>
        </w:rPr>
        <w:t xml:space="preserve">U. Evers，“识别社交媒体上的影响者”，英。j . Inf。</w:t>
      </w:r>
      <w:r>
        <w:rPr>
          <w:sz w:val="15"/>
          <w:i/>
          <w:rFonts w:hint="eastAsia"/>
        </w:rPr>
        <w:t xml:space="preserve">管理。， vol. 56,</w:t>
      </w:r>
      <w:r>
        <w:rPr>
          <w:sz w:val="15"/>
          <w:rFonts w:hint="eastAsia"/>
        </w:rPr>
        <w:t xml:space="preserve"> february 2021, Art。不。102246.</w:t>
      </w:r>
    </w:p>
    <w:p>
      <w:pPr>
        <w:pStyle w:val="ListParagraph"/>
        <w:numPr>
          <w:ilvl w:val="0"/>
          <w:numId w:val="12"/>
        </w:numPr>
        <w:tabs>
          <w:tab w:pos="532" w:val="left" w:leader="none"/>
        </w:tabs>
        <w:spacing w:line="249" w:lineRule="auto" w:before="0" w:after="0"/>
        <w:ind w:left="531" w:right="112" w:hanging="353"/>
        <w:jc w:val="both"/>
        <w:rPr>
          <w:sz w:val="15"/>
          <w:rFonts w:hint="eastAsia"/>
        </w:rPr>
      </w:pPr>
      <w:r>
        <w:rPr>
          <w:sz w:val="15"/>
          <w:rFonts w:hint="eastAsia"/>
        </w:rPr>
        <w:t xml:space="preserve">A.蒙蒂和R.瓦克斯</w:t>
      </w:r>
      <w:r>
        <w:rPr>
          <w:sz w:val="15"/>
          <w:i/>
          <w:rFonts w:hint="eastAsia"/>
        </w:rPr>
        <w:t xml:space="preserve">:《新世界秩序中的国家安全》;</w:t>
      </w:r>
      <w:r>
        <w:rPr>
          <w:sz w:val="15"/>
          <w:i/>
          <w:rFonts w:hint="eastAsia"/>
        </w:rPr>
        <w:t xml:space="preserve"> </w:t>
      </w:r>
      <w:r>
        <w:rPr>
          <w:sz w:val="15"/>
          <w:i/>
          <w:rFonts w:hint="eastAsia"/>
        </w:rPr>
        <w:t xml:space="preserve">政府与信息技术</w:t>
      </w:r>
      <w:r>
        <w:rPr>
          <w:sz w:val="15"/>
          <w:rFonts w:hint="eastAsia"/>
        </w:rPr>
        <w:t xml:space="preserve">。</w:t>
      </w:r>
      <w:r>
        <w:rPr>
          <w:sz w:val="15"/>
          <w:rFonts w:hint="eastAsia"/>
        </w:rPr>
        <w:t xml:space="preserve">美国伊利诺伊州埃文斯顿:</w:t>
      </w:r>
      <w:r>
        <w:rPr>
          <w:sz w:val="15"/>
          <w:rFonts w:hint="eastAsia"/>
        </w:rPr>
        <w:t xml:space="preserve"> </w:t>
      </w:r>
      <w:r>
        <w:rPr>
          <w:sz w:val="15"/>
          <w:rFonts w:hint="eastAsia"/>
        </w:rPr>
        <w:t xml:space="preserve">劳特利奇,2021年。</w:t>
      </w:r>
    </w:p>
    <w:p>
      <w:pPr>
        <w:pStyle w:val="ListParagraph"/>
        <w:numPr>
          <w:ilvl w:val="0"/>
          <w:numId w:val="12"/>
        </w:numPr>
        <w:tabs>
          <w:tab w:pos="532" w:val="left" w:leader="none"/>
        </w:tabs>
        <w:spacing w:line="165" w:lineRule="exact" w:before="0" w:after="0"/>
        <w:ind w:left="531" w:right="0" w:hanging="353"/>
        <w:jc w:val="both"/>
        <w:rPr>
          <w:sz w:val="15"/>
          <w:rFonts w:hint="eastAsia"/>
        </w:rPr>
      </w:pPr>
      <w:r>
        <w:rPr>
          <w:sz w:val="15"/>
          <w:rFonts w:hint="eastAsia"/>
        </w:rPr>
        <w:t xml:space="preserve">K. Patel和D. Chudasama，“网络空间中的国家安全威胁”，</w:t>
      </w:r>
    </w:p>
    <w:p>
      <w:pPr>
        <w:spacing w:before="0"/>
        <w:ind w:left="531" w:right="0" w:firstLine="0"/>
        <w:jc w:val="both"/>
        <w:rPr>
          <w:sz w:val="15"/>
          <w:rFonts w:hint="eastAsia"/>
        </w:rPr>
      </w:pPr>
      <w:r>
        <w:rPr>
          <w:sz w:val="15"/>
          <w:i/>
          <w:rFonts w:hint="eastAsia"/>
        </w:rPr>
        <w:t xml:space="preserve">Nat. J.网络安全。</w:t>
      </w:r>
      <w:r>
        <w:rPr>
          <w:sz w:val="15"/>
          <w:i/>
          <w:rFonts w:hint="eastAsia"/>
        </w:rPr>
        <w:t xml:space="preserve">法律</w:t>
      </w:r>
      <w:r>
        <w:rPr>
          <w:sz w:val="15"/>
          <w:rFonts w:hint="eastAsia"/>
        </w:rPr>
        <w:t xml:space="preserve">，第4卷，第2号。1, pp. 12 - 20,2021。</w:t>
      </w:r>
    </w:p>
    <w:p>
      <w:pPr>
        <w:pStyle w:val="ListParagraph"/>
        <w:numPr>
          <w:ilvl w:val="0"/>
          <w:numId w:val="12"/>
        </w:numPr>
        <w:tabs>
          <w:tab w:pos="532" w:val="left" w:leader="none"/>
        </w:tabs>
        <w:spacing w:line="240" w:lineRule="auto" w:before="0" w:after="0"/>
        <w:ind w:left="531" w:right="0" w:hanging="353"/>
        <w:jc w:val="both"/>
        <w:rPr>
          <w:sz w:val="15"/>
          <w:rFonts w:hint="eastAsia"/>
        </w:rPr>
      </w:pPr>
      <w:r>
        <w:rPr>
          <w:sz w:val="15"/>
          <w:rFonts w:hint="eastAsia"/>
        </w:rPr>
        <w:t xml:space="preserve">M. Kryshtanovych, L. Antonova, B. Pohrishchuk, Y. Mironova, and</w:t>
      </w:r>
    </w:p>
    <w:p>
      <w:pPr>
        <w:spacing w:line="249" w:lineRule="auto" w:before="0"/>
        <w:ind w:left="531" w:right="112" w:firstLine="0"/>
        <w:jc w:val="both"/>
        <w:rPr>
          <w:sz w:val="15"/>
          <w:rFonts w:hint="eastAsia"/>
        </w:rPr>
      </w:pPr>
      <w:r>
        <w:rPr>
          <w:sz w:val="15"/>
          <w:rFonts w:hint="eastAsia"/>
        </w:rPr>
        <w:t xml:space="preserve">“国家安全背景下的反危机管理信息系统”，国际信息技术研究所。j .</w:t>
      </w:r>
      <w:r>
        <w:rPr>
          <w:sz w:val="15"/>
          <w:i/>
          <w:rFonts w:hint="eastAsia"/>
        </w:rPr>
        <w:t xml:space="preserve">第一版。</w:t>
      </w:r>
      <w:r>
        <w:rPr>
          <w:sz w:val="15"/>
          <w:i/>
          <w:rFonts w:hint="eastAsia"/>
        </w:rPr>
        <w:t xml:space="preserve">科学。</w:t>
      </w:r>
      <w:r>
        <w:rPr>
          <w:sz w:val="15"/>
          <w:i/>
          <w:rFonts w:hint="eastAsia"/>
        </w:rPr>
        <w:t xml:space="preserve">Netw。</w:t>
      </w:r>
      <w:r>
        <w:rPr>
          <w:sz w:val="15"/>
          <w:i/>
          <w:rFonts w:hint="eastAsia"/>
        </w:rPr>
        <w:t xml:space="preserve">安全内核。，第</w:t>
      </w:r>
      <w:r>
        <w:rPr>
          <w:sz w:val="15"/>
          <w:rFonts w:hint="eastAsia"/>
        </w:rPr>
        <w:t xml:space="preserve">21卷，第1期。12spc, pp. 719-725, 2021。</w:t>
      </w:r>
    </w:p>
    <w:p>
      <w:pPr>
        <w:spacing w:after="0" w:line="249" w:lineRule="auto"/>
        <w:jc w:val="both"/>
        <w:rPr>
          <w:sz w:val="15"/>
        </w:rPr>
        <w:sectPr>
          <w:type w:val="continuous"/>
          <w:pgSz w:w="11520" w:h="15660"/>
          <w:pgMar w:top="340" w:bottom="280" w:left="620" w:right="640"/>
          <w:cols w:num="2" w:equalWidth="0">
            <w:col w:w="4968" w:space="250"/>
            <w:col w:w="5042"/>
          </w:cols>
        </w:sectPr>
      </w:pPr>
    </w:p>
    <w:p>
      <w:pPr>
        <w:pStyle w:val="BodyText"/>
      </w:pPr>
    </w:p>
    <w:p>
      <w:pPr>
        <w:pStyle w:val="BodyText"/>
        <w:spacing w:before="8"/>
        <w:rPr>
          <w:sz w:val="21"/>
        </w:rPr>
      </w:pPr>
    </w:p>
    <w:p>
      <w:pPr>
        <w:spacing w:after="0"/>
        <w:rPr>
          <w:sz w:val="21"/>
        </w:rPr>
        <w:sectPr>
          <w:pgSz w:w="11520" w:h="15660"/>
          <w:pgMar w:header="372" w:footer="574" w:top="720" w:bottom="760" w:left="620" w:right="640"/>
        </w:sectPr>
      </w:pPr>
    </w:p>
    <w:p>
      <w:pPr>
        <w:pStyle w:val="ListParagraph"/>
        <w:numPr>
          <w:ilvl w:val="0"/>
          <w:numId w:val="12"/>
        </w:numPr>
        <w:tabs>
          <w:tab w:pos="532" w:val="left" w:leader="none"/>
        </w:tabs>
        <w:spacing w:line="249" w:lineRule="auto" w:before="102" w:after="0"/>
        <w:ind w:left="531" w:right="38" w:hanging="353"/>
        <w:jc w:val="both"/>
        <w:rPr>
          <w:sz w:val="15"/>
          <w:rFonts w:hint="eastAsia"/>
        </w:rPr>
      </w:pPr>
      <w:r>
        <w:rPr>
          <w:sz w:val="15"/>
          <w:rFonts w:hint="eastAsia"/>
        </w:rPr>
        <w:t xml:space="preserve">O. M. Rieznik, N. S. Andriichenko和I. V. Zvozdetska，“作为国家安全部门一部分的警务结果和观点”，《语言学文化》，2021。</w:t>
      </w:r>
      <w:r>
        <w:rPr>
          <w:sz w:val="15"/>
          <w:rFonts w:hint="eastAsia"/>
        </w:rPr>
        <w:t xml:space="preserve">(在线)。</w:t>
      </w:r>
      <w:r>
        <w:rPr>
          <w:sz w:val="15"/>
          <w:rFonts w:hint="eastAsia"/>
        </w:rPr>
        <w:t xml:space="preserve">可用:https://essuir.sumdu.edu.ua/handle/123456789/86772</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B. Babic, D. L. Chen, T. Evgeniou, a . L.。Fayard，“一种更好的搭载人工智能的方式”，哈佛巴士。Rev.， vol. 98, no。4, pp. 56-65, 2021。</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C. Collins, D. Dennehy, K. Conboy, P. Mikalef，“信息系统研究中的人工智能:</w:t>
      </w:r>
      <w:r>
        <w:rPr>
          <w:sz w:val="15"/>
          <w:rFonts w:hint="eastAsia"/>
        </w:rPr>
        <w:t xml:space="preserve">  </w:t>
      </w:r>
      <w:r>
        <w:rPr>
          <w:sz w:val="15"/>
          <w:rFonts w:hint="eastAsia"/>
        </w:rPr>
        <w:t xml:space="preserve">一个系统的文献综述和研究议程，“国际。j .</w:t>
      </w:r>
      <w:r>
        <w:rPr>
          <w:sz w:val="15"/>
          <w:i/>
          <w:rFonts w:hint="eastAsia"/>
        </w:rPr>
        <w:t xml:space="preserve"> Inf。</w:t>
      </w:r>
      <w:r>
        <w:rPr>
          <w:sz w:val="15"/>
          <w:i/>
          <w:rFonts w:hint="eastAsia"/>
        </w:rPr>
        <w:t xml:space="preserve">   </w:t>
      </w:r>
      <w:r>
        <w:rPr>
          <w:sz w:val="15"/>
          <w:i/>
          <w:rFonts w:hint="eastAsia"/>
        </w:rPr>
        <w:t xml:space="preserve">管理。， vol. </w:t>
      </w:r>
      <w:r>
        <w:rPr>
          <w:sz w:val="15"/>
          <w:rFonts w:hint="eastAsia"/>
        </w:rPr>
        <w:t xml:space="preserve">60, october 2021, Art。不。102383.</w:t>
      </w:r>
    </w:p>
    <w:p>
      <w:pPr>
        <w:pStyle w:val="ListParagraph"/>
        <w:numPr>
          <w:ilvl w:val="0"/>
          <w:numId w:val="12"/>
        </w:numPr>
        <w:tabs>
          <w:tab w:pos="532" w:val="left" w:leader="none"/>
        </w:tabs>
        <w:spacing w:line="170" w:lineRule="exact" w:before="0" w:after="0"/>
        <w:ind w:left="531" w:right="0" w:hanging="353"/>
        <w:jc w:val="both"/>
        <w:rPr>
          <w:sz w:val="15"/>
          <w:rFonts w:hint="eastAsia"/>
        </w:rPr>
      </w:pPr>
      <w:r>
        <w:rPr>
          <w:sz w:val="15"/>
          <w:rFonts w:hint="eastAsia"/>
        </w:rPr>
        <w:t xml:space="preserve">E. Schmidt, B. Work, S. Catz, S. Chien, C. Darby, K. Ford, J.-M。格里菲思,</w:t>
      </w:r>
    </w:p>
    <w:p>
      <w:pPr>
        <w:spacing w:line="249" w:lineRule="auto" w:before="3"/>
        <w:ind w:left="531" w:right="38" w:firstLine="0"/>
        <w:jc w:val="both"/>
        <w:rPr>
          <w:sz w:val="15"/>
          <w:rFonts w:hint="eastAsia"/>
        </w:rPr>
      </w:pPr>
      <w:r>
        <w:rPr>
          <w:sz w:val="15"/>
          <w:rFonts w:hint="eastAsia"/>
        </w:rPr>
        <w:t xml:space="preserve">E. Horvitz, A. Jassy, W. Mark和J. Matheny，“国家安全委员会对人工智能(AI)的任务”，《国家安全》。</w:t>
      </w:r>
      <w:r>
        <w:rPr>
          <w:sz w:val="15"/>
          <w:rFonts w:hint="eastAsia"/>
        </w:rPr>
        <w:t xml:space="preserve">委员会Artif。</w:t>
      </w:r>
      <w:r>
        <w:rPr>
          <w:sz w:val="15"/>
          <w:rFonts w:hint="eastAsia"/>
        </w:rPr>
        <w:t xml:space="preserve">智能。，华盛顿特区，美国，科技</w:t>
      </w:r>
      <w:r>
        <w:rPr>
          <w:sz w:val="15"/>
          <w:rFonts w:hint="eastAsia"/>
        </w:rPr>
        <w:t xml:space="preserve">代表,2021。</w:t>
      </w:r>
      <w:r>
        <w:rPr>
          <w:sz w:val="15"/>
          <w:rFonts w:hint="eastAsia"/>
        </w:rPr>
        <w:t xml:space="preserve">(在线)。</w:t>
      </w:r>
      <w:r>
        <w:rPr>
          <w:sz w:val="15"/>
          <w:rFonts w:hint="eastAsia"/>
        </w:rPr>
        <w:t xml:space="preserve">可用:https://apps.dtic.mil/sti/pdfs/AD1124333.pdf</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I. A. Akour, R. S. Al-Maroof, R. Alfaisal和S. A. Salloum，“海湾地区高等院校中确定元生态采用的概念框架:</w:t>
      </w:r>
      <w:r>
        <w:rPr>
          <w:sz w:val="15"/>
          <w:rFonts w:hint="eastAsia"/>
        </w:rPr>
        <w:t xml:space="preserve"> </w:t>
      </w:r>
      <w:r>
        <w:rPr>
          <w:sz w:val="15"/>
          <w:rFonts w:hint="eastAsia"/>
        </w:rPr>
        <w:t xml:space="preserve">一项使用混合SEM-ANN方法的实证研究。</w:t>
      </w:r>
      <w:r>
        <w:rPr>
          <w:sz w:val="15"/>
          <w:i/>
          <w:rFonts w:hint="eastAsia"/>
        </w:rPr>
        <w:t xml:space="preserve">建造。, Artif。</w:t>
      </w:r>
      <w:r>
        <w:rPr>
          <w:sz w:val="15"/>
          <w:i/>
          <w:rFonts w:hint="eastAsia"/>
        </w:rPr>
        <w:t xml:space="preserve">智能。， vol. </w:t>
      </w:r>
      <w:r>
        <w:rPr>
          <w:sz w:val="15"/>
          <w:rFonts w:hint="eastAsia"/>
        </w:rPr>
        <w:t xml:space="preserve">3, january 2022, Art。不。100052.</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R. Amalraj和M. Dharmalingam，“基于反向传播的工作点计数系统求解双假桥问题”，《神经计算》，vol. 168, pp. 160-178, Nov. 2015, doi:</w:t>
      </w:r>
      <w:hyperlink r:id="rId576">
        <w:r>
          <w:rPr>
            <w:color w:val="004392"/>
            <w:sz w:val="15"/>
            <w:rFonts w:hint="eastAsia"/>
          </w:rPr>
          <w:t xml:space="preserve">10.1016 / j.neucom.2015.06.001。</w:t>
        </w:r>
      </w:hyperlink>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M. Khorrami, M. Khorrami和F. Farhangi，“基于社交媒体照片预测五大人格特征的树型集成算法的评估:</w:t>
      </w:r>
      <w:r>
        <w:rPr>
          <w:sz w:val="15"/>
          <w:rFonts w:hint="eastAsia"/>
        </w:rPr>
        <w:t xml:space="preserve"> </w:t>
      </w:r>
      <w:r>
        <w:rPr>
          <w:sz w:val="15"/>
          <w:rFonts w:hint="eastAsia"/>
        </w:rPr>
        <w:t xml:space="preserve">来自伊朗样本的证据，《个性个体</w:t>
      </w:r>
      <w:r>
        <w:rPr>
          <w:sz w:val="15"/>
          <w:i/>
          <w:rFonts w:hint="eastAsia"/>
        </w:rPr>
        <w:t xml:space="preserve">差异》，第188卷，2022年4月，第1页。不</w:t>
      </w:r>
      <w:r>
        <w:rPr>
          <w:sz w:val="15"/>
          <w:rFonts w:hint="eastAsia"/>
        </w:rPr>
        <w:t xml:space="preserve">。111479.</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A. Kumar和N. Sachdeva，“基于注意力和CapsNet的bi-GRU混合模型在社交媒体上的网络欺凌检测”，《万维网》，第1-14页，2021年7月，doi:</w:t>
      </w:r>
      <w:hyperlink r:id="rId577">
        <w:r>
          <w:rPr>
            <w:color w:val="004392"/>
            <w:sz w:val="15"/>
            <w:rFonts w:hint="eastAsia"/>
          </w:rPr>
          <w:t xml:space="preserve">10.1007 / s11280 - 021 - 00920 - 4。</w:t>
        </w:r>
      </w:hyperlink>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张欣，“基于神经网络数学模型的艺术设计色彩匹配研究”，《数学》。</w:t>
      </w:r>
      <w:r>
        <w:rPr>
          <w:sz w:val="15"/>
          <w:i/>
          <w:rFonts w:hint="eastAsia"/>
        </w:rPr>
        <w:t xml:space="preserve">Eng问题。， 2022年</w:t>
      </w:r>
      <w:r>
        <w:rPr>
          <w:sz w:val="15"/>
          <w:rFonts w:hint="eastAsia"/>
        </w:rPr>
        <w:t xml:space="preserve">3月，第1-8页。</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D. Sumathi和K. Alluri，“使用keras为各种实时应用部署深度学习模型”，《面向工程师和科学家的高级深度学习</w:t>
      </w:r>
      <w:r>
        <w:rPr>
          <w:sz w:val="15"/>
          <w:i/>
          <w:rFonts w:hint="eastAsia"/>
        </w:rPr>
        <w:t xml:space="preserve">》。</w:t>
      </w:r>
      <w:r>
        <w:rPr>
          <w:sz w:val="15"/>
          <w:rFonts w:hint="eastAsia"/>
        </w:rPr>
        <w:t xml:space="preserve">瑞士Cham:</w:t>
      </w:r>
      <w:r>
        <w:rPr>
          <w:sz w:val="15"/>
          <w:rFonts w:hint="eastAsia"/>
        </w:rPr>
        <w:t xml:space="preserve"> </w:t>
      </w:r>
      <w:r>
        <w:rPr>
          <w:sz w:val="15"/>
          <w:rFonts w:hint="eastAsia"/>
        </w:rPr>
        <w:t xml:space="preserve">Springer, 2021, pp. 113-143, doi:</w:t>
      </w:r>
      <w:r>
        <w:rPr>
          <w:sz w:val="15"/>
          <w:rFonts w:hint="eastAsia"/>
        </w:rPr>
        <w:t xml:space="preserve"> </w:t>
      </w:r>
      <w:hyperlink r:id="rId578">
        <w:r>
          <w:rPr>
            <w:color w:val="004392"/>
            <w:sz w:val="15"/>
            <w:rFonts w:hint="eastAsia"/>
          </w:rPr>
          <w:t xml:space="preserve">10.1007 / 978-3-030-66519-7。</w:t>
        </w:r>
      </w:hyperlink>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g.z. Savaci, b.k. Bayraktar和Ç。</w:t>
      </w:r>
      <w:r>
        <w:rPr>
          <w:sz w:val="15"/>
          <w:rFonts w:hint="eastAsia"/>
        </w:rPr>
        <w:t xml:space="preserve">  </w:t>
      </w:r>
      <w:r>
        <w:rPr>
          <w:sz w:val="15"/>
          <w:rFonts w:hint="eastAsia"/>
        </w:rPr>
        <w:t xml:space="preserve">Özen，“行为因素对社交媒体成瘾的影响”，J. Comput。</w:t>
      </w:r>
      <w:r>
        <w:rPr>
          <w:sz w:val="15"/>
          <w:i/>
          <w:rFonts w:hint="eastAsia"/>
        </w:rPr>
        <w:t xml:space="preserve">建造。</w:t>
      </w:r>
      <w:r>
        <w:rPr>
          <w:sz w:val="15"/>
          <w:i/>
          <w:rFonts w:hint="eastAsia"/>
        </w:rPr>
        <w:t xml:space="preserve">Res.， vol. </w:t>
      </w:r>
      <w:r>
        <w:rPr>
          <w:sz w:val="15"/>
          <w:rFonts w:hint="eastAsia"/>
        </w:rPr>
        <w:t xml:space="preserve">9, pp. 1059-1083, december 2021。</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M. Savci和M. D. Griffiths，“土耳其社交媒体渴望量表(SMCS)的发展:</w:t>
      </w:r>
      <w:r>
        <w:rPr>
          <w:sz w:val="15"/>
          <w:rFonts w:hint="eastAsia"/>
        </w:rPr>
        <w:t xml:space="preserve"> </w:t>
      </w:r>
      <w:r>
        <w:rPr>
          <w:sz w:val="15"/>
          <w:rFonts w:hint="eastAsia"/>
        </w:rPr>
        <w:t xml:space="preserve">一项验证性研究，“Int。J.心理健康成</w:t>
      </w:r>
      <w:r>
        <w:rPr>
          <w:sz w:val="15"/>
          <w:i/>
          <w:rFonts w:hint="eastAsia"/>
        </w:rPr>
        <w:t xml:space="preserve">瘾，第19卷，第19期。2, pp. 359-373, april . </w:t>
      </w:r>
      <w:r>
        <w:rPr>
          <w:sz w:val="15"/>
          <w:rFonts w:hint="eastAsia"/>
        </w:rPr>
        <w:t xml:space="preserve">2021。</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奥兹先生和亚尼克的《对监视的恐惧:</w:t>
      </w:r>
      <w:r>
        <w:rPr>
          <w:sz w:val="15"/>
          <w:rFonts w:hint="eastAsia"/>
        </w:rPr>
        <w:t xml:space="preserve"> </w:t>
      </w:r>
      <w:r>
        <w:rPr>
          <w:sz w:val="15"/>
          <w:rFonts w:hint="eastAsia"/>
        </w:rPr>
        <w:t xml:space="preserve">调查土耳其社交媒体用户对监控的看法以及在社交媒体上表达意见的意</w:t>
      </w:r>
      <w:r>
        <w:rPr>
          <w:sz w:val="15"/>
          <w:i/>
          <w:rFonts w:hint="eastAsia"/>
        </w:rPr>
        <w:t xml:space="preserve">愿。</w:t>
      </w:r>
      <w:r>
        <w:rPr>
          <w:sz w:val="15"/>
          <w:i/>
          <w:rFonts w:hint="eastAsia"/>
        </w:rPr>
        <w:t xml:space="preserve">《政治》，第1-25</w:t>
      </w:r>
      <w:r>
        <w:rPr>
          <w:sz w:val="15"/>
          <w:rFonts w:hint="eastAsia"/>
        </w:rPr>
        <w:t xml:space="preserve">页，2022年3月。</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吴x .和R.菲茨杰拉德，《隐藏在视线之中》</w:t>
      </w:r>
      <w:r>
        <w:rPr>
          <w:sz w:val="15"/>
          <w:rFonts w:hint="eastAsia"/>
        </w:rPr>
        <w:t xml:space="preserve">在中国社交媒体上表达政治批评，“话语Stud”。，第23卷，第2期。3, pp. </w:t>
      </w:r>
      <w:r>
        <w:rPr>
          <w:sz w:val="15"/>
          <w:i/>
          <w:rFonts w:hint="eastAsia"/>
        </w:rPr>
        <w:t xml:space="preserve">365-385, june . 2021。</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S. Park, L. M. Bier和H. W. Park，“使用混合文本挖掘的信息娱乐对公众对朝鲜反应的影响:</w:t>
      </w:r>
      <w:r>
        <w:rPr>
          <w:sz w:val="15"/>
          <w:rFonts w:hint="eastAsia"/>
        </w:rPr>
        <w:t xml:space="preserve"> </w:t>
      </w:r>
      <w:r>
        <w:rPr>
          <w:sz w:val="15"/>
          <w:rFonts w:hint="eastAsia"/>
        </w:rPr>
        <w:t xml:space="preserve">内容分析、基于机器学习的情感分析和共词分析，”El professional de la Información，第30卷，第3期。2021年5月3日。</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P. S. Motahar, R. Tavakoli, P. Mura，“社交媒体影响者在Youtube上对伊朗的视觉框架”，《旅游娱乐研究》，第1-13页，2021年12月，doi:</w:t>
      </w:r>
      <w:hyperlink r:id="rId579">
        <w:r>
          <w:rPr>
            <w:color w:val="004392"/>
            <w:sz w:val="15"/>
            <w:rFonts w:hint="eastAsia"/>
          </w:rPr>
          <w:t xml:space="preserve">10.1080 / 02508281.2021.2014252。</w:t>
        </w:r>
      </w:hyperlink>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V. Van Roy, F. Rossetti, K. Perset和L. Galindo-Romero，《人工智能观察:国家人工智能战略》</w:t>
      </w:r>
      <w:r>
        <w:rPr>
          <w:sz w:val="15"/>
          <w:rFonts w:hint="eastAsia"/>
        </w:rPr>
        <w:t xml:space="preserve">“欧洲视角”，联合研究中心(塞维利亚站点)，塞维利亚，西班牙，Tech。</w:t>
      </w:r>
      <w:r>
        <w:rPr>
          <w:sz w:val="15"/>
          <w:rFonts w:hint="eastAsia"/>
        </w:rPr>
        <w:t xml:space="preserve">  </w:t>
      </w:r>
      <w:r>
        <w:rPr>
          <w:sz w:val="15"/>
          <w:rFonts w:hint="eastAsia"/>
        </w:rPr>
        <w:t xml:space="preserve">代表,2021。</w:t>
      </w:r>
      <w:r>
        <w:rPr>
          <w:sz w:val="15"/>
          <w:rFonts w:hint="eastAsia"/>
        </w:rPr>
        <w:t xml:space="preserve">(在线)。</w:t>
      </w:r>
      <w:r>
        <w:rPr>
          <w:sz w:val="15"/>
          <w:rFonts w:hint="eastAsia"/>
        </w:rPr>
        <w:t xml:space="preserve">可用:https://ideas.repec.org/p/ipt/iptwpa/jrc122684。超文本标记语言</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N. I. Alnaghaimshi和E. Pearson，《在21世纪赋予阿拉伯部落文化权力》; </w:t>
      </w:r>
      <w:r>
        <w:rPr>
          <w:sz w:val="15"/>
          <w:rFonts w:hint="eastAsia"/>
        </w:rPr>
        <w:t xml:space="preserve">社交媒体在海湾国家的使用，“Inf, Com- mun。</w:t>
      </w:r>
      <w:r>
        <w:rPr>
          <w:sz w:val="15"/>
          <w:i/>
          <w:rFonts w:hint="eastAsia"/>
        </w:rPr>
        <w:t xml:space="preserve">Soc。， pp. </w:t>
      </w:r>
      <w:r>
        <w:rPr>
          <w:sz w:val="15"/>
          <w:rFonts w:hint="eastAsia"/>
        </w:rPr>
        <w:t xml:space="preserve">1-19, Nov. 2021, doi:</w:t>
      </w:r>
      <w:r>
        <w:rPr>
          <w:sz w:val="15"/>
          <w:rFonts w:hint="eastAsia"/>
        </w:rPr>
        <w:t xml:space="preserve"> </w:t>
      </w:r>
      <w:hyperlink r:id="rId580">
        <w:r>
          <w:rPr>
            <w:color w:val="004392"/>
            <w:sz w:val="15"/>
            <w:rFonts w:hint="eastAsia"/>
          </w:rPr>
          <w:t xml:space="preserve">10.1080 / 1369118 x.2021.1993956。</w:t>
        </w:r>
      </w:hyperlink>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T. Ngoensuk和C. Viriyavejakul，“孟库特国王理工学院研究生使用社交媒体的隐私侵犯行为预防系统”，Medit。</w:t>
      </w:r>
      <w:r>
        <w:rPr>
          <w:sz w:val="15"/>
          <w:i/>
          <w:rFonts w:hint="eastAsia"/>
        </w:rPr>
        <w:t xml:space="preserve">  </w:t>
      </w:r>
      <w:r>
        <w:rPr>
          <w:sz w:val="15"/>
          <w:i/>
          <w:rFonts w:hint="eastAsia"/>
        </w:rPr>
        <w:t xml:space="preserve">J.社会科学，第10卷，</w:t>
      </w:r>
      <w:r>
        <w:rPr>
          <w:sz w:val="15"/>
          <w:rFonts w:hint="eastAsia"/>
        </w:rPr>
        <w:t xml:space="preserve">第1期。4, p. 102, 2019。</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H. Postigo，“美国在线志愿者:</w:t>
      </w:r>
      <w:r>
        <w:rPr>
          <w:sz w:val="15"/>
          <w:rFonts w:hint="eastAsia"/>
        </w:rPr>
        <w:t xml:space="preserve"> </w:t>
      </w:r>
      <w:r>
        <w:rPr>
          <w:sz w:val="15"/>
          <w:rFonts w:hint="eastAsia"/>
        </w:rPr>
        <w:t xml:space="preserve">从早期的合作制作社区的经验教训，“Int。J.文化研究。，第12卷，no。5，第</w:t>
      </w:r>
      <w:r>
        <w:rPr>
          <w:sz w:val="15"/>
          <w:i/>
          <w:rFonts w:hint="eastAsia"/>
        </w:rPr>
        <w:t xml:space="preserve">451-469页，2009年9月。</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J.科塞夫，&lt; 2 &gt;。</w:t>
      </w:r>
      <w:r>
        <w:rPr>
          <w:sz w:val="15"/>
          <w:rFonts w:hint="eastAsia"/>
        </w:rPr>
        <w:t xml:space="preserve">《创造互联网的</w:t>
      </w:r>
      <w:r>
        <w:rPr>
          <w:sz w:val="15"/>
          <w:i/>
          <w:rFonts w:hint="eastAsia"/>
        </w:rPr>
        <w:t xml:space="preserve">26个单词》中的“奇才例外”。</w:t>
      </w:r>
      <w:r>
        <w:rPr>
          <w:sz w:val="15"/>
          <w:rFonts w:hint="eastAsia"/>
        </w:rPr>
        <w:t xml:space="preserve">美国纽约州伊萨卡:</w:t>
      </w:r>
      <w:r>
        <w:rPr>
          <w:sz w:val="15"/>
          <w:rFonts w:hint="eastAsia"/>
        </w:rPr>
        <w:t xml:space="preserve">  </w:t>
      </w:r>
      <w:r>
        <w:rPr>
          <w:sz w:val="15"/>
          <w:rFonts w:hint="eastAsia"/>
        </w:rPr>
        <w:t xml:space="preserve">康奈尔大学。</w:t>
      </w:r>
      <w:r>
        <w:rPr>
          <w:sz w:val="15"/>
          <w:rFonts w:hint="eastAsia"/>
        </w:rPr>
        <w:t xml:space="preserve">  </w:t>
      </w:r>
      <w:r>
        <w:rPr>
          <w:sz w:val="15"/>
          <w:rFonts w:hint="eastAsia"/>
        </w:rPr>
        <w:t xml:space="preserve">出版社，2019，第36-56页。</w:t>
      </w:r>
    </w:p>
    <w:p>
      <w:pPr>
        <w:pStyle w:val="ListParagraph"/>
        <w:numPr>
          <w:ilvl w:val="0"/>
          <w:numId w:val="12"/>
        </w:numPr>
        <w:tabs>
          <w:tab w:pos="532" w:val="left" w:leader="none"/>
        </w:tabs>
        <w:spacing w:line="249" w:lineRule="auto" w:before="102" w:after="0"/>
        <w:ind w:left="531" w:right="112" w:hanging="353"/>
        <w:jc w:val="both"/>
        <w:rPr>
          <w:sz w:val="15"/>
          <w:rFonts w:hint="eastAsia"/>
        </w:rPr>
      </w:pPr>
      <w:r>
        <w:rPr>
          <w:rFonts w:hint="eastAsia"/>
        </w:rPr>
        <w:br w:type="column"/>
      </w:r>
      <w:r>
        <w:rPr>
          <w:sz w:val="15"/>
          <w:rFonts w:hint="eastAsia"/>
        </w:rPr>
        <w:t xml:space="preserve">s·e·班尼特，《罐头垃圾邮件:</w:t>
      </w:r>
      <w:r>
        <w:rPr>
          <w:sz w:val="15"/>
          <w:rFonts w:hint="eastAsia"/>
        </w:rPr>
        <w:t xml:space="preserve"> </w:t>
      </w:r>
      <w:r>
        <w:rPr>
          <w:sz w:val="15"/>
          <w:rFonts w:hint="eastAsia"/>
        </w:rPr>
        <w:t xml:space="preserve"> </w:t>
      </w:r>
      <w:r>
        <w:rPr>
          <w:sz w:val="15"/>
          <w:rFonts w:hint="eastAsia"/>
        </w:rPr>
        <w:t xml:space="preserve">CompuServe,”大学。</w:t>
      </w:r>
      <w:r>
        <w:rPr>
          <w:sz w:val="15"/>
          <w:i/>
          <w:rFonts w:hint="eastAsia"/>
        </w:rPr>
        <w:t xml:space="preserve">   </w:t>
      </w:r>
      <w:r>
        <w:rPr>
          <w:sz w:val="15"/>
          <w:i/>
          <w:rFonts w:hint="eastAsia"/>
        </w:rPr>
        <w:t xml:space="preserve">《里士满法律修订版》，第32卷</w:t>
      </w:r>
      <w:r>
        <w:rPr>
          <w:sz w:val="15"/>
          <w:rFonts w:hint="eastAsia"/>
        </w:rPr>
        <w:t xml:space="preserve">，第2号。1998年，第545页。</w:t>
      </w:r>
      <w:r>
        <w:rPr>
          <w:sz w:val="15"/>
          <w:rFonts w:hint="eastAsia"/>
        </w:rPr>
        <w:t xml:space="preserve">(在线)。</w:t>
      </w:r>
      <w:r>
        <w:rPr>
          <w:sz w:val="15"/>
          <w:rFonts w:hint="eastAsia"/>
        </w:rPr>
        <w:t xml:space="preserve">可用:https://heinonline.org/HOL/P?h=hein.journals/urich32&amp;i=563</w:t>
      </w:r>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D. M. Boyd，“Friendster和公开的社交网络”，</w:t>
      </w:r>
    </w:p>
    <w:p>
      <w:pPr>
        <w:spacing w:line="249" w:lineRule="auto" w:before="7"/>
        <w:ind w:left="531" w:right="112" w:firstLine="0"/>
        <w:jc w:val="both"/>
        <w:rPr>
          <w:sz w:val="15"/>
          <w:rFonts w:hint="eastAsia"/>
        </w:rPr>
      </w:pPr>
      <w:r>
        <w:rPr>
          <w:sz w:val="15"/>
          <w:rFonts w:hint="eastAsia"/>
        </w:rPr>
        <w:t xml:space="preserve">Proc。</w:t>
      </w:r>
      <w:r>
        <w:rPr>
          <w:sz w:val="15"/>
          <w:i/>
          <w:rFonts w:hint="eastAsia"/>
        </w:rPr>
        <w:t xml:space="preserve">Abstr延长。</w:t>
      </w:r>
      <w:r>
        <w:rPr>
          <w:sz w:val="15"/>
          <w:i/>
          <w:rFonts w:hint="eastAsia"/>
        </w:rPr>
        <w:t xml:space="preserve">嗡嗡声。</w:t>
      </w:r>
      <w:r>
        <w:rPr>
          <w:sz w:val="15"/>
          <w:i/>
          <w:rFonts w:hint="eastAsia"/>
        </w:rPr>
        <w:t xml:space="preserve">第一版的因素。</w:t>
      </w:r>
      <w:r>
        <w:rPr>
          <w:sz w:val="15"/>
          <w:i/>
          <w:rFonts w:hint="eastAsia"/>
        </w:rPr>
        <w:t xml:space="preserve">  </w:t>
      </w:r>
      <w:r>
        <w:rPr>
          <w:sz w:val="15"/>
          <w:i/>
          <w:rFonts w:hint="eastAsia"/>
        </w:rPr>
        <w:t xml:space="preserve">系统。</w:t>
      </w:r>
      <w:r>
        <w:rPr>
          <w:sz w:val="15"/>
          <w:i/>
          <w:rFonts w:hint="eastAsia"/>
        </w:rPr>
        <w:t xml:space="preserve">  </w:t>
      </w:r>
      <w:r>
        <w:rPr>
          <w:sz w:val="15"/>
          <w:i/>
          <w:rFonts w:hint="eastAsia"/>
        </w:rPr>
        <w:t xml:space="preserve">(中国)，2004,pp. </w:t>
      </w:r>
      <w:r>
        <w:rPr>
          <w:sz w:val="15"/>
          <w:rFonts w:hint="eastAsia"/>
        </w:rPr>
        <w:t xml:space="preserve">1279-1282。</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j·范·迪克，"你只有一个身份"</w:t>
      </w:r>
      <w:r>
        <w:rPr>
          <w:sz w:val="15"/>
          <w:rFonts w:hint="eastAsia"/>
        </w:rPr>
        <w:t xml:space="preserve">在脸上表演自我</w:t>
      </w:r>
    </w:p>
    <w:p>
      <w:pPr>
        <w:spacing w:line="249" w:lineRule="auto" w:before="7"/>
        <w:ind w:left="531" w:right="0" w:firstLine="0"/>
        <w:jc w:val="left"/>
        <w:rPr>
          <w:sz w:val="15"/>
          <w:rFonts w:hint="eastAsia"/>
        </w:rPr>
      </w:pPr>
      <w:r>
        <w:rPr>
          <w:sz w:val="15"/>
          <w:rFonts w:hint="eastAsia"/>
        </w:rPr>
        <w:t xml:space="preserve">书和领英，“媒体，文化社会</w:t>
      </w:r>
      <w:r>
        <w:rPr>
          <w:sz w:val="15"/>
          <w:i/>
          <w:rFonts w:hint="eastAsia"/>
        </w:rPr>
        <w:t xml:space="preserve">”。，第35卷，第35期。2，第199-215</w:t>
      </w:r>
      <w:r>
        <w:rPr>
          <w:sz w:val="15"/>
          <w:rFonts w:hint="eastAsia"/>
        </w:rPr>
        <w:t xml:space="preserve">页，2013年3月。</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P. Kaur, N. Islam, A. Tandon和A. Dhir，《社交媒体用户》</w:t>
      </w:r>
    </w:p>
    <w:p>
      <w:pPr>
        <w:spacing w:line="249" w:lineRule="auto" w:before="7"/>
        <w:ind w:left="531" w:right="112" w:firstLine="0"/>
        <w:jc w:val="both"/>
        <w:rPr>
          <w:sz w:val="15"/>
          <w:rFonts w:hint="eastAsia"/>
        </w:rPr>
      </w:pPr>
      <w:r>
        <w:rPr>
          <w:sz w:val="15"/>
          <w:rFonts w:hint="eastAsia"/>
        </w:rPr>
        <w:t xml:space="preserve">在线主观幸福感与疲劳:</w:t>
      </w:r>
      <w:r>
        <w:rPr>
          <w:sz w:val="15"/>
          <w:rFonts w:hint="eastAsia"/>
        </w:rPr>
        <w:t xml:space="preserve"> </w:t>
      </w:r>
      <w:r>
        <w:rPr>
          <w:sz w:val="15"/>
          <w:rFonts w:hint="eastAsia"/>
        </w:rPr>
        <w:t xml:space="preserve">从网络异质性的角度看，《技术</w:t>
      </w:r>
      <w:r>
        <w:rPr>
          <w:sz w:val="15"/>
          <w:i/>
          <w:rFonts w:hint="eastAsia"/>
        </w:rPr>
        <w:t xml:space="preserve">》。</w:t>
      </w:r>
      <w:r>
        <w:rPr>
          <w:sz w:val="15"/>
          <w:i/>
          <w:rFonts w:hint="eastAsia"/>
        </w:rPr>
        <w:t xml:space="preserve">《预测社会变迁》，第172卷，2021年11月，</w:t>
      </w:r>
      <w:r>
        <w:rPr>
          <w:sz w:val="15"/>
          <w:rFonts w:hint="eastAsia"/>
        </w:rPr>
        <w:t xml:space="preserve">第1期。不。121039.</w:t>
      </w:r>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J. M. Banda, R. Tekumalla, G. Wang, J. Yu, T. Liu, Y. Ding, E. Artemova</w:t>
      </w:r>
    </w:p>
    <w:p>
      <w:pPr>
        <w:spacing w:line="249" w:lineRule="auto" w:before="6"/>
        <w:ind w:left="531" w:right="112" w:firstLine="0"/>
        <w:jc w:val="both"/>
        <w:rPr>
          <w:sz w:val="15"/>
          <w:rFonts w:hint="eastAsia"/>
        </w:rPr>
      </w:pPr>
      <w:r>
        <w:rPr>
          <w:sz w:val="15"/>
          <w:rFonts w:hint="eastAsia"/>
        </w:rPr>
        <w:t xml:space="preserve">E. Tutubalina和G. Chowell，“面向开放科学研究的COVID-19大规模Twitter聊天数据集——国际合作”，《流行病学》第2卷，第2期。3, pp. 315-324, august 2021。</w:t>
      </w:r>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E. Kross, P. Verduyn, G. Sheppes, C. K. Costello, J. Jonides, and</w:t>
      </w:r>
    </w:p>
    <w:p>
      <w:pPr>
        <w:spacing w:line="249" w:lineRule="auto" w:before="7"/>
        <w:ind w:left="531" w:right="112" w:firstLine="0"/>
        <w:jc w:val="both"/>
        <w:rPr>
          <w:sz w:val="15"/>
          <w:rFonts w:hint="eastAsia"/>
        </w:rPr>
      </w:pPr>
      <w:r>
        <w:rPr>
          <w:sz w:val="15"/>
          <w:rFonts w:hint="eastAsia"/>
        </w:rPr>
        <w:t xml:space="preserve">O. Ybarra，“社交媒体与幸福感:</w:t>
      </w:r>
      <w:r>
        <w:rPr>
          <w:sz w:val="15"/>
          <w:rFonts w:hint="eastAsia"/>
        </w:rPr>
        <w:t xml:space="preserve"> </w:t>
      </w:r>
      <w:r>
        <w:rPr>
          <w:sz w:val="15"/>
          <w:rFonts w:hint="eastAsia"/>
        </w:rPr>
        <w:t xml:space="preserve">陷阱，进展和下一步，“趋</w:t>
      </w:r>
      <w:r>
        <w:rPr>
          <w:sz w:val="15"/>
          <w:i/>
          <w:rFonts w:hint="eastAsia"/>
        </w:rPr>
        <w:t xml:space="preserve">势认知”。</w:t>
      </w:r>
      <w:r>
        <w:rPr>
          <w:sz w:val="15"/>
          <w:i/>
          <w:rFonts w:hint="eastAsia"/>
        </w:rPr>
        <w:t xml:space="preserve">科学。，第</w:t>
      </w:r>
      <w:r>
        <w:rPr>
          <w:sz w:val="15"/>
          <w:rFonts w:hint="eastAsia"/>
        </w:rPr>
        <w:t xml:space="preserve">25卷，第25号。1, pp. 55-66, january 2021。</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希拉里和奥巴马。Dumebi，“社交媒体是传播错误信息的工具</w:t>
      </w:r>
    </w:p>
    <w:p>
      <w:pPr>
        <w:spacing w:line="249" w:lineRule="auto" w:before="7"/>
        <w:ind w:left="531" w:right="141" w:firstLine="0"/>
        <w:jc w:val="left"/>
        <w:rPr>
          <w:sz w:val="15"/>
          <w:rFonts w:hint="eastAsia"/>
        </w:rPr>
      </w:pPr>
      <w:r>
        <w:rPr>
          <w:sz w:val="15"/>
          <w:rFonts w:hint="eastAsia"/>
        </w:rPr>
        <w:t xml:space="preserve">《语言与文化》，第5卷，第5期</w:t>
      </w:r>
      <w:r>
        <w:rPr>
          <w:sz w:val="15"/>
          <w:i/>
          <w:rFonts w:hint="eastAsia"/>
        </w:rPr>
        <w:t xml:space="preserve">。S1, pp. 496-505, Aug. 2021。</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S. Sanasi, D. Trabucchi, E. Pellizzoni和T. Buganza，《进化</w:t>
      </w:r>
    </w:p>
    <w:p>
      <w:pPr>
        <w:spacing w:line="249" w:lineRule="auto" w:before="7"/>
        <w:ind w:left="531" w:right="141" w:firstLine="0"/>
        <w:jc w:val="left"/>
        <w:rPr>
          <w:sz w:val="15"/>
          <w:rFonts w:hint="eastAsia"/>
        </w:rPr>
      </w:pPr>
      <w:r>
        <w:rPr>
          <w:sz w:val="15"/>
          <w:rFonts w:hint="eastAsia"/>
        </w:rPr>
        <w:t xml:space="preserve">的含义:</w:t>
      </w:r>
      <w:r>
        <w:rPr>
          <w:sz w:val="15"/>
          <w:rFonts w:hint="eastAsia"/>
        </w:rPr>
        <w:t xml:space="preserve"> </w:t>
      </w:r>
      <w:r>
        <w:rPr>
          <w:sz w:val="15"/>
          <w:rFonts w:hint="eastAsia"/>
        </w:rPr>
        <w:t xml:space="preserve">对社交媒体行业的实证分析，“Eur。</w:t>
      </w:r>
      <w:r>
        <w:rPr>
          <w:sz w:val="15"/>
          <w:i/>
          <w:rFonts w:hint="eastAsia"/>
        </w:rPr>
        <w:t xml:space="preserve">j .创新。</w:t>
      </w:r>
      <w:r>
        <w:rPr>
          <w:sz w:val="15"/>
          <w:i/>
          <w:rFonts w:hint="eastAsia"/>
        </w:rPr>
        <w:t xml:space="preserve">管理。，第25卷</w:t>
      </w:r>
      <w:r>
        <w:rPr>
          <w:sz w:val="15"/>
          <w:rFonts w:hint="eastAsia"/>
        </w:rPr>
        <w:t xml:space="preserve">，第25号。6，第97-121页，2021年3月。</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L.-V。大众媒体、社交媒体和技术进化</w:t>
      </w:r>
    </w:p>
    <w:p>
      <w:pPr>
        <w:spacing w:line="249" w:lineRule="auto" w:before="7"/>
        <w:ind w:left="531" w:right="0" w:firstLine="0"/>
        <w:jc w:val="left"/>
        <w:rPr>
          <w:sz w:val="15"/>
          <w:rFonts w:hint="eastAsia"/>
        </w:rPr>
      </w:pPr>
      <w:r>
        <w:rPr>
          <w:sz w:val="15"/>
          <w:rFonts w:hint="eastAsia"/>
        </w:rPr>
        <w:t xml:space="preserve">今天:</w:t>
      </w:r>
      <w:r>
        <w:rPr>
          <w:sz w:val="15"/>
          <w:rFonts w:hint="eastAsia"/>
        </w:rPr>
        <w:t xml:space="preserve"> </w:t>
      </w:r>
      <w:r>
        <w:rPr>
          <w:sz w:val="15"/>
          <w:rFonts w:hint="eastAsia"/>
        </w:rPr>
        <w:t xml:space="preserve">一个理论的方法，”J.媒体研究，第14</w:t>
      </w:r>
      <w:r>
        <w:rPr>
          <w:sz w:val="15"/>
          <w:i/>
          <w:rFonts w:hint="eastAsia"/>
        </w:rPr>
        <w:t xml:space="preserve">卷，第2号。3 </w:t>
      </w:r>
      <w:r>
        <w:rPr>
          <w:sz w:val="15"/>
          <w:rFonts w:hint="eastAsia"/>
        </w:rPr>
        <w:t xml:space="preserve">pp. 95-105，十一月2021。</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S. Lebovitz, N. Levina和H. Lifshitz-Assaf，“人工智能真的是真实的吗</w:t>
      </w:r>
    </w:p>
    <w:p>
      <w:pPr>
        <w:spacing w:line="249" w:lineRule="auto" w:before="7"/>
        <w:ind w:left="531" w:right="112" w:firstLine="0"/>
        <w:jc w:val="both"/>
        <w:rPr>
          <w:sz w:val="15"/>
          <w:rFonts w:hint="eastAsia"/>
        </w:rPr>
      </w:pPr>
      <w:r>
        <w:rPr>
          <w:sz w:val="15"/>
          <w:rFonts w:hint="eastAsia"/>
        </w:rPr>
        <w:t xml:space="preserve">“真正的”?</w:t>
      </w:r>
      <w:r>
        <w:rPr>
          <w:sz w:val="15"/>
          <w:rFonts w:hint="eastAsia"/>
        </w:rPr>
        <w:t xml:space="preserve"> </w:t>
      </w:r>
      <w:r>
        <w:rPr>
          <w:sz w:val="15"/>
          <w:rFonts w:hint="eastAsia"/>
        </w:rPr>
        <w:t xml:space="preserve">基于专家的“专业知识”来培训和评估人工智能工具的</w:t>
      </w:r>
      <w:r>
        <w:rPr>
          <w:sz w:val="15"/>
          <w:i/>
          <w:rFonts w:hint="eastAsia"/>
        </w:rPr>
        <w:t xml:space="preserve">危险。</w:t>
      </w:r>
      <w:r>
        <w:rPr>
          <w:sz w:val="15"/>
          <w:i/>
          <w:rFonts w:hint="eastAsia"/>
        </w:rPr>
        <w:t xml:space="preserve">正无穷。</w:t>
      </w:r>
      <w:r>
        <w:rPr>
          <w:sz w:val="15"/>
          <w:i/>
          <w:rFonts w:hint="eastAsia"/>
        </w:rPr>
        <w:t xml:space="preserve">系统。</w:t>
      </w:r>
      <w:r>
        <w:rPr>
          <w:sz w:val="15"/>
          <w:i/>
          <w:rFonts w:hint="eastAsia"/>
        </w:rPr>
        <w:t xml:space="preserve">夸脱。，第45</w:t>
      </w:r>
      <w:r>
        <w:rPr>
          <w:sz w:val="15"/>
          <w:rFonts w:hint="eastAsia"/>
        </w:rPr>
        <w:t xml:space="preserve">卷，no。3，第1501-1525页，2021年5月。</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O. D. Apuke和B. Omar，“假新闻和COVID-19:</w:t>
      </w:r>
      <w:r>
        <w:rPr>
          <w:sz w:val="15"/>
          <w:rFonts w:hint="eastAsia"/>
        </w:rPr>
        <w:t xml:space="preserve"> </w:t>
      </w:r>
      <w:r>
        <w:rPr>
          <w:sz w:val="15"/>
          <w:rFonts w:hint="eastAsia"/>
        </w:rPr>
        <w:t xml:space="preserve">造型的</w:t>
      </w:r>
    </w:p>
    <w:p>
      <w:pPr>
        <w:spacing w:line="249" w:lineRule="auto" w:before="6"/>
        <w:ind w:left="531" w:right="0" w:firstLine="0"/>
        <w:jc w:val="left"/>
        <w:rPr>
          <w:sz w:val="15"/>
          <w:rFonts w:hint="eastAsia"/>
        </w:rPr>
      </w:pPr>
      <w:r>
        <w:rPr>
          <w:sz w:val="15"/>
          <w:rFonts w:hint="eastAsia"/>
        </w:rPr>
        <w:t xml:space="preserve">社交媒体用户中假新闻分享的预测者，“Telematics information”。，第56卷，2021年1月，Art。不。101475.</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S. Wagenpfeil, F. Engel, P. M. Kevitt和M. Hemmje，“基于人工智能的seman”</w:t>
      </w:r>
    </w:p>
    <w:p>
      <w:pPr>
        <w:spacing w:before="7"/>
        <w:ind w:left="531" w:right="0" w:firstLine="0"/>
        <w:jc w:val="left"/>
        <w:rPr>
          <w:sz w:val="15"/>
          <w:rFonts w:hint="eastAsia"/>
        </w:rPr>
      </w:pPr>
      <w:r>
        <w:rPr>
          <w:sz w:val="15"/>
          <w:rFonts w:hint="eastAsia"/>
        </w:rPr>
        <w:t xml:space="preserve">为智能手机上的社交媒体提供多媒体索引和检索。”</w:t>
      </w:r>
    </w:p>
    <w:p>
      <w:pPr>
        <w:spacing w:line="171" w:lineRule="exact" w:before="7"/>
        <w:ind w:left="531" w:right="0" w:firstLine="0"/>
        <w:jc w:val="left"/>
        <w:rPr>
          <w:sz w:val="15"/>
          <w:rFonts w:hint="eastAsia"/>
        </w:rPr>
      </w:pPr>
      <w:r>
        <w:rPr>
          <w:sz w:val="15"/>
          <w:i/>
          <w:rFonts w:hint="eastAsia"/>
        </w:rPr>
        <w:t xml:space="preserve">《情报》，第12卷，</w:t>
      </w:r>
      <w:r>
        <w:rPr>
          <w:sz w:val="15"/>
          <w:rFonts w:hint="eastAsia"/>
        </w:rPr>
        <w:t xml:space="preserve">第7号。1, p. 43, 2021年1月。</w:t>
      </w:r>
    </w:p>
    <w:p>
      <w:pPr>
        <w:pStyle w:val="ListParagraph"/>
        <w:numPr>
          <w:ilvl w:val="0"/>
          <w:numId w:val="12"/>
        </w:numPr>
        <w:tabs>
          <w:tab w:pos="532" w:val="left" w:leader="none"/>
        </w:tabs>
        <w:spacing w:line="171" w:lineRule="exact" w:before="0" w:after="0"/>
        <w:ind w:left="531" w:right="0" w:hanging="353"/>
        <w:jc w:val="left"/>
        <w:rPr>
          <w:sz w:val="15"/>
          <w:rFonts w:hint="eastAsia"/>
        </w:rPr>
      </w:pPr>
      <w:r>
        <w:rPr>
          <w:sz w:val="15"/>
          <w:rFonts w:hint="eastAsia"/>
        </w:rPr>
        <w:t xml:space="preserve">A. Dafoe, Y. Bachrach, G. Hadfield, E. Horvitz, K. Larson等</w:t>
      </w:r>
    </w:p>
    <w:p>
      <w:pPr>
        <w:spacing w:line="249" w:lineRule="auto" w:before="7"/>
        <w:ind w:left="531" w:right="0" w:firstLine="0"/>
        <w:jc w:val="left"/>
        <w:rPr>
          <w:sz w:val="15"/>
          <w:rFonts w:hint="eastAsia"/>
        </w:rPr>
      </w:pPr>
      <w:r>
        <w:rPr>
          <w:sz w:val="15"/>
          <w:rFonts w:hint="eastAsia"/>
        </w:rPr>
        <w:t xml:space="preserve">T. Graepel，“合作型人工智能:</w:t>
      </w:r>
      <w:r>
        <w:rPr>
          <w:sz w:val="15"/>
          <w:rFonts w:hint="eastAsia"/>
        </w:rPr>
        <w:t xml:space="preserve"> </w:t>
      </w:r>
      <w:r>
        <w:rPr>
          <w:sz w:val="15"/>
          <w:rFonts w:hint="eastAsia"/>
        </w:rPr>
        <w:t xml:space="preserve">机器必须学会找到共同点，”《自然》，第593卷，第593期。7857, pp.</w:t>
      </w:r>
      <w:r>
        <w:rPr>
          <w:sz w:val="15"/>
          <w:i/>
          <w:rFonts w:hint="eastAsia"/>
        </w:rPr>
        <w:t xml:space="preserve"> 33-36, May</w:t>
      </w:r>
      <w:r>
        <w:rPr>
          <w:sz w:val="15"/>
          <w:rFonts w:hint="eastAsia"/>
        </w:rPr>
        <w:t xml:space="preserve"> 2021。</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P. van Esch和J. Stewart Black，“人工智能(AI):</w:t>
      </w:r>
      <w:r>
        <w:rPr>
          <w:sz w:val="15"/>
          <w:rFonts w:hint="eastAsia"/>
        </w:rPr>
        <w:t xml:space="preserve"> </w:t>
      </w:r>
      <w:r>
        <w:rPr>
          <w:sz w:val="15"/>
          <w:rFonts w:hint="eastAsia"/>
        </w:rPr>
        <w:t xml:space="preserve">的</w:t>
      </w:r>
    </w:p>
    <w:p>
      <w:pPr>
        <w:spacing w:line="249" w:lineRule="auto" w:before="7"/>
        <w:ind w:left="531" w:right="136" w:firstLine="0"/>
        <w:jc w:val="left"/>
        <w:rPr>
          <w:sz w:val="15"/>
          <w:rFonts w:hint="eastAsia"/>
        </w:rPr>
      </w:pPr>
      <w:r>
        <w:rPr>
          <w:sz w:val="15"/>
          <w:rFonts w:hint="eastAsia"/>
        </w:rPr>
        <w:t xml:space="preserve">数字化营销”，澳大</w:t>
      </w:r>
      <w:r>
        <w:rPr>
          <w:sz w:val="15"/>
          <w:i/>
          <w:rFonts w:hint="eastAsia"/>
        </w:rPr>
        <w:t xml:space="preserve">利亚。</w:t>
      </w:r>
      <w:r>
        <w:rPr>
          <w:sz w:val="15"/>
          <w:i/>
          <w:rFonts w:hint="eastAsia"/>
        </w:rPr>
        <w:t xml:space="preserve">  </w:t>
      </w:r>
      <w:r>
        <w:rPr>
          <w:sz w:val="15"/>
          <w:i/>
          <w:rFonts w:hint="eastAsia"/>
        </w:rPr>
        <w:t xml:space="preserve">市场营销杂志，第29卷</w:t>
      </w:r>
      <w:r>
        <w:rPr>
          <w:sz w:val="15"/>
          <w:rFonts w:hint="eastAsia"/>
        </w:rPr>
        <w:t xml:space="preserve">，第29期。3, pp. 199-203, august 2021。</w:t>
      </w:r>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J. A. Kroll, J. B. Michael, D. B. Thaw，“加强网络安全。</w:t>
      </w:r>
    </w:p>
    <w:p>
      <w:pPr>
        <w:spacing w:line="249" w:lineRule="auto" w:before="7"/>
        <w:ind w:left="531" w:right="112" w:firstLine="0"/>
        <w:jc w:val="both"/>
        <w:rPr>
          <w:sz w:val="15"/>
          <w:rFonts w:hint="eastAsia"/>
        </w:rPr>
      </w:pPr>
      <w:r>
        <w:rPr>
          <w:sz w:val="15"/>
          <w:rFonts w:hint="eastAsia"/>
        </w:rPr>
        <w:t xml:space="preserve">通过人工智能:</w:t>
      </w:r>
      <w:r>
        <w:rPr>
          <w:sz w:val="15"/>
          <w:rFonts w:hint="eastAsia"/>
        </w:rPr>
        <w:t xml:space="preserve"> </w:t>
      </w:r>
      <w:r>
        <w:rPr>
          <w:sz w:val="15"/>
          <w:rFonts w:hint="eastAsia"/>
        </w:rPr>
        <w:t xml:space="preserve">风险、回报和框架”，《计算机》，第54卷，第5</w:t>
      </w:r>
      <w:r>
        <w:rPr>
          <w:sz w:val="15"/>
          <w:i/>
          <w:rFonts w:hint="eastAsia"/>
        </w:rPr>
        <w:t xml:space="preserve">期。6, pp. </w:t>
      </w:r>
      <w:r>
        <w:rPr>
          <w:sz w:val="15"/>
          <w:rFonts w:hint="eastAsia"/>
        </w:rPr>
        <w:t xml:space="preserve">64-71, june . 2021。</w:t>
      </w:r>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R. Montasari, F. Carroll, S. Macdonald, H. Jahankhani</w:t>
      </w:r>
    </w:p>
    <w:p>
      <w:pPr>
        <w:spacing w:line="249" w:lineRule="auto" w:before="6"/>
        <w:ind w:left="531" w:right="113" w:firstLine="0"/>
        <w:jc w:val="both"/>
        <w:rPr>
          <w:sz w:val="15"/>
          <w:rFonts w:hint="eastAsia"/>
        </w:rPr>
      </w:pPr>
      <w:r>
        <w:rPr>
          <w:sz w:val="15"/>
          <w:rFonts w:hint="eastAsia"/>
        </w:rPr>
        <w:t xml:space="preserve">A. Hosseinian-Far和A. Daneshkhah，“人工智能和机器学习在产生可操作的网络威胁情报中的应用”，发表于物联网(IoT)设备的数字取证调查。</w:t>
      </w:r>
      <w:r>
        <w:rPr>
          <w:sz w:val="15"/>
          <w:rFonts w:hint="eastAsia"/>
        </w:rPr>
        <w:t xml:space="preserve">瑞士Cham:</w:t>
      </w:r>
      <w:r>
        <w:rPr>
          <w:sz w:val="15"/>
          <w:rFonts w:hint="eastAsia"/>
        </w:rPr>
        <w:t xml:space="preserve"> </w:t>
      </w:r>
      <w:r>
        <w:rPr>
          <w:sz w:val="15"/>
          <w:rFonts w:hint="eastAsia"/>
        </w:rPr>
        <w:t xml:space="preserve">Springer, 2021，第47-64页，doi:</w:t>
      </w:r>
      <w:r>
        <w:rPr>
          <w:sz w:val="15"/>
          <w:color w:val="004392"/>
          <w:rFonts w:hint="eastAsia"/>
        </w:rPr>
        <w:t xml:space="preserve"> </w:t>
      </w:r>
      <w:hyperlink r:id="rId581">
        <w:r>
          <w:rPr>
            <w:color w:val="004392"/>
            <w:sz w:val="15"/>
            <w:rFonts w:hint="eastAsia"/>
          </w:rPr>
          <w:t xml:space="preserve">10.1007 / 978-3-030-60425-7。</w:t>
        </w:r>
      </w:hyperlink>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M.威利特，“太阳风黑客的教训”，《生存》，第63卷，第</w:t>
      </w:r>
      <w:r>
        <w:rPr>
          <w:sz w:val="15"/>
          <w:i/>
          <w:rFonts w:hint="eastAsia"/>
        </w:rPr>
        <w:t xml:space="preserve">2期。2，</w:t>
      </w:r>
    </w:p>
    <w:p>
      <w:pPr>
        <w:spacing w:line="171" w:lineRule="exact" w:before="7"/>
        <w:ind w:left="531" w:right="0" w:firstLine="0"/>
        <w:jc w:val="both"/>
        <w:rPr>
          <w:sz w:val="15"/>
          <w:rFonts w:hint="eastAsia"/>
        </w:rPr>
      </w:pPr>
      <w:r>
        <w:rPr>
          <w:sz w:val="15"/>
          <w:rFonts w:hint="eastAsia"/>
        </w:rPr>
        <w:t xml:space="preserve">第7-26页，2021年3月。</w:t>
      </w:r>
    </w:p>
    <w:p>
      <w:pPr>
        <w:pStyle w:val="ListParagraph"/>
        <w:numPr>
          <w:ilvl w:val="0"/>
          <w:numId w:val="12"/>
        </w:numPr>
        <w:tabs>
          <w:tab w:pos="532" w:val="left" w:leader="none"/>
        </w:tabs>
        <w:spacing w:line="249" w:lineRule="auto" w:before="0" w:after="0"/>
        <w:ind w:left="531" w:right="113" w:hanging="353"/>
        <w:jc w:val="both"/>
        <w:rPr>
          <w:sz w:val="15"/>
          <w:rFonts w:hint="eastAsia"/>
        </w:rPr>
      </w:pPr>
      <w:r>
        <w:rPr>
          <w:sz w:val="15"/>
          <w:rFonts w:hint="eastAsia"/>
        </w:rPr>
        <w:t xml:space="preserve">O. Analytica，“Solarwinds黑客攻击将改变我们的网络战略”，专家简报，Oxford Analytica, Oxford, Tech。</w:t>
      </w:r>
      <w:r>
        <w:rPr>
          <w:sz w:val="15"/>
          <w:rFonts w:hint="eastAsia"/>
        </w:rPr>
        <w:t xml:space="preserve">众议员，2021年，doi:</w:t>
      </w:r>
      <w:r>
        <w:rPr>
          <w:sz w:val="15"/>
          <w:color w:val="004392"/>
          <w:rFonts w:hint="eastAsia"/>
        </w:rPr>
        <w:t xml:space="preserve"> </w:t>
      </w:r>
      <w:hyperlink r:id="rId582">
        <w:r>
          <w:rPr>
            <w:color w:val="004392"/>
            <w:sz w:val="15"/>
            <w:rFonts w:hint="eastAsia"/>
          </w:rPr>
          <w:t xml:space="preserve">10.1108 / OXAN-DB259151。</w:t>
        </w:r>
      </w:hyperlink>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O. Analytica，“太阳风公司的大胆黑客攻击将使西方政策更加强硬，”</w:t>
      </w:r>
    </w:p>
    <w:p>
      <w:pPr>
        <w:spacing w:line="249" w:lineRule="auto" w:before="6"/>
        <w:ind w:left="531" w:right="112" w:firstLine="0"/>
        <w:jc w:val="both"/>
        <w:rPr>
          <w:sz w:val="15"/>
          <w:rFonts w:hint="eastAsia"/>
        </w:rPr>
      </w:pPr>
      <w:r>
        <w:rPr>
          <w:sz w:val="15"/>
          <w:rFonts w:hint="eastAsia"/>
        </w:rPr>
        <w:t xml:space="preserve">Emerald Expert briefing, Oxford Analytica, Oxford, uk, Tech。</w:t>
      </w:r>
      <w:r>
        <w:rPr>
          <w:sz w:val="15"/>
          <w:rFonts w:hint="eastAsia"/>
        </w:rPr>
        <w:t xml:space="preserve">众议员，2020年，doi:</w:t>
      </w:r>
      <w:r>
        <w:rPr>
          <w:sz w:val="15"/>
          <w:rFonts w:hint="eastAsia"/>
        </w:rPr>
        <w:t xml:space="preserve"> </w:t>
      </w:r>
      <w:hyperlink r:id="rId583">
        <w:r>
          <w:rPr>
            <w:color w:val="004392"/>
            <w:sz w:val="15"/>
            <w:rFonts w:hint="eastAsia"/>
          </w:rPr>
          <w:t xml:space="preserve">10.1108 / OXAN-ES258311。</w:t>
        </w:r>
      </w:hyperlink>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P. Ranade, A. Piplai, S. Mittal, A. Joshi和T. Finin，“生成假”</w:t>
      </w:r>
    </w:p>
    <w:p>
      <w:pPr>
        <w:spacing w:line="249" w:lineRule="auto" w:before="6"/>
        <w:ind w:left="531" w:right="0" w:firstLine="0"/>
        <w:jc w:val="left"/>
        <w:rPr>
          <w:sz w:val="15"/>
          <w:rFonts w:hint="eastAsia"/>
        </w:rPr>
      </w:pPr>
      <w:r>
        <w:rPr>
          <w:sz w:val="15"/>
          <w:rFonts w:hint="eastAsia"/>
        </w:rPr>
        <w:t xml:space="preserve">使用基于变压器的模型的网络威胁情报，”在程序</w:t>
      </w:r>
      <w:r>
        <w:rPr>
          <w:sz w:val="15"/>
          <w:i/>
          <w:rFonts w:hint="eastAsia"/>
        </w:rPr>
        <w:t xml:space="preserve">。</w:t>
      </w:r>
      <w:r>
        <w:rPr>
          <w:sz w:val="15"/>
          <w:i/>
          <w:rFonts w:hint="eastAsia"/>
        </w:rPr>
        <w:t xml:space="preserve">Int。联合会议。</w:t>
      </w:r>
      <w:r>
        <w:rPr>
          <w:sz w:val="15"/>
          <w:i/>
          <w:rFonts w:hint="eastAsia"/>
        </w:rPr>
        <w:t xml:space="preserve">神经。</w:t>
      </w:r>
      <w:r>
        <w:rPr>
          <w:sz w:val="15"/>
          <w:i/>
          <w:rFonts w:hint="eastAsia"/>
        </w:rPr>
        <w:t xml:space="preserve">(IJCNN)， 2021年7月</w:t>
      </w:r>
      <w:r>
        <w:rPr>
          <w:sz w:val="15"/>
          <w:rFonts w:hint="eastAsia"/>
        </w:rPr>
        <w:t xml:space="preserve">，第1-9页。</w:t>
      </w:r>
    </w:p>
    <w:p>
      <w:pPr>
        <w:pStyle w:val="ListParagraph"/>
        <w:numPr>
          <w:ilvl w:val="0"/>
          <w:numId w:val="12"/>
        </w:numPr>
        <w:tabs>
          <w:tab w:pos="532" w:val="left" w:leader="none"/>
        </w:tabs>
        <w:spacing w:line="162" w:lineRule="exact" w:before="0" w:after="0"/>
        <w:ind w:left="531" w:right="0" w:hanging="353"/>
        <w:jc w:val="left"/>
        <w:rPr>
          <w:sz w:val="15"/>
          <w:rFonts w:hint="eastAsia"/>
        </w:rPr>
      </w:pPr>
      <w:r>
        <w:rPr>
          <w:sz w:val="15"/>
          <w:rFonts w:hint="eastAsia"/>
        </w:rPr>
        <w:t xml:space="preserve">U. Reisach，“在社会动荡时期，社交媒体的责任</w:t>
      </w:r>
    </w:p>
    <w:p>
      <w:pPr>
        <w:spacing w:line="249" w:lineRule="auto" w:before="7"/>
        <w:ind w:left="531" w:right="0" w:firstLine="0"/>
        <w:jc w:val="left"/>
        <w:rPr>
          <w:sz w:val="15"/>
          <w:rFonts w:hint="eastAsia"/>
        </w:rPr>
      </w:pPr>
      <w:r>
        <w:rPr>
          <w:sz w:val="15"/>
          <w:rFonts w:hint="eastAsia"/>
        </w:rPr>
        <w:t xml:space="preserve">政治操纵，”欧元</w:t>
      </w:r>
      <w:r>
        <w:rPr>
          <w:sz w:val="15"/>
          <w:i/>
          <w:rFonts w:hint="eastAsia"/>
        </w:rPr>
        <w:t xml:space="preserve">。</w:t>
      </w:r>
      <w:r>
        <w:rPr>
          <w:sz w:val="15"/>
          <w:i/>
          <w:rFonts w:hint="eastAsia"/>
        </w:rPr>
        <w:t xml:space="preserve">j .打开。</w:t>
      </w:r>
      <w:r>
        <w:rPr>
          <w:sz w:val="15"/>
          <w:i/>
          <w:rFonts w:hint="eastAsia"/>
        </w:rPr>
        <w:t xml:space="preserve">Res.，第291卷</w:t>
      </w:r>
      <w:r>
        <w:rPr>
          <w:sz w:val="15"/>
          <w:rFonts w:hint="eastAsia"/>
        </w:rPr>
        <w:t xml:space="preserve">，第291号。3, pp. 906-917, june . 2021。</w:t>
      </w:r>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B. Alhayani, H. J. Mohammed, i.z. Chaloob和J. S. Ahmed，</w:t>
      </w:r>
    </w:p>
    <w:p>
      <w:pPr>
        <w:spacing w:line="249" w:lineRule="auto" w:before="7"/>
        <w:ind w:left="531" w:right="112" w:firstLine="0"/>
        <w:jc w:val="both"/>
        <w:rPr>
          <w:sz w:val="15"/>
          <w:rFonts w:hint="eastAsia"/>
        </w:rPr>
      </w:pPr>
      <w:r>
        <w:rPr>
          <w:sz w:val="15"/>
          <w:rFonts w:hint="eastAsia"/>
        </w:rPr>
        <w:t xml:space="preserve">“人工智能技术对抗网络安全风险的有效性——IT行业的应用，”马特。</w:t>
      </w:r>
      <w:r>
        <w:rPr>
          <w:sz w:val="15"/>
          <w:i/>
          <w:rFonts w:hint="eastAsia"/>
        </w:rPr>
        <w:t xml:space="preserve">今天，2021年3月</w:t>
      </w:r>
      <w:r>
        <w:rPr>
          <w:sz w:val="15"/>
          <w:rFonts w:hint="eastAsia"/>
        </w:rPr>
        <w:t xml:space="preserve">，doi:</w:t>
      </w:r>
      <w:r>
        <w:rPr>
          <w:sz w:val="15"/>
          <w:rFonts w:hint="eastAsia"/>
        </w:rPr>
        <w:t xml:space="preserve"> </w:t>
      </w:r>
      <w:hyperlink r:id="rId584">
        <w:r>
          <w:rPr>
            <w:color w:val="004392"/>
            <w:sz w:val="15"/>
            <w:rFonts w:hint="eastAsia"/>
          </w:rPr>
          <w:t xml:space="preserve">10.1016 / j.matpr.2021.02.531。</w:t>
        </w:r>
      </w:hyperlink>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W. Steingartner, D. Galinec和A. Kozina，“威胁防御:</w:t>
      </w:r>
      <w:r>
        <w:rPr>
          <w:sz w:val="15"/>
          <w:rFonts w:hint="eastAsia"/>
        </w:rPr>
        <w:t xml:space="preserve"> </w:t>
      </w:r>
      <w:r>
        <w:rPr>
          <w:sz w:val="15"/>
          <w:rFonts w:hint="eastAsia"/>
        </w:rPr>
        <w:t xml:space="preserve">网络</w:t>
      </w:r>
    </w:p>
    <w:p>
      <w:pPr>
        <w:spacing w:before="7"/>
        <w:ind w:left="531" w:right="0" w:firstLine="0"/>
        <w:jc w:val="both"/>
        <w:rPr>
          <w:sz w:val="15"/>
          <w:rFonts w:hint="eastAsia"/>
        </w:rPr>
      </w:pPr>
      <w:r>
        <w:rPr>
          <w:sz w:val="15"/>
          <w:rFonts w:hint="eastAsia"/>
        </w:rPr>
        <w:t xml:space="preserve">混合威胁模型中的欺骗方法和适应力教育。”</w:t>
      </w:r>
    </w:p>
    <w:p>
      <w:pPr>
        <w:spacing w:before="7"/>
        <w:ind w:left="531" w:right="0" w:firstLine="0"/>
        <w:jc w:val="both"/>
        <w:rPr>
          <w:sz w:val="15"/>
          <w:rFonts w:hint="eastAsia"/>
        </w:rPr>
      </w:pPr>
      <w:r>
        <w:rPr>
          <w:sz w:val="15"/>
          <w:i/>
          <w:rFonts w:hint="eastAsia"/>
        </w:rPr>
        <w:t xml:space="preserve">《对称》，第13卷</w:t>
      </w:r>
      <w:r>
        <w:rPr>
          <w:sz w:val="15"/>
          <w:rFonts w:hint="eastAsia"/>
        </w:rPr>
        <w:t xml:space="preserve">，第2期。4, p. 597，四月2021。</w:t>
      </w:r>
    </w:p>
    <w:p>
      <w:pPr>
        <w:spacing w:after="0"/>
        <w:jc w:val="both"/>
        <w:rPr>
          <w:sz w:val="15"/>
        </w:rPr>
        <w:sectPr>
          <w:type w:val="continuous"/>
          <w:pgSz w:w="11520" w:h="15660"/>
          <w:pgMar w:top="340" w:bottom="280" w:left="620" w:right="640"/>
          <w:cols w:num="2" w:equalWidth="0">
            <w:col w:w="4968" w:space="250"/>
            <w:col w:w="5042"/>
          </w:cols>
        </w:sectPr>
      </w:pPr>
    </w:p>
    <w:p>
      <w:pPr>
        <w:pStyle w:val="BodyText"/>
      </w:pPr>
    </w:p>
    <w:p>
      <w:pPr>
        <w:pStyle w:val="BodyText"/>
        <w:spacing w:before="8"/>
        <w:rPr>
          <w:sz w:val="21"/>
        </w:rPr>
      </w:pPr>
    </w:p>
    <w:p>
      <w:pPr>
        <w:spacing w:after="0"/>
        <w:rPr>
          <w:sz w:val="21"/>
        </w:rPr>
        <w:sectPr>
          <w:pgSz w:w="11520" w:h="15660"/>
          <w:pgMar w:header="372" w:footer="574" w:top="720" w:bottom="760" w:left="620" w:right="640"/>
        </w:sectPr>
      </w:pPr>
    </w:p>
    <w:p>
      <w:pPr>
        <w:pStyle w:val="ListParagraph"/>
        <w:numPr>
          <w:ilvl w:val="0"/>
          <w:numId w:val="12"/>
        </w:numPr>
        <w:tabs>
          <w:tab w:pos="532" w:val="left" w:leader="none"/>
        </w:tabs>
        <w:spacing w:line="249" w:lineRule="auto" w:before="102" w:after="0"/>
        <w:ind w:left="531" w:right="38" w:hanging="353"/>
        <w:jc w:val="both"/>
        <w:rPr>
          <w:sz w:val="15"/>
          <w:rFonts w:hint="eastAsia"/>
        </w:rPr>
      </w:pPr>
      <w:r>
        <w:rPr>
          <w:sz w:val="15"/>
          <w:rFonts w:hint="eastAsia"/>
        </w:rPr>
        <w:t xml:space="preserve">S. Rodgers，《主题问题介绍》:</w:t>
      </w:r>
      <w:r>
        <w:rPr>
          <w:sz w:val="15"/>
          <w:rFonts w:hint="eastAsia"/>
        </w:rPr>
        <w:t xml:space="preserve"> </w:t>
      </w:r>
      <w:r>
        <w:rPr>
          <w:sz w:val="15"/>
          <w:rFonts w:hint="eastAsia"/>
        </w:rPr>
        <w:t xml:space="preserve">《人工智能与广告的承诺与危险》，《广告杂志》，第50卷，第5期。1,</w:t>
      </w:r>
      <w:r>
        <w:rPr>
          <w:sz w:val="15"/>
          <w:i/>
          <w:rFonts w:hint="eastAsia"/>
        </w:rPr>
        <w:t xml:space="preserve"> pp. 1 -</w:t>
      </w:r>
      <w:r>
        <w:rPr>
          <w:sz w:val="15"/>
          <w:rFonts w:hint="eastAsia"/>
        </w:rPr>
        <w:t xml:space="preserve"> 10, 2021年1月。</w:t>
      </w:r>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A. Tursunbayeva, C. Pagliari, S. Di Lauro, G. Antonelli，《伦理学》</w:t>
      </w:r>
    </w:p>
    <w:p>
      <w:pPr>
        <w:spacing w:line="249" w:lineRule="auto" w:before="7"/>
        <w:ind w:left="531" w:right="38" w:firstLine="0"/>
        <w:jc w:val="both"/>
        <w:rPr>
          <w:sz w:val="15"/>
          <w:rFonts w:hint="eastAsia"/>
        </w:rPr>
      </w:pPr>
      <w:r>
        <w:rPr>
          <w:sz w:val="15"/>
          <w:rFonts w:hint="eastAsia"/>
        </w:rPr>
        <w:t xml:space="preserve">关于人员分析:</w:t>
      </w:r>
      <w:r>
        <w:rPr>
          <w:sz w:val="15"/>
          <w:rFonts w:hint="eastAsia"/>
        </w:rPr>
        <w:t xml:space="preserve"> </w:t>
      </w:r>
      <w:r>
        <w:rPr>
          <w:sz w:val="15"/>
          <w:rFonts w:hint="eastAsia"/>
        </w:rPr>
        <w:t xml:space="preserve">风险、机会与建议&gt;，《人事导报》，第51卷，第1期</w:t>
      </w:r>
      <w:r>
        <w:rPr>
          <w:sz w:val="15"/>
          <w:i/>
          <w:rFonts w:hint="eastAsia"/>
        </w:rPr>
        <w:t xml:space="preserve">。3，第900-921页，2022年4</w:t>
      </w:r>
      <w:r>
        <w:rPr>
          <w:sz w:val="15"/>
          <w:rFonts w:hint="eastAsia"/>
        </w:rPr>
        <w:t xml:space="preserve">月。</w:t>
      </w:r>
    </w:p>
    <w:p>
      <w:pPr>
        <w:pStyle w:val="ListParagraph"/>
        <w:numPr>
          <w:ilvl w:val="0"/>
          <w:numId w:val="12"/>
        </w:numPr>
        <w:tabs>
          <w:tab w:pos="532" w:val="left" w:leader="none"/>
        </w:tabs>
        <w:spacing w:line="162" w:lineRule="exact" w:before="0" w:after="0"/>
        <w:ind w:left="531" w:right="0" w:hanging="353"/>
        <w:jc w:val="both"/>
        <w:rPr>
          <w:sz w:val="15"/>
          <w:rFonts w:hint="eastAsia"/>
        </w:rPr>
      </w:pPr>
      <w:r>
        <w:rPr>
          <w:sz w:val="15"/>
          <w:rFonts w:hint="eastAsia"/>
        </w:rPr>
        <w:t xml:space="preserve">I. Anica-Popa, L. Anica-Popa, C. Ra - dulescu, M. vrncianu，</w:t>
      </w:r>
    </w:p>
    <w:p>
      <w:pPr>
        <w:spacing w:line="249" w:lineRule="auto" w:before="7"/>
        <w:ind w:left="531" w:right="38" w:firstLine="0"/>
        <w:jc w:val="both"/>
        <w:rPr>
          <w:sz w:val="15"/>
          <w:rFonts w:hint="eastAsia"/>
        </w:rPr>
      </w:pPr>
      <w:r>
        <w:rPr>
          <w:sz w:val="15"/>
          <w:rFonts w:hint="eastAsia"/>
        </w:rPr>
        <w:t xml:space="preserve">“人工智能在零售业的整合:</w:t>
      </w:r>
      <w:r>
        <w:rPr>
          <w:sz w:val="15"/>
          <w:rFonts w:hint="eastAsia"/>
        </w:rPr>
        <w:t xml:space="preserve"> </w:t>
      </w:r>
      <w:r>
        <w:rPr>
          <w:sz w:val="15"/>
          <w:rFonts w:hint="eastAsia"/>
        </w:rPr>
        <w:t xml:space="preserve">利益、挑战和专门的概念框架”，《amfitatru经济》，第23卷，第2期。56, pp. 120-136,</w:t>
      </w:r>
      <w:r>
        <w:rPr>
          <w:sz w:val="15"/>
          <w:i/>
          <w:rFonts w:hint="eastAsia"/>
        </w:rPr>
        <w:t xml:space="preserve"> 2021。</w:t>
      </w:r>
    </w:p>
    <w:p>
      <w:pPr>
        <w:pStyle w:val="ListParagraph"/>
        <w:numPr>
          <w:ilvl w:val="0"/>
          <w:numId w:val="12"/>
        </w:numPr>
        <w:tabs>
          <w:tab w:pos="353" w:val="left" w:leader="none"/>
        </w:tabs>
        <w:spacing w:line="162" w:lineRule="exact" w:before="0" w:after="0"/>
        <w:ind w:left="531" w:right="38" w:hanging="532"/>
        <w:jc w:val="right"/>
        <w:rPr>
          <w:sz w:val="15"/>
          <w:rFonts w:hint="eastAsia"/>
        </w:rPr>
      </w:pPr>
      <w:r>
        <w:rPr>
          <w:sz w:val="15"/>
          <w:rFonts w:hint="eastAsia"/>
        </w:rPr>
        <w:t xml:space="preserve">V. Galaz, M. A. Centeno, P. W. Callahan, A. Causevic, T. Patterson，</w:t>
      </w:r>
    </w:p>
    <w:p>
      <w:pPr>
        <w:spacing w:before="7"/>
        <w:ind w:left="0" w:right="38" w:firstLine="0"/>
        <w:jc w:val="right"/>
        <w:rPr>
          <w:sz w:val="15"/>
          <w:rFonts w:hint="eastAsia"/>
        </w:rPr>
      </w:pPr>
      <w:r>
        <w:rPr>
          <w:sz w:val="15"/>
          <w:rFonts w:hint="eastAsia"/>
        </w:rPr>
        <w:t xml:space="preserve">I. Brass, S. Baum, D. Farber, J. Fischer, D. Garcia, T. mcpherson，</w:t>
      </w:r>
    </w:p>
    <w:p>
      <w:pPr>
        <w:spacing w:line="249" w:lineRule="auto" w:before="6"/>
        <w:ind w:left="531" w:right="38" w:firstLine="0"/>
        <w:jc w:val="both"/>
        <w:rPr>
          <w:sz w:val="15"/>
          <w:rFonts w:hint="eastAsia"/>
        </w:rPr>
      </w:pPr>
      <w:r>
        <w:rPr>
          <w:sz w:val="15"/>
          <w:rFonts w:hint="eastAsia"/>
        </w:rPr>
        <w:t xml:space="preserve">李建平，李建平，“人工智能、系统风险和可持续性”，《科学技术》。</w:t>
      </w:r>
      <w:r>
        <w:rPr>
          <w:sz w:val="15"/>
          <w:i/>
          <w:rFonts w:hint="eastAsia"/>
        </w:rPr>
        <w:t xml:space="preserve">Soc。， vol. </w:t>
      </w:r>
      <w:r>
        <w:rPr>
          <w:sz w:val="15"/>
          <w:rFonts w:hint="eastAsia"/>
        </w:rPr>
        <w:t xml:space="preserve">67, Nov. 2021, Art。不。101741.</w:t>
      </w:r>
    </w:p>
    <w:p>
      <w:pPr>
        <w:pStyle w:val="ListParagraph"/>
        <w:numPr>
          <w:ilvl w:val="0"/>
          <w:numId w:val="12"/>
        </w:numPr>
        <w:tabs>
          <w:tab w:pos="532" w:val="left" w:leader="none"/>
        </w:tabs>
        <w:spacing w:line="162" w:lineRule="exact" w:before="0" w:after="0"/>
        <w:ind w:left="531" w:right="0" w:hanging="353"/>
        <w:jc w:val="both"/>
        <w:rPr>
          <w:i/>
          <w:sz w:val="15"/>
          <w:rFonts w:hint="eastAsia"/>
        </w:rPr>
      </w:pPr>
      <w:r>
        <w:rPr>
          <w:sz w:val="15"/>
          <w:rFonts w:hint="eastAsia"/>
        </w:rPr>
        <w:t xml:space="preserve">R. Eitel-Porter，《超越承诺:</w:t>
      </w:r>
      <w:r>
        <w:rPr>
          <w:sz w:val="15"/>
          <w:rFonts w:hint="eastAsia"/>
        </w:rPr>
        <w:t xml:space="preserve"> </w:t>
      </w:r>
      <w:r>
        <w:rPr>
          <w:sz w:val="15"/>
          <w:rFonts w:hint="eastAsia"/>
        </w:rPr>
        <w:t xml:space="preserve">实施道德人工智能(AI)</w:t>
      </w:r>
    </w:p>
    <w:p>
      <w:pPr>
        <w:spacing w:line="171" w:lineRule="exact" w:before="7"/>
        <w:ind w:left="531" w:right="0" w:firstLine="0"/>
        <w:jc w:val="both"/>
        <w:rPr>
          <w:sz w:val="15"/>
          <w:rFonts w:hint="eastAsia"/>
        </w:rPr>
      </w:pPr>
      <w:r>
        <w:rPr>
          <w:sz w:val="15"/>
          <w:i/>
          <w:rFonts w:hint="eastAsia"/>
        </w:rPr>
        <w:t xml:space="preserve">《伦理学》，第</w:t>
      </w:r>
      <w:r>
        <w:rPr>
          <w:sz w:val="15"/>
          <w:rFonts w:hint="eastAsia"/>
        </w:rPr>
        <w:t xml:space="preserve">1卷，第2期。1，第73-80页，2021年2月。</w:t>
      </w:r>
    </w:p>
    <w:p>
      <w:pPr>
        <w:pStyle w:val="ListParagraph"/>
        <w:numPr>
          <w:ilvl w:val="0"/>
          <w:numId w:val="12"/>
        </w:numPr>
        <w:tabs>
          <w:tab w:pos="532" w:val="left" w:leader="none"/>
        </w:tabs>
        <w:spacing w:line="249" w:lineRule="auto" w:before="0" w:after="0"/>
        <w:ind w:left="531" w:right="38" w:hanging="353"/>
        <w:jc w:val="both"/>
        <w:rPr>
          <w:sz w:val="15"/>
          <w:rFonts w:hint="eastAsia"/>
        </w:rPr>
      </w:pPr>
      <w:r>
        <w:rPr>
          <w:sz w:val="15"/>
          <w:rFonts w:hint="eastAsia"/>
        </w:rPr>
        <w:t xml:space="preserve">Z. Stanley-Lockman，“军事人工智能合作工具箱”，安全中心。</w:t>
      </w:r>
      <w:r>
        <w:rPr>
          <w:sz w:val="15"/>
          <w:rFonts w:hint="eastAsia"/>
        </w:rPr>
        <w:t xml:space="preserve">   </w:t>
      </w:r>
      <w:r>
        <w:rPr>
          <w:sz w:val="15"/>
          <w:rFonts w:hint="eastAsia"/>
        </w:rPr>
        <w:t xml:space="preserve">紧急情况。</w:t>
      </w:r>
      <w:r>
        <w:rPr>
          <w:sz w:val="15"/>
          <w:rFonts w:hint="eastAsia"/>
        </w:rPr>
        <w:t xml:space="preserve">   </w:t>
      </w:r>
      <w:r>
        <w:rPr>
          <w:sz w:val="15"/>
          <w:rFonts w:hint="eastAsia"/>
        </w:rPr>
        <w:t xml:space="preserve">抛光工艺。，华盛顿特区，美国，科技</w:t>
      </w:r>
      <w:r>
        <w:rPr>
          <w:sz w:val="15"/>
          <w:rFonts w:hint="eastAsia"/>
        </w:rPr>
        <w:t xml:space="preserve">   </w:t>
      </w:r>
      <w:r>
        <w:rPr>
          <w:sz w:val="15"/>
          <w:rFonts w:hint="eastAsia"/>
        </w:rPr>
        <w:t xml:space="preserve">众议员，2021年8月。</w:t>
      </w:r>
      <w:r>
        <w:rPr>
          <w:sz w:val="15"/>
          <w:rFonts w:hint="eastAsia"/>
        </w:rPr>
        <w:t xml:space="preserve">(在线)。</w:t>
      </w:r>
      <w:r>
        <w:rPr>
          <w:sz w:val="15"/>
          <w:rFonts w:hint="eastAsia"/>
        </w:rPr>
        <w:t xml:space="preserve">下载地址:https://cset.georgetown.edu/wp-content/ uploads/CSET-Military-AI-Cooperation-Toolbox.pdf</w:t>
      </w:r>
    </w:p>
    <w:p>
      <w:pPr>
        <w:pStyle w:val="ListParagraph"/>
        <w:numPr>
          <w:ilvl w:val="0"/>
          <w:numId w:val="12"/>
        </w:numPr>
        <w:tabs>
          <w:tab w:pos="532" w:val="left" w:leader="none"/>
        </w:tabs>
        <w:spacing w:line="162" w:lineRule="exact" w:before="0" w:after="0"/>
        <w:ind w:left="531" w:right="0" w:hanging="429"/>
        <w:jc w:val="both"/>
        <w:rPr>
          <w:sz w:val="15"/>
          <w:rFonts w:hint="eastAsia"/>
        </w:rPr>
      </w:pPr>
      <w:r>
        <w:rPr>
          <w:sz w:val="15"/>
          <w:rFonts w:hint="eastAsia"/>
        </w:rPr>
        <w:t xml:space="preserve">M. Imran, F. Ofli, D. Caragea和A. Torralba，“使用人工智能和社交</w:t>
      </w:r>
    </w:p>
    <w:p>
      <w:pPr>
        <w:spacing w:line="249" w:lineRule="auto" w:before="6"/>
        <w:ind w:left="531" w:right="38" w:firstLine="0"/>
        <w:jc w:val="both"/>
        <w:rPr>
          <w:sz w:val="15"/>
          <w:rFonts w:hint="eastAsia"/>
        </w:rPr>
      </w:pPr>
      <w:r>
        <w:rPr>
          <w:sz w:val="15"/>
          <w:rFonts w:hint="eastAsia"/>
        </w:rPr>
        <w:t xml:space="preserve">灾害应对与管理媒体多式联运内容:</w:t>
      </w:r>
      <w:r>
        <w:rPr>
          <w:sz w:val="15"/>
          <w:rFonts w:hint="eastAsia"/>
        </w:rPr>
        <w:t xml:space="preserve"> </w:t>
      </w:r>
      <w:r>
        <w:rPr>
          <w:sz w:val="15"/>
          <w:rFonts w:hint="eastAsia"/>
        </w:rPr>
        <w:t xml:space="preserve">机遇、挑战和未来方向</w:t>
      </w:r>
      <w:r>
        <w:rPr>
          <w:sz w:val="15"/>
          <w:i/>
          <w:rFonts w:hint="eastAsia"/>
        </w:rPr>
        <w:t xml:space="preserve">。</w:t>
      </w:r>
      <w:r>
        <w:rPr>
          <w:sz w:val="15"/>
          <w:i/>
          <w:rFonts w:hint="eastAsia"/>
        </w:rPr>
        <w:t xml:space="preserve">的过程。</w:t>
      </w:r>
      <w:r>
        <w:rPr>
          <w:sz w:val="15"/>
          <w:i/>
          <w:rFonts w:hint="eastAsia"/>
        </w:rPr>
        <w:t xml:space="preserve">管理。，第57</w:t>
      </w:r>
      <w:r>
        <w:rPr>
          <w:sz w:val="15"/>
          <w:rFonts w:hint="eastAsia"/>
        </w:rPr>
        <w:t xml:space="preserve">卷，no。2020年9月5日不。102261.</w:t>
      </w:r>
    </w:p>
    <w:p>
      <w:pPr>
        <w:pStyle w:val="ListParagraph"/>
        <w:numPr>
          <w:ilvl w:val="0"/>
          <w:numId w:val="12"/>
        </w:numPr>
        <w:tabs>
          <w:tab w:pos="532" w:val="left" w:leader="none"/>
        </w:tabs>
        <w:spacing w:line="162" w:lineRule="exact" w:before="0" w:after="0"/>
        <w:ind w:left="531" w:right="0" w:hanging="429"/>
        <w:jc w:val="both"/>
        <w:rPr>
          <w:sz w:val="15"/>
          <w:rFonts w:hint="eastAsia"/>
        </w:rPr>
      </w:pPr>
      <w:r>
        <w:rPr>
          <w:sz w:val="15"/>
          <w:rFonts w:hint="eastAsia"/>
        </w:rPr>
        <w:t xml:space="preserve">A. Capatina, M. Kachour, J. Lichy, A. Micu, a - e。Micu,</w:t>
      </w:r>
    </w:p>
    <w:p>
      <w:pPr>
        <w:spacing w:line="249" w:lineRule="auto" w:before="6"/>
        <w:ind w:left="531" w:right="38" w:firstLine="0"/>
        <w:jc w:val="both"/>
        <w:rPr>
          <w:sz w:val="15"/>
          <w:rFonts w:hint="eastAsia"/>
        </w:rPr>
      </w:pPr>
      <w:r>
        <w:rPr>
          <w:sz w:val="15"/>
          <w:rFonts w:hint="eastAsia"/>
        </w:rPr>
        <w:t xml:space="preserve">F. Codignola，“将基于人工智能的社交媒体营销软件的未来能力与潜在用户的期望相匹配”，《科技》杂志。</w:t>
      </w:r>
      <w:r>
        <w:rPr>
          <w:sz w:val="15"/>
          <w:i/>
          <w:rFonts w:hint="eastAsia"/>
        </w:rPr>
        <w:t xml:space="preserve">《预测社会变迁》，第151卷，2020年2月</w:t>
      </w:r>
      <w:r>
        <w:rPr>
          <w:sz w:val="15"/>
          <w:rFonts w:hint="eastAsia"/>
        </w:rPr>
        <w:t xml:space="preserve">，第1期。不。119794.</w:t>
      </w:r>
    </w:p>
    <w:p>
      <w:pPr>
        <w:pStyle w:val="ListParagraph"/>
        <w:numPr>
          <w:ilvl w:val="0"/>
          <w:numId w:val="12"/>
        </w:numPr>
        <w:tabs>
          <w:tab w:pos="532" w:val="left" w:leader="none"/>
        </w:tabs>
        <w:spacing w:line="162" w:lineRule="exact" w:before="0" w:after="0"/>
        <w:ind w:left="531" w:right="0" w:hanging="429"/>
        <w:jc w:val="both"/>
        <w:rPr>
          <w:i/>
          <w:sz w:val="15"/>
          <w:rFonts w:hint="eastAsia"/>
        </w:rPr>
      </w:pPr>
      <w:r>
        <w:rPr>
          <w:sz w:val="15"/>
          <w:rFonts w:hint="eastAsia"/>
        </w:rPr>
        <w:t xml:space="preserve">T. Gillespie，“内容审核、人工智能和规模问题”，Big</w:t>
      </w:r>
    </w:p>
    <w:p>
      <w:pPr>
        <w:spacing w:line="171" w:lineRule="exact" w:before="7"/>
        <w:ind w:left="531" w:right="0" w:firstLine="0"/>
        <w:jc w:val="both"/>
        <w:rPr>
          <w:sz w:val="15"/>
          <w:rFonts w:hint="eastAsia"/>
        </w:rPr>
      </w:pPr>
      <w:r>
        <w:rPr>
          <w:sz w:val="15"/>
          <w:i/>
          <w:rFonts w:hint="eastAsia"/>
        </w:rPr>
        <w:t xml:space="preserve">Soc的数据。，第7</w:t>
      </w:r>
      <w:r>
        <w:rPr>
          <w:sz w:val="15"/>
          <w:rFonts w:hint="eastAsia"/>
        </w:rPr>
        <w:t xml:space="preserve">卷，第7期。2020年8月2日不。2053951720943234.</w:t>
      </w:r>
    </w:p>
    <w:p>
      <w:pPr>
        <w:pStyle w:val="ListParagraph"/>
        <w:numPr>
          <w:ilvl w:val="0"/>
          <w:numId w:val="12"/>
        </w:numPr>
        <w:tabs>
          <w:tab w:pos="532" w:val="left" w:leader="none"/>
        </w:tabs>
        <w:spacing w:line="249" w:lineRule="auto" w:before="0" w:after="0"/>
        <w:ind w:left="531" w:right="38" w:hanging="429"/>
        <w:jc w:val="both"/>
        <w:rPr>
          <w:sz w:val="15"/>
          <w:rFonts w:hint="eastAsia"/>
        </w:rPr>
      </w:pPr>
      <w:r>
        <w:rPr>
          <w:sz w:val="15"/>
          <w:rFonts w:hint="eastAsia"/>
        </w:rPr>
        <w:t xml:space="preserve">R. Radu，“指导人工智能的治理:</w:t>
      </w:r>
      <w:r>
        <w:rPr>
          <w:sz w:val="15"/>
          <w:rFonts w:hint="eastAsia"/>
        </w:rPr>
        <w:t xml:space="preserve"> </w:t>
      </w:r>
      <w:r>
        <w:rPr>
          <w:sz w:val="15"/>
          <w:rFonts w:hint="eastAsia"/>
        </w:rPr>
        <w:t xml:space="preserve">展望国家战略，“政策Soc”。，第40卷，no。2，第178-193页，四</w:t>
      </w:r>
      <w:r>
        <w:rPr>
          <w:sz w:val="15"/>
          <w:i/>
          <w:rFonts w:hint="eastAsia"/>
        </w:rPr>
        <w:t xml:space="preserve">月2021。</w:t>
      </w:r>
    </w:p>
    <w:p>
      <w:pPr>
        <w:pStyle w:val="ListParagraph"/>
        <w:numPr>
          <w:ilvl w:val="0"/>
          <w:numId w:val="12"/>
        </w:numPr>
        <w:tabs>
          <w:tab w:pos="532" w:val="left" w:leader="none"/>
        </w:tabs>
        <w:spacing w:line="162" w:lineRule="exact" w:before="0" w:after="0"/>
        <w:ind w:left="531" w:right="0" w:hanging="429"/>
        <w:jc w:val="both"/>
        <w:rPr>
          <w:sz w:val="15"/>
          <w:rFonts w:hint="eastAsia"/>
        </w:rPr>
      </w:pPr>
      <w:r>
        <w:rPr>
          <w:sz w:val="15"/>
          <w:rFonts w:hint="eastAsia"/>
        </w:rPr>
        <w:t xml:space="preserve">钟忠，金亮，黄s .，“深度文本:</w:t>
      </w:r>
      <w:r>
        <w:rPr>
          <w:sz w:val="15"/>
          <w:rFonts w:hint="eastAsia"/>
        </w:rPr>
        <w:t xml:space="preserve"> </w:t>
      </w:r>
      <w:r>
        <w:rPr>
          <w:sz w:val="15"/>
          <w:rFonts w:hint="eastAsia"/>
        </w:rPr>
        <w:t xml:space="preserve">文本的新方法</w:t>
      </w:r>
    </w:p>
    <w:p>
      <w:pPr>
        <w:spacing w:line="249" w:lineRule="auto" w:before="6"/>
        <w:ind w:left="531" w:right="38" w:firstLine="0"/>
        <w:jc w:val="both"/>
        <w:rPr>
          <w:sz w:val="15"/>
          <w:rFonts w:hint="eastAsia"/>
        </w:rPr>
      </w:pPr>
      <w:r>
        <w:rPr>
          <w:sz w:val="15"/>
          <w:rFonts w:hint="eastAsia"/>
        </w:rPr>
        <w:t xml:space="preserve">自然图像中的提案生成和文本检测”，在Proc。</w:t>
      </w:r>
      <w:r>
        <w:rPr>
          <w:sz w:val="15"/>
          <w:i/>
          <w:rFonts w:hint="eastAsia"/>
        </w:rPr>
        <w:t xml:space="preserve"> </w:t>
      </w:r>
      <w:r>
        <w:rPr>
          <w:sz w:val="15"/>
          <w:i/>
          <w:rFonts w:hint="eastAsia"/>
        </w:rPr>
        <w:t xml:space="preserve"> </w:t>
      </w:r>
      <w:r>
        <w:rPr>
          <w:sz w:val="15"/>
          <w:i/>
          <w:rFonts w:hint="eastAsia"/>
        </w:rPr>
        <w:t xml:space="preserve">IEEE Int。相依。</w:t>
      </w:r>
      <w:r>
        <w:rPr>
          <w:sz w:val="15"/>
          <w:i/>
          <w:rFonts w:hint="eastAsia"/>
        </w:rPr>
        <w:t xml:space="preserve">Acoust。语音信号处理。</w:t>
      </w:r>
      <w:r>
        <w:rPr>
          <w:sz w:val="15"/>
          <w:i/>
          <w:rFonts w:hint="eastAsia"/>
        </w:rPr>
        <w:t xml:space="preserve">(ICASSP)， 2017年3月，pp. </w:t>
      </w:r>
      <w:r>
        <w:rPr>
          <w:sz w:val="15"/>
          <w:rFonts w:hint="eastAsia"/>
        </w:rPr>
        <w:t xml:space="preserve">1208-1212。</w:t>
      </w:r>
    </w:p>
    <w:p>
      <w:pPr>
        <w:pStyle w:val="ListParagraph"/>
        <w:numPr>
          <w:ilvl w:val="0"/>
          <w:numId w:val="12"/>
        </w:numPr>
        <w:tabs>
          <w:tab w:pos="532" w:val="left" w:leader="none"/>
        </w:tabs>
        <w:spacing w:line="162" w:lineRule="exact" w:before="0" w:after="0"/>
        <w:ind w:left="531" w:right="0" w:hanging="429"/>
        <w:jc w:val="both"/>
        <w:rPr>
          <w:i/>
          <w:sz w:val="15"/>
          <w:rFonts w:hint="eastAsia"/>
        </w:rPr>
      </w:pPr>
      <w:r>
        <w:rPr>
          <w:sz w:val="15"/>
          <w:rFonts w:hint="eastAsia"/>
        </w:rPr>
        <w:t xml:space="preserve">A. Mackenzie，《从API到AI:</w:t>
      </w:r>
      <w:r>
        <w:rPr>
          <w:sz w:val="15"/>
          <w:rFonts w:hint="eastAsia"/>
        </w:rPr>
        <w:t xml:space="preserve"> </w:t>
      </w:r>
      <w:r>
        <w:rPr>
          <w:sz w:val="15"/>
          <w:rFonts w:hint="eastAsia"/>
        </w:rPr>
        <w:t xml:space="preserve">平台和它们的不透明性</w:t>
      </w:r>
      <w:r>
        <w:rPr>
          <w:sz w:val="15"/>
          <w:i/>
          <w:rFonts w:hint="eastAsia"/>
        </w:rPr>
        <w:t xml:space="preserve">，”</w:t>
      </w:r>
    </w:p>
    <w:p>
      <w:pPr>
        <w:spacing w:line="171" w:lineRule="exact" w:before="6"/>
        <w:ind w:left="531" w:right="0" w:firstLine="0"/>
        <w:jc w:val="both"/>
        <w:rPr>
          <w:sz w:val="15"/>
          <w:rFonts w:hint="eastAsia"/>
        </w:rPr>
      </w:pPr>
      <w:r>
        <w:rPr>
          <w:sz w:val="15"/>
          <w:i/>
          <w:rFonts w:hint="eastAsia"/>
        </w:rPr>
        <w:t xml:space="preserve">Commun。</w:t>
      </w:r>
      <w:r>
        <w:rPr>
          <w:sz w:val="15"/>
          <w:i/>
          <w:rFonts w:hint="eastAsia"/>
        </w:rPr>
        <w:t xml:space="preserve">Soc。，第22卷</w:t>
      </w:r>
      <w:r>
        <w:rPr>
          <w:sz w:val="15"/>
          <w:rFonts w:hint="eastAsia"/>
        </w:rPr>
        <w:t xml:space="preserve">，第2期。13, pp. 1989-2006, Nov. 2019。</w:t>
      </w:r>
    </w:p>
    <w:p>
      <w:pPr>
        <w:pStyle w:val="ListParagraph"/>
        <w:numPr>
          <w:ilvl w:val="0"/>
          <w:numId w:val="12"/>
        </w:numPr>
        <w:tabs>
          <w:tab w:pos="532" w:val="left" w:leader="none"/>
        </w:tabs>
        <w:spacing w:line="249" w:lineRule="auto" w:before="0" w:after="0"/>
        <w:ind w:left="531" w:right="38" w:hanging="429"/>
        <w:jc w:val="both"/>
        <w:rPr>
          <w:sz w:val="15"/>
          <w:rFonts w:hint="eastAsia"/>
        </w:rPr>
      </w:pPr>
      <w:r>
        <w:rPr>
          <w:sz w:val="15"/>
          <w:rFonts w:hint="eastAsia"/>
        </w:rPr>
        <w:t xml:space="preserve">庄毅，“基于机器学习的句子情感分析”，《科学进展》。</w:t>
      </w:r>
      <w:r>
        <w:rPr>
          <w:sz w:val="15"/>
          <w:i/>
          <w:rFonts w:hint="eastAsia"/>
        </w:rPr>
        <w:t xml:space="preserve">Int。相依。</w:t>
      </w:r>
      <w:r>
        <w:rPr>
          <w:sz w:val="15"/>
          <w:i/>
          <w:rFonts w:hint="eastAsia"/>
        </w:rPr>
        <w:t xml:space="preserve">大数据肛门。</w:t>
      </w:r>
      <w:r>
        <w:rPr>
          <w:sz w:val="15"/>
          <w:i/>
          <w:rFonts w:hint="eastAsia"/>
        </w:rPr>
        <w:t xml:space="preserve">Cyber-Physical-Syst。</w:t>
      </w:r>
      <w:r>
        <w:rPr>
          <w:sz w:val="15"/>
          <w:rFonts w:hint="eastAsia"/>
        </w:rPr>
        <w:t xml:space="preserve">新加坡:</w:t>
      </w:r>
      <w:r>
        <w:rPr>
          <w:sz w:val="15"/>
          <w:rFonts w:hint="eastAsia"/>
        </w:rPr>
        <w:t xml:space="preserve"> </w:t>
      </w:r>
      <w:r>
        <w:rPr>
          <w:sz w:val="15"/>
          <w:rFonts w:hint="eastAsia"/>
        </w:rPr>
        <w:t xml:space="preserve">Springer, 2019, pp. 813-820, doi:</w:t>
      </w:r>
      <w:r>
        <w:rPr>
          <w:sz w:val="15"/>
          <w:rFonts w:hint="eastAsia"/>
        </w:rPr>
        <w:t xml:space="preserve"> </w:t>
      </w:r>
      <w:hyperlink r:id="rId585">
        <w:r>
          <w:rPr>
            <w:color w:val="004392"/>
            <w:sz w:val="15"/>
            <w:rFonts w:hint="eastAsia"/>
          </w:rPr>
          <w:t xml:space="preserve">10.1007 / 978-981-15-2568-1。</w:t>
        </w:r>
      </w:hyperlink>
    </w:p>
    <w:p>
      <w:pPr>
        <w:pStyle w:val="ListParagraph"/>
        <w:numPr>
          <w:ilvl w:val="0"/>
          <w:numId w:val="12"/>
        </w:numPr>
        <w:tabs>
          <w:tab w:pos="532" w:val="left" w:leader="none"/>
        </w:tabs>
        <w:spacing w:line="162" w:lineRule="exact" w:before="0" w:after="0"/>
        <w:ind w:left="531" w:right="0" w:hanging="429"/>
        <w:jc w:val="both"/>
        <w:rPr>
          <w:sz w:val="15"/>
          <w:rFonts w:hint="eastAsia"/>
        </w:rPr>
      </w:pPr>
      <w:r>
        <w:rPr>
          <w:sz w:val="15"/>
          <w:rFonts w:hint="eastAsia"/>
        </w:rPr>
        <w:t xml:space="preserve">K. S. Kumar, D. E. Geetha和P. R. Sahoo，《处理的方法》</w:t>
      </w:r>
    </w:p>
    <w:p>
      <w:pPr>
        <w:spacing w:line="249" w:lineRule="auto" w:before="6"/>
        <w:ind w:left="531" w:right="38" w:firstLine="0"/>
        <w:jc w:val="both"/>
        <w:rPr>
          <w:sz w:val="15"/>
          <w:rFonts w:hint="eastAsia"/>
        </w:rPr>
      </w:pPr>
      <w:r>
        <w:rPr>
          <w:sz w:val="15"/>
          <w:rFonts w:hint="eastAsia"/>
        </w:rPr>
        <w:t xml:space="preserve">在线社交网络生成的异构数据[j]。</w:t>
      </w:r>
      <w:r>
        <w:rPr>
          <w:sz w:val="15"/>
          <w:i/>
          <w:rFonts w:hint="eastAsia"/>
        </w:rPr>
        <w:t xml:space="preserve">定理。</w:t>
      </w:r>
      <w:r>
        <w:rPr>
          <w:sz w:val="15"/>
          <w:i/>
          <w:rFonts w:hint="eastAsia"/>
        </w:rPr>
        <w:t xml:space="preserve">Nanosci。，第17卷，no。9，第4098-4102页</w:t>
      </w:r>
      <w:r>
        <w:rPr>
          <w:sz w:val="15"/>
          <w:rFonts w:hint="eastAsia"/>
        </w:rPr>
        <w:t xml:space="preserve">，2020年7月。</w:t>
      </w:r>
    </w:p>
    <w:p>
      <w:pPr>
        <w:pStyle w:val="ListParagraph"/>
        <w:numPr>
          <w:ilvl w:val="0"/>
          <w:numId w:val="12"/>
        </w:numPr>
        <w:tabs>
          <w:tab w:pos="532" w:val="left" w:leader="none"/>
        </w:tabs>
        <w:spacing w:line="162" w:lineRule="exact" w:before="0" w:after="0"/>
        <w:ind w:left="531" w:right="0" w:hanging="429"/>
        <w:jc w:val="both"/>
        <w:rPr>
          <w:sz w:val="15"/>
          <w:rFonts w:hint="eastAsia"/>
        </w:rPr>
      </w:pPr>
      <w:r>
        <w:rPr>
          <w:sz w:val="15"/>
          <w:rFonts w:hint="eastAsia"/>
        </w:rPr>
        <w:t xml:space="preserve">K. Khalil, U. Asgher, Y. Ayaz, R. Ahmad, J. A. Ruiz, N. Oka, S. Ali，</w:t>
      </w:r>
    </w:p>
    <w:p>
      <w:pPr>
        <w:spacing w:line="249" w:lineRule="auto" w:before="6"/>
        <w:ind w:left="531" w:right="38" w:firstLine="0"/>
        <w:jc w:val="both"/>
        <w:rPr>
          <w:sz w:val="15"/>
          <w:rFonts w:hint="eastAsia"/>
        </w:rPr>
      </w:pPr>
      <w:r>
        <w:rPr>
          <w:sz w:val="15"/>
          <w:rFonts w:hint="eastAsia"/>
        </w:rPr>
        <w:t xml:space="preserve">和M. Sajid，“人机交互的认知计算;</w:t>
      </w:r>
      <w:r>
        <w:rPr>
          <w:sz w:val="15"/>
          <w:rFonts w:hint="eastAsia"/>
        </w:rPr>
        <w:t xml:space="preserve"> </w:t>
      </w:r>
      <w:r>
        <w:rPr>
          <w:sz w:val="15"/>
          <w:rFonts w:hint="eastAsia"/>
        </w:rPr>
        <w:t xml:space="preserve"> </w:t>
      </w:r>
      <w:r>
        <w:rPr>
          <w:sz w:val="15"/>
          <w:rFonts w:hint="eastAsia"/>
        </w:rPr>
        <w:t xml:space="preserve">IBM沃森实现”，见《程序》。</w:t>
      </w:r>
      <w:r>
        <w:rPr>
          <w:sz w:val="15"/>
          <w:i/>
          <w:rFonts w:hint="eastAsia"/>
        </w:rPr>
        <w:t xml:space="preserve">Int。相依。</w:t>
      </w:r>
      <w:r>
        <w:rPr>
          <w:sz w:val="15"/>
          <w:i/>
          <w:rFonts w:hint="eastAsia"/>
        </w:rPr>
        <w:t xml:space="preserve">达成。</w:t>
      </w:r>
      <w:r>
        <w:rPr>
          <w:sz w:val="15"/>
          <w:i/>
          <w:rFonts w:hint="eastAsia"/>
        </w:rPr>
        <w:t xml:space="preserve">嗡嗡声。</w:t>
      </w:r>
      <w:r>
        <w:rPr>
          <w:sz w:val="15"/>
          <w:i/>
          <w:rFonts w:hint="eastAsia"/>
        </w:rPr>
        <w:t xml:space="preserve">factors Ergonom。</w:t>
      </w:r>
      <w:r>
        <w:rPr>
          <w:sz w:val="15"/>
          <w:rFonts w:hint="eastAsia"/>
        </w:rPr>
        <w:t xml:space="preserve">瑞士Cham:</w:t>
      </w:r>
      <w:r>
        <w:rPr>
          <w:sz w:val="15"/>
          <w:rFonts w:hint="eastAsia"/>
        </w:rPr>
        <w:t xml:space="preserve"> </w:t>
      </w:r>
      <w:r>
        <w:rPr>
          <w:sz w:val="15"/>
          <w:rFonts w:hint="eastAsia"/>
        </w:rPr>
        <w:t xml:space="preserve">Springer, 2020, pp. 400-406, doi:</w:t>
      </w:r>
      <w:r>
        <w:rPr>
          <w:sz w:val="15"/>
          <w:rFonts w:hint="eastAsia"/>
        </w:rPr>
        <w:t xml:space="preserve"> </w:t>
      </w:r>
      <w:hyperlink r:id="rId586">
        <w:r>
          <w:rPr>
            <w:color w:val="004392"/>
            <w:sz w:val="15"/>
            <w:rFonts w:hint="eastAsia"/>
          </w:rPr>
          <w:t xml:space="preserve">10.1007 / 978-3-030-51041-1。</w:t>
        </w:r>
      </w:hyperlink>
    </w:p>
    <w:p>
      <w:pPr>
        <w:pStyle w:val="ListParagraph"/>
        <w:numPr>
          <w:ilvl w:val="0"/>
          <w:numId w:val="12"/>
        </w:numPr>
        <w:tabs>
          <w:tab w:pos="532" w:val="left" w:leader="none"/>
        </w:tabs>
        <w:spacing w:line="162" w:lineRule="exact" w:before="0" w:after="0"/>
        <w:ind w:left="531" w:right="0" w:hanging="429"/>
        <w:jc w:val="both"/>
        <w:rPr>
          <w:sz w:val="15"/>
          <w:rFonts w:hint="eastAsia"/>
        </w:rPr>
      </w:pPr>
      <w:r>
        <w:rPr>
          <w:sz w:val="15"/>
          <w:rFonts w:hint="eastAsia"/>
        </w:rPr>
        <w:t xml:space="preserve">J. P. Gujjar和P. K. HR，“情感分析:</w:t>
      </w:r>
      <w:r>
        <w:rPr>
          <w:sz w:val="15"/>
          <w:rFonts w:hint="eastAsia"/>
        </w:rPr>
        <w:t xml:space="preserve"> </w:t>
      </w:r>
      <w:r>
        <w:rPr>
          <w:sz w:val="15"/>
          <w:rFonts w:hint="eastAsia"/>
        </w:rPr>
        <w:t xml:space="preserve">文本blob的决定</w:t>
      </w:r>
    </w:p>
    <w:p>
      <w:pPr>
        <w:spacing w:line="171" w:lineRule="exact" w:before="7"/>
        <w:ind w:left="531" w:right="0" w:firstLine="0"/>
        <w:jc w:val="both"/>
        <w:rPr>
          <w:sz w:val="15"/>
          <w:rFonts w:hint="eastAsia"/>
        </w:rPr>
      </w:pPr>
      <w:r>
        <w:rPr>
          <w:sz w:val="15"/>
          <w:rFonts w:hint="eastAsia"/>
        </w:rPr>
        <w:t xml:space="preserve">、“Int。j .科</w:t>
      </w:r>
      <w:r>
        <w:rPr>
          <w:sz w:val="15"/>
          <w:i/>
          <w:rFonts w:hint="eastAsia"/>
        </w:rPr>
        <w:t xml:space="preserve">学。</w:t>
      </w:r>
      <w:r>
        <w:rPr>
          <w:sz w:val="15"/>
          <w:i/>
          <w:rFonts w:hint="eastAsia"/>
        </w:rPr>
        <w:t xml:space="preserve">Res。</w:t>
      </w:r>
      <w:r>
        <w:rPr>
          <w:sz w:val="15"/>
          <w:i/>
          <w:rFonts w:hint="eastAsia"/>
        </w:rPr>
        <w:t xml:space="preserve">Eng。《趋势》，第7卷，第7</w:t>
      </w:r>
      <w:r>
        <w:rPr>
          <w:sz w:val="15"/>
          <w:rFonts w:hint="eastAsia"/>
        </w:rPr>
        <w:t xml:space="preserve">期。2，第1097-1099页，2021。</w:t>
      </w:r>
    </w:p>
    <w:p>
      <w:pPr>
        <w:pStyle w:val="ListParagraph"/>
        <w:numPr>
          <w:ilvl w:val="0"/>
          <w:numId w:val="12"/>
        </w:numPr>
        <w:tabs>
          <w:tab w:pos="532" w:val="left" w:leader="none"/>
        </w:tabs>
        <w:spacing w:line="249" w:lineRule="auto" w:before="0" w:after="0"/>
        <w:ind w:left="531" w:right="38" w:hanging="429"/>
        <w:jc w:val="both"/>
        <w:rPr>
          <w:sz w:val="15"/>
          <w:rFonts w:hint="eastAsia"/>
        </w:rPr>
      </w:pPr>
      <w:r>
        <w:rPr>
          <w:sz w:val="15"/>
          <w:rFonts w:hint="eastAsia"/>
        </w:rPr>
        <w:t xml:space="preserve">M. M. Haider, M. A. Hossin, H. R. Mahi和H. Arif，“使用gensim Word2Vec和K-means聚类算法的自动文本摘要”，《科学进展》。</w:t>
      </w:r>
      <w:r>
        <w:rPr>
          <w:sz w:val="15"/>
          <w:i/>
          <w:rFonts w:hint="eastAsia"/>
        </w:rPr>
        <w:t xml:space="preserve">IEEE第10届会议</w:t>
      </w:r>
      <w:r>
        <w:rPr>
          <w:sz w:val="15"/>
          <w:i/>
          <w:rFonts w:hint="eastAsia"/>
        </w:rPr>
        <w:t xml:space="preserve">(TENSYMP)， 2020年6月，第</w:t>
      </w:r>
      <w:r>
        <w:rPr>
          <w:sz w:val="15"/>
          <w:rFonts w:hint="eastAsia"/>
        </w:rPr>
        <w:t xml:space="preserve">283-286页。</w:t>
      </w:r>
    </w:p>
    <w:p>
      <w:pPr>
        <w:pStyle w:val="ListParagraph"/>
        <w:numPr>
          <w:ilvl w:val="0"/>
          <w:numId w:val="12"/>
        </w:numPr>
        <w:tabs>
          <w:tab w:pos="532" w:val="left" w:leader="none"/>
        </w:tabs>
        <w:spacing w:line="162" w:lineRule="exact" w:before="0" w:after="0"/>
        <w:ind w:left="531" w:right="0" w:hanging="429"/>
        <w:jc w:val="both"/>
        <w:rPr>
          <w:sz w:val="15"/>
          <w:rFonts w:hint="eastAsia"/>
        </w:rPr>
      </w:pPr>
      <w:r>
        <w:rPr>
          <w:sz w:val="15"/>
          <w:rFonts w:hint="eastAsia"/>
        </w:rPr>
        <w:t xml:space="preserve">z曾庆红,r .伊斯兰教,k . n .凯亚•j .福尔兹y的歌,和美国锅,“公平</w:t>
      </w:r>
    </w:p>
    <w:p>
      <w:pPr>
        <w:spacing w:before="6"/>
        <w:ind w:left="531" w:right="0" w:firstLine="0"/>
        <w:jc w:val="left"/>
        <w:rPr>
          <w:sz w:val="15"/>
          <w:rFonts w:hint="eastAsia"/>
        </w:rPr>
      </w:pPr>
      <w:r>
        <w:rPr>
          <w:sz w:val="15"/>
          <w:rFonts w:hint="eastAsia"/>
        </w:rPr>
        <w:t xml:space="preserve">异构信息网络的表征学习”，2021，</w:t>
      </w:r>
    </w:p>
    <w:p>
      <w:pPr>
        <w:spacing w:before="6"/>
        <w:ind w:left="531" w:right="0" w:firstLine="0"/>
        <w:jc w:val="left"/>
        <w:rPr>
          <w:sz w:val="15"/>
          <w:rFonts w:hint="eastAsia"/>
        </w:rPr>
      </w:pPr>
      <w:r>
        <w:rPr>
          <w:sz w:val="15"/>
          <w:i/>
          <w:rFonts w:hint="eastAsia"/>
        </w:rPr>
        <w:t xml:space="preserve">arXiv: 2104.08769。</w:t>
      </w:r>
    </w:p>
    <w:p>
      <w:pPr>
        <w:pStyle w:val="ListParagraph"/>
        <w:numPr>
          <w:ilvl w:val="0"/>
          <w:numId w:val="12"/>
        </w:numPr>
        <w:tabs>
          <w:tab w:pos="532" w:val="left" w:leader="none"/>
        </w:tabs>
        <w:spacing w:line="249" w:lineRule="auto" w:before="102" w:after="0"/>
        <w:ind w:left="531" w:right="113" w:hanging="429"/>
        <w:jc w:val="both"/>
        <w:rPr>
          <w:sz w:val="15"/>
          <w:rFonts w:hint="eastAsia"/>
        </w:rPr>
      </w:pPr>
      <w:r>
        <w:rPr>
          <w:rFonts w:hint="eastAsia"/>
        </w:rPr>
        <w:br w:type="column"/>
      </w:r>
      <w:r>
        <w:rPr>
          <w:sz w:val="15"/>
          <w:rFonts w:hint="eastAsia"/>
        </w:rPr>
        <w:t xml:space="preserve">“客户关系管理(CRM)作为一种商业知识和智能管理工具的评估”，中国工商管理大学学报。，第3卷，第3期。2, pp. 171-184, september 2021。</w:t>
      </w:r>
    </w:p>
    <w:p>
      <w:pPr>
        <w:pStyle w:val="ListParagraph"/>
        <w:numPr>
          <w:ilvl w:val="0"/>
          <w:numId w:val="12"/>
        </w:numPr>
        <w:tabs>
          <w:tab w:pos="532" w:val="left" w:leader="none"/>
        </w:tabs>
        <w:spacing w:line="162" w:lineRule="exact" w:before="0" w:after="0"/>
        <w:ind w:left="531" w:right="0" w:hanging="429"/>
        <w:jc w:val="both"/>
        <w:rPr>
          <w:sz w:val="15"/>
          <w:rFonts w:hint="eastAsia"/>
        </w:rPr>
      </w:pPr>
      <w:r>
        <w:rPr>
          <w:sz w:val="15"/>
          <w:rFonts w:hint="eastAsia"/>
        </w:rPr>
        <w:t xml:space="preserve">N. Zierau, K. Flock, A. Janson, M. Söllner和J. M. Leimeister，</w:t>
      </w:r>
    </w:p>
    <w:p>
      <w:pPr>
        <w:spacing w:line="249" w:lineRule="auto" w:before="7"/>
        <w:ind w:left="531" w:right="112" w:firstLine="0"/>
        <w:jc w:val="both"/>
        <w:rPr>
          <w:sz w:val="15"/>
          <w:rFonts w:hint="eastAsia"/>
        </w:rPr>
      </w:pPr>
      <w:r>
        <w:rPr>
          <w:sz w:val="15"/>
          <w:rFonts w:hint="eastAsia"/>
        </w:rPr>
        <w:t xml:space="preserve">“基于人工智能的聊天机器人及其设计对在线贷款申请中用户信任和信息共享的影响，”Proc。</w:t>
      </w:r>
      <w:r>
        <w:rPr>
          <w:sz w:val="15"/>
          <w:i/>
          <w:rFonts w:hint="eastAsia"/>
        </w:rPr>
        <w:t xml:space="preserve">夏威夷Int。相依。</w:t>
      </w:r>
      <w:r>
        <w:rPr>
          <w:sz w:val="15"/>
          <w:i/>
          <w:rFonts w:hint="eastAsia"/>
        </w:rPr>
        <w:t xml:space="preserve">系统。</w:t>
      </w:r>
      <w:r>
        <w:rPr>
          <w:sz w:val="15"/>
          <w:i/>
          <w:rFonts w:hint="eastAsia"/>
        </w:rPr>
        <w:t xml:space="preserve">科学。</w:t>
      </w:r>
      <w:r>
        <w:rPr>
          <w:sz w:val="15"/>
          <w:i/>
          <w:rFonts w:hint="eastAsia"/>
        </w:rPr>
        <w:t xml:space="preserve">(HICSS)， Koloa, HI, USA,</w:t>
      </w:r>
      <w:r>
        <w:rPr>
          <w:sz w:val="15"/>
          <w:rFonts w:hint="eastAsia"/>
        </w:rPr>
        <w:t xml:space="preserve"> 2021。</w:t>
      </w:r>
    </w:p>
    <w:p>
      <w:pPr>
        <w:pStyle w:val="ListParagraph"/>
        <w:numPr>
          <w:ilvl w:val="0"/>
          <w:numId w:val="12"/>
        </w:numPr>
        <w:tabs>
          <w:tab w:pos="532" w:val="left" w:leader="none"/>
        </w:tabs>
        <w:spacing w:line="162" w:lineRule="exact" w:before="0" w:after="0"/>
        <w:ind w:left="531" w:right="0" w:hanging="429"/>
        <w:jc w:val="both"/>
        <w:rPr>
          <w:sz w:val="15"/>
          <w:rFonts w:hint="eastAsia"/>
        </w:rPr>
      </w:pPr>
      <w:r>
        <w:rPr>
          <w:sz w:val="15"/>
          <w:rFonts w:hint="eastAsia"/>
        </w:rPr>
        <w:t xml:space="preserve">D. S. Mishra, A. Agarwal, B. P. Swathi和K. C. Akshay， &lt; Nat-</w:t>
      </w:r>
    </w:p>
    <w:p>
      <w:pPr>
        <w:spacing w:line="249" w:lineRule="auto" w:before="7"/>
        <w:ind w:left="531" w:right="112" w:firstLine="0"/>
        <w:jc w:val="both"/>
        <w:rPr>
          <w:sz w:val="15"/>
          <w:rFonts w:hint="eastAsia"/>
        </w:rPr>
      </w:pPr>
      <w:r>
        <w:rPr>
          <w:sz w:val="15"/>
          <w:rFonts w:hint="eastAsia"/>
        </w:rPr>
        <w:t xml:space="preserve">自然语言查询形式化到SPARQL，使用rasa查询知识库。</w:t>
      </w:r>
      <w:r>
        <w:rPr>
          <w:sz w:val="15"/>
          <w:i/>
          <w:rFonts w:hint="eastAsia"/>
        </w:rPr>
        <w:t xml:space="preserve">Artif。</w:t>
      </w:r>
      <w:r>
        <w:rPr>
          <w:sz w:val="15"/>
          <w:i/>
          <w:rFonts w:hint="eastAsia"/>
        </w:rPr>
        <w:t xml:space="preserve">智能。， pp. 1-14,</w:t>
      </w:r>
      <w:r>
        <w:rPr>
          <w:sz w:val="15"/>
          <w:rFonts w:hint="eastAsia"/>
        </w:rPr>
        <w:t xml:space="preserve"> december 2021, doi:</w:t>
      </w:r>
      <w:r>
        <w:rPr>
          <w:sz w:val="15"/>
          <w:rFonts w:hint="eastAsia"/>
        </w:rPr>
        <w:t xml:space="preserve"> </w:t>
      </w:r>
      <w:hyperlink r:id="rId587">
        <w:r>
          <w:rPr>
            <w:color w:val="004392"/>
            <w:sz w:val="15"/>
            <w:rFonts w:hint="eastAsia"/>
          </w:rPr>
          <w:t xml:space="preserve">10.1007 / s13748 - 021 - 00271 - 1。</w:t>
        </w:r>
      </w:hyperlink>
    </w:p>
    <w:p>
      <w:pPr>
        <w:pStyle w:val="BodyText"/>
        <w:rPr>
          <w:sz w:val="18"/>
        </w:rPr>
      </w:pPr>
    </w:p>
    <w:p>
      <w:pPr>
        <w:pStyle w:val="BodyText"/>
        <w:rPr>
          <w:sz w:val="18"/>
        </w:rPr>
      </w:pPr>
    </w:p>
    <w:p>
      <w:pPr>
        <w:pStyle w:val="BodyText"/>
        <w:rPr>
          <w:sz w:val="18"/>
        </w:rPr>
      </w:pPr>
    </w:p>
    <w:p>
      <w:pPr>
        <w:pStyle w:val="BodyText"/>
        <w:spacing w:before="2"/>
        <w:rPr>
          <w:sz w:val="15"/>
        </w:rPr>
      </w:pPr>
    </w:p>
    <w:p>
      <w:pPr>
        <w:spacing w:line="249" w:lineRule="auto" w:before="0"/>
        <w:ind w:left="1745" w:right="112" w:firstLine="0"/>
        <w:jc w:val="both"/>
        <w:rPr>
          <w:sz w:val="16"/>
          <w:rFonts w:hint="eastAsia"/>
        </w:rPr>
      </w:pPr>
      <w:r>
        <w:rPr>
          <w:rFonts w:hint="eastAsia"/>
        </w:rPr>
        <w:drawing>
          <wp:anchor distT="0" distB="0" distL="0" distR="0" allowOverlap="1" layoutInCell="1" locked="0" behindDoc="0" simplePos="0" relativeHeight="15764480">
            <wp:simplePos x="0" y="0"/>
            <wp:positionH relativeFrom="page">
              <wp:posOffset>3772903</wp:posOffset>
            </wp:positionH>
            <wp:positionV relativeFrom="paragraph">
              <wp:posOffset>33619</wp:posOffset>
            </wp:positionV>
            <wp:extent cx="914405" cy="1143022"/>
            <wp:effectExtent l="0" t="0" r="0" b="0"/>
            <wp:wrapNone/>
            <wp:docPr id="115" name="image550.jpeg"/>
            <wp:cNvGraphicFramePr>
              <a:graphicFrameLocks noChangeAspect="1"/>
            </wp:cNvGraphicFramePr>
            <a:graphic>
              <a:graphicData uri="http://schemas.openxmlformats.org/drawingml/2006/picture">
                <pic:pic>
                  <pic:nvPicPr>
                    <pic:cNvPr id="116" name="image550.jpeg"/>
                    <pic:cNvPicPr/>
                  </pic:nvPicPr>
                  <pic:blipFill>
                    <a:blip r:embed="rId588" cstate="print"/>
                    <a:stretch>
                      <a:fillRect/>
                    </a:stretch>
                  </pic:blipFill>
                  <pic:spPr>
                    <a:xfrm>
                      <a:off x="0" y="0"/>
                      <a:ext cx="914405" cy="1143022"/>
                    </a:xfrm>
                    <a:prstGeom prst="rect">
                      <a:avLst/>
                    </a:prstGeom>
                  </pic:spPr>
                </pic:pic>
              </a:graphicData>
            </a:graphic>
          </wp:anchor>
        </w:drawing>
      </w:r>
      <w:r>
        <w:rPr>
          <w:sz w:val="16"/>
          <w:rFonts w:ascii="Verdana" w:hAnsi="Verdana" w:hint="eastAsia" w:eastAsia="SimSun"/>
        </w:rPr>
        <w:t xml:space="preserve">MOHAMMED NASSER AL-SUQRI，阿</w:t>
      </w:r>
      <w:r>
        <w:rPr>
          <w:sz w:val="16"/>
          <w:rFonts w:hint="eastAsia"/>
        </w:rPr>
        <w:t xml:space="preserve">曼苏丹卡布斯大学图书馆与信息科学系图书馆与信息科学学士学位，美国纽约普拉特学院信息与图书馆科学学院图书馆与信息科学硕士学位，美国恩波里亚州立大学图书馆与信息管理学院图书馆与信息管理博士学位。</w:t>
      </w:r>
    </w:p>
    <w:p>
      <w:pPr>
        <w:spacing w:line="249" w:lineRule="auto" w:before="0"/>
        <w:ind w:left="103" w:right="112" w:firstLine="0"/>
        <w:jc w:val="both"/>
        <w:rPr>
          <w:sz w:val="16"/>
          <w:rFonts w:hint="eastAsia"/>
        </w:rPr>
      </w:pPr>
      <w:r>
        <w:rPr>
          <w:sz w:val="16"/>
          <w:rFonts w:hint="eastAsia"/>
        </w:rPr>
        <w:t xml:space="preserve">他目前是苏丹卡布斯大学的副教授和研究生院院长。</w:t>
      </w:r>
      <w:r>
        <w:rPr>
          <w:sz w:val="16"/>
          <w:rFonts w:hint="eastAsia"/>
        </w:rPr>
        <w:t xml:space="preserve">他是《艺术与社会科</w:t>
      </w:r>
      <w:r>
        <w:rPr>
          <w:sz w:val="16"/>
          <w:i/>
          <w:rFonts w:hint="eastAsia"/>
        </w:rPr>
        <w:t xml:space="preserve">学》杂志(阿曼</w:t>
      </w:r>
      <w:r>
        <w:rPr>
          <w:sz w:val="16"/>
          <w:rFonts w:hint="eastAsia"/>
        </w:rPr>
        <w:t xml:space="preserve">)的总编辑，也是多本杂志的副主编，包括《信息科学</w:t>
      </w:r>
      <w:r>
        <w:rPr>
          <w:sz w:val="16"/>
          <w:i/>
          <w:rFonts w:hint="eastAsia"/>
        </w:rPr>
        <w:t xml:space="preserve">》杂志《证据》、《应用</w:t>
      </w:r>
      <w:r>
        <w:rPr>
          <w:sz w:val="16"/>
          <w:rFonts w:hint="eastAsia"/>
        </w:rPr>
        <w:t xml:space="preserve">信</w:t>
      </w:r>
      <w:r>
        <w:rPr>
          <w:sz w:val="16"/>
          <w:i/>
          <w:rFonts w:hint="eastAsia"/>
        </w:rPr>
        <w:t xml:space="preserve">息科学》杂志(尼日利亚)、《</w:t>
      </w:r>
      <w:r>
        <w:rPr>
          <w:sz w:val="16"/>
          <w:rFonts w:hint="eastAsia"/>
        </w:rPr>
        <w:t xml:space="preserve">社会信</w:t>
      </w:r>
      <w:r>
        <w:rPr>
          <w:sz w:val="16"/>
          <w:i/>
          <w:rFonts w:hint="eastAsia"/>
        </w:rPr>
        <w:t xml:space="preserve">息学》杂志和《社会</w:t>
      </w:r>
      <w:r>
        <w:rPr>
          <w:sz w:val="16"/>
          <w:rFonts w:hint="eastAsia"/>
        </w:rPr>
        <w:t xml:space="preserve">与</w:t>
      </w:r>
      <w:r>
        <w:rPr>
          <w:sz w:val="16"/>
          <w:i/>
          <w:rFonts w:hint="eastAsia"/>
        </w:rPr>
        <w:t xml:space="preserve">人文科学评论》(阿尔及</w:t>
      </w:r>
      <w:r>
        <w:rPr>
          <w:sz w:val="16"/>
          <w:rFonts w:hint="eastAsia"/>
        </w:rPr>
        <w:t xml:space="preserve">利亚)。</w:t>
      </w:r>
      <w:r>
        <w:rPr>
          <w:sz w:val="16"/>
          <w:rFonts w:hint="eastAsia"/>
        </w:rPr>
        <w:t xml:space="preserve">他还是几个期刊和研究组织的审稿人，包括图书馆与信</w:t>
      </w:r>
      <w:r>
        <w:rPr>
          <w:sz w:val="16"/>
          <w:i/>
          <w:rFonts w:hint="eastAsia"/>
        </w:rPr>
        <w:t xml:space="preserve">息科学杂志(阿尔及利亚)、研</w:t>
      </w:r>
      <w:r>
        <w:rPr>
          <w:sz w:val="16"/>
          <w:rFonts w:hint="eastAsia"/>
        </w:rPr>
        <w:t xml:space="preserve">究委员会(阿曼)和卡塔尔国家研究基金会(卡塔尔)。</w:t>
      </w:r>
      <w:r>
        <w:rPr>
          <w:sz w:val="16"/>
          <w:rFonts w:hint="eastAsia"/>
        </w:rPr>
        <w:t xml:space="preserve">他在ISI和SCOPUS上发表了几篇文章，编辑了由知名国际出版社出版的书籍和章节，以及会议论文集。</w:t>
      </w:r>
      <w:r>
        <w:rPr>
          <w:sz w:val="16"/>
          <w:rFonts w:hint="eastAsia"/>
        </w:rPr>
        <w:t xml:space="preserve">他的研究兴趣包括用户研究、知识管理和共享、技术采用理论和模型、研究方法、信息产业以及新技术对大学图书馆的影响。</w:t>
      </w:r>
      <w:r>
        <w:rPr>
          <w:sz w:val="16"/>
          <w:rFonts w:hint="eastAsia"/>
        </w:rPr>
        <w:t xml:space="preserve">他于2014年获得最佳研究员奖，并于2018年获得最佳学术奖。</w:t>
      </w:r>
    </w:p>
    <w:p>
      <w:pPr>
        <w:pStyle w:val="BodyText"/>
        <w:rPr>
          <w:sz w:val="18"/>
        </w:rPr>
      </w:pPr>
    </w:p>
    <w:p>
      <w:pPr>
        <w:pStyle w:val="BodyText"/>
        <w:rPr>
          <w:sz w:val="18"/>
        </w:rPr>
      </w:pPr>
    </w:p>
    <w:p>
      <w:pPr>
        <w:pStyle w:val="BodyText"/>
        <w:rPr>
          <w:sz w:val="18"/>
        </w:rPr>
      </w:pPr>
    </w:p>
    <w:p>
      <w:pPr>
        <w:spacing w:line="249" w:lineRule="auto" w:before="107"/>
        <w:ind w:left="1745" w:right="112" w:firstLine="0"/>
        <w:jc w:val="both"/>
        <w:rPr>
          <w:sz w:val="16"/>
          <w:rFonts w:hint="eastAsia"/>
        </w:rPr>
      </w:pPr>
      <w:r>
        <w:rPr>
          <w:rFonts w:hint="eastAsia"/>
        </w:rPr>
        <w:drawing>
          <wp:anchor distT="0" distB="0" distL="0" distR="0" allowOverlap="1" layoutInCell="1" locked="0" behindDoc="1" simplePos="0" relativeHeight="486327808">
            <wp:simplePos x="0" y="0"/>
            <wp:positionH relativeFrom="page">
              <wp:posOffset>3772903</wp:posOffset>
            </wp:positionH>
            <wp:positionV relativeFrom="paragraph">
              <wp:posOffset>102237</wp:posOffset>
            </wp:positionV>
            <wp:extent cx="911535" cy="1142362"/>
            <wp:effectExtent l="0" t="0" r="0" b="0"/>
            <wp:wrapNone/>
            <wp:docPr id="117" name="image551.jpeg"/>
            <wp:cNvGraphicFramePr>
              <a:graphicFrameLocks noChangeAspect="1"/>
            </wp:cNvGraphicFramePr>
            <a:graphic>
              <a:graphicData uri="http://schemas.openxmlformats.org/drawingml/2006/picture">
                <pic:pic>
                  <pic:nvPicPr>
                    <pic:cNvPr id="118" name="image551.jpeg"/>
                    <pic:cNvPicPr/>
                  </pic:nvPicPr>
                  <pic:blipFill>
                    <a:blip r:embed="rId589" cstate="print"/>
                    <a:stretch>
                      <a:fillRect/>
                    </a:stretch>
                  </pic:blipFill>
                  <pic:spPr>
                    <a:xfrm>
                      <a:off x="0" y="0"/>
                      <a:ext cx="911535" cy="1142362"/>
                    </a:xfrm>
                    <a:prstGeom prst="rect">
                      <a:avLst/>
                    </a:prstGeom>
                  </pic:spPr>
                </pic:pic>
              </a:graphicData>
            </a:graphic>
          </wp:anchor>
        </w:drawing>
      </w:r>
      <w:r>
        <w:rPr>
          <w:sz w:val="16"/>
          <w:rFonts w:ascii="Verdana" w:hint="eastAsia" w:eastAsia="SimSun"/>
        </w:rPr>
        <w:t xml:space="preserve">MARYAM GILLANI毕</w:t>
      </w:r>
      <w:r>
        <w:rPr>
          <w:sz w:val="16"/>
          <w:rFonts w:hint="eastAsia"/>
        </w:rPr>
        <w:t xml:space="preserve">业于拉合尔福尔曼基督教学院(FCCU)的软件工程和计算机科学学士学位，以及巴基斯坦伊斯兰堡NUST机电工程学院(cme)的计算机软件工程硕士学位。</w:t>
      </w:r>
      <w:r>
        <w:rPr>
          <w:sz w:val="16"/>
          <w:rFonts w:hint="eastAsia"/>
        </w:rPr>
        <w:t xml:space="preserve">她目前在都柏林大学学院攻读机器学习和人工神经网络博士学位。</w:t>
      </w:r>
    </w:p>
    <w:p>
      <w:pPr>
        <w:spacing w:line="249" w:lineRule="auto" w:before="0"/>
        <w:ind w:left="103" w:right="112" w:firstLine="1641"/>
        <w:jc w:val="both"/>
        <w:rPr>
          <w:sz w:val="16"/>
          <w:rFonts w:hint="eastAsia"/>
        </w:rPr>
      </w:pPr>
      <w:r>
        <w:rPr>
          <w:sz w:val="16"/>
          <w:rFonts w:hint="eastAsia"/>
        </w:rPr>
        <w:t xml:space="preserve">爱尔兰。</w:t>
      </w:r>
      <w:r>
        <w:rPr>
          <w:sz w:val="16"/>
          <w:rFonts w:hint="eastAsia"/>
        </w:rPr>
        <w:t xml:space="preserve">她的其他研究兴趣包括VANETs的数据收集和通信协议、智能交通系统、快速软件开发和信息处理与安全。</w:t>
      </w:r>
    </w:p>
    <w:p>
      <w:pPr>
        <w:pStyle w:val="BodyText"/>
        <w:spacing w:before="1"/>
        <w:rPr>
          <w:sz w:val="8"/>
        </w:rPr>
      </w:pPr>
    </w:p>
    <w:p>
      <w:pPr>
        <w:pStyle w:val="BodyText"/>
        <w:spacing w:line="54" w:lineRule="exact"/>
        <w:ind w:left="4678"/>
        <w:rPr>
          <w:sz w:val="5"/>
          <w:rFonts w:hint="eastAsia"/>
        </w:rPr>
      </w:pPr>
      <w:r>
        <w:rPr>
          <w:sz w:val="5"/>
          <w:rFonts w:hint="eastAsia"/>
        </w:rPr>
        <w:pict>
          <v:group style="width:12.45pt;height:2.75pt;mso-position-horizontal-relative:char;mso-position-vertical-relative:line" coordorigin="0,0" coordsize="249,55">
            <v:shape style="position:absolute;left:-1;top:0;width:249;height:55" coordorigin="0,0" coordsize="249,55" path="m55,12l43,0,12,0,0,12,0,43,12,55,43,55,55,43,55,28,55,12xm152,12l140,0,109,0,97,12,97,43,109,55,140,55,152,43,152,28,152,12xm249,12l237,0,206,0,194,12,194,43,206,55,237,55,249,43,249,28,249,12xe" filled="true" fillcolor="#a6a8ab" stroked="false">
              <v:path arrowok="t"/>
              <v:fill type="solid"/>
            </v:shape>
          </v:group>
        </w:pict>
      </w:r>
    </w:p>
    <w:sectPr>
      <w:type w:val="continuous"/>
      <w:pgSz w:w="11520" w:h="15660"/>
      <w:pgMar w:top="340" w:bottom="280" w:left="620" w:right="640"/>
      <w:cols w:num="2" w:equalWidth="0">
        <w:col w:w="4968" w:space="250"/>
        <w:col w:w="504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Tahoma">
    <w:altName w:val="Tahoma"/>
    <w:charset w:val="0"/>
    <w:family w:val="swiss"/>
    <w:pitch w:val="variable"/>
  </w:font>
  <w:font w:name="Verdana">
    <w:altName w:val="Verdana"/>
    <w:charset w:val="0"/>
    <w:family w:val="swiss"/>
    <w:pitch w:val="variable"/>
  </w:font>
  <w:font w:name="Book Antiqua">
    <w:altName w:val="Book Antiqua"/>
    <w:charset w:val="0"/>
    <w:family w:val="roman"/>
    <w:pitch w:val="variable"/>
  </w:font>
  <w:font w:name="Lucida Sans Unicode">
    <w:altName w:val="Lucida Sans Unicode"/>
    <w:charset w:val="0"/>
    <w:family w:val="swiss"/>
    <w:pitch w:val="variable"/>
  </w:font>
  <w:font w:name="Palatino Linotype">
    <w:altName w:val="Palatino Linotype"/>
    <w:charset w:val="0"/>
    <w:family w:val="roman"/>
    <w:pitch w:val="variable"/>
  </w:font>
  <w:font w:name="SimSun"/>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rFonts w:hint="eastAsia"/>
      </w:rPr>
    </w:pPr>
    <w:r>
      <w:rPr>
        <w:rFonts w:hint="eastAsia"/>
      </w:rPr>
      <w:pict>
        <v:shape style="position:absolute;margin-left:514.958008pt;margin-top:743.251648pt;width:26.35pt;height:10.9pt;mso-position-horizontal-relative:page;mso-position-vertical-relative:page;z-index:-17021952" type="#_x0000_t202" filled="false" stroked="false">
          <v:textbox inset="0,0,0,0">
            <w:txbxContent>
              <w:p>
                <w:pPr>
                  <w:spacing w:before="22"/>
                  <w:ind w:left="60" w:right="0" w:firstLine="0"/>
                  <w:jc w:val="left"/>
                  <w:rPr>
                    <w:sz w:val="14"/>
                    <w:rFonts w:ascii="Tahoma" w:hint="eastAsia" w:eastAsia="SimSun"/>
                  </w:rPr>
                </w:pPr>
                <w:r>
                  <w:rPr/>
                  <w:fldChar w:fldCharType="begin"/>
                </w:r>
                <w:r>
                  <w:rPr>
                    <w:sz w:val="14"/>
                    <w:rFonts w:ascii="Tahoma" w:hint="eastAsia" w:eastAsia="SimSun"/>
                  </w:rPr>
                  <w:instrText> PAGE </w:instrText>
                </w:r>
                <w:r>
                  <w:rPr/>
                  <w:fldChar w:fldCharType="separate"/>
                </w:r>
                <w:r>
                  <w:rPr/>
                  <w:t>64421</w:t>
                </w:r>
                <w:r>
                  <w:rPr/>
                  <w:fldChar w:fldCharType="end"/>
                </w:r>
              </w:p>
            </w:txbxContent>
          </v:textbox>
          <w10:wrap type="none"/>
        </v:shape>
      </w:pict>
    </w:r>
    <w:r>
      <w:rPr>
        <w:rFonts w:hint="eastAsia"/>
      </w:rPr>
      <w:pict>
        <v:shape style="position:absolute;margin-left:35.169998pt;margin-top:744.27356pt;width:51.1pt;height:9.65pt;mso-position-horizontal-relative:page;mso-position-vertical-relative:page;z-index:-17021440" type="#_x0000_t202" filled="false" stroked="false">
          <v:textbox inset="0,0,0,0">
            <w:txbxContent>
              <w:p>
                <w:pPr>
                  <w:spacing w:before="22"/>
                  <w:ind w:left="20" w:right="0" w:firstLine="0"/>
                  <w:jc w:val="left"/>
                  <w:rPr>
                    <w:sz w:val="12"/>
                    <w:rFonts w:ascii="Tahoma" w:hint="eastAsia" w:eastAsia="SimSun"/>
                  </w:rPr>
                </w:pPr>
                <w:r>
                  <w:rPr>
                    <w:sz w:val="12"/>
                    <w:rFonts w:ascii="Tahoma" w:hint="eastAsia" w:eastAsia="SimSun"/>
                  </w:rPr>
                  <w:t xml:space="preserve">第10卷，2022</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rFonts w:hint="eastAsia"/>
      </w:rPr>
    </w:pPr>
    <w:r>
      <w:rPr>
        <w:rFonts w:hint="eastAsia"/>
      </w:rPr>
      <w:pict>
        <v:shape style="position:absolute;margin-left:33.169998pt;margin-top:743.252625pt;width:26.35pt;height:10.9pt;mso-position-horizontal-relative:page;mso-position-vertical-relative:page;z-index:-17020928" type="#_x0000_t202" filled="false" stroked="false">
          <v:textbox inset="0,0,0,0">
            <w:txbxContent>
              <w:p>
                <w:pPr>
                  <w:spacing w:before="22"/>
                  <w:ind w:left="60" w:right="0" w:firstLine="0"/>
                  <w:jc w:val="left"/>
                  <w:rPr>
                    <w:sz w:val="14"/>
                    <w:rFonts w:ascii="Tahoma" w:hint="eastAsia" w:eastAsia="SimSun"/>
                  </w:rPr>
                </w:pPr>
                <w:r>
                  <w:rPr/>
                  <w:fldChar w:fldCharType="begin"/>
                </w:r>
                <w:r>
                  <w:rPr>
                    <w:sz w:val="14"/>
                    <w:rFonts w:ascii="Tahoma" w:hint="eastAsia" w:eastAsia="SimSun"/>
                  </w:rPr>
                  <w:instrText> PAGE </w:instrText>
                </w:r>
                <w:r>
                  <w:rPr/>
                  <w:fldChar w:fldCharType="separate"/>
                </w:r>
                <w:r>
                  <w:rPr/>
                  <w:t>64422</w:t>
                </w:r>
                <w:r>
                  <w:rPr/>
                  <w:fldChar w:fldCharType="end"/>
                </w:r>
              </w:p>
            </w:txbxContent>
          </v:textbox>
          <w10:wrap type="none"/>
        </v:shape>
      </w:pict>
    </w:r>
    <w:r>
      <w:rPr>
        <w:rFonts w:hint="eastAsia"/>
      </w:rPr>
      <w:pict>
        <v:shape style="position:absolute;margin-left:488.229004pt;margin-top:744.272522pt;width:51.1pt;height:9.65pt;mso-position-horizontal-relative:page;mso-position-vertical-relative:page;z-index:-17020416" type="#_x0000_t202" filled="false" stroked="false">
          <v:textbox inset="0,0,0,0">
            <w:txbxContent>
              <w:p>
                <w:pPr>
                  <w:spacing w:before="22"/>
                  <w:ind w:left="20" w:right="0" w:firstLine="0"/>
                  <w:jc w:val="left"/>
                  <w:rPr>
                    <w:sz w:val="12"/>
                    <w:rFonts w:ascii="Tahoma" w:hint="eastAsia" w:eastAsia="SimSun"/>
                  </w:rPr>
                </w:pPr>
                <w:r>
                  <w:rPr>
                    <w:sz w:val="12"/>
                    <w:rFonts w:ascii="Tahoma" w:hint="eastAsia" w:eastAsia="SimSun"/>
                  </w:rPr>
                  <w:t xml:space="preserve">第10卷，2022</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rFonts w:hint="eastAsia"/>
      </w:rPr>
    </w:pPr>
    <w:r>
      <w:rPr>
        <w:rFonts w:hint="eastAsia"/>
      </w:rPr>
      <w:pict>
        <v:shape style="position:absolute;margin-left:33.168999pt;margin-top:743.251648pt;width:26.35pt;height:10.9pt;mso-position-horizontal-relative:page;mso-position-vertical-relative:page;z-index:-17016832" type="#_x0000_t202" filled="false" stroked="false">
          <v:textbox inset="0,0,0,0">
            <w:txbxContent>
              <w:p>
                <w:pPr>
                  <w:spacing w:before="22"/>
                  <w:ind w:left="60" w:right="0" w:firstLine="0"/>
                  <w:jc w:val="left"/>
                  <w:rPr>
                    <w:sz w:val="14"/>
                    <w:rFonts w:ascii="Tahoma" w:hint="eastAsia" w:eastAsia="SimSun"/>
                  </w:rPr>
                </w:pPr>
                <w:r>
                  <w:rPr/>
                  <w:fldChar w:fldCharType="begin"/>
                </w:r>
                <w:r>
                  <w:rPr>
                    <w:sz w:val="14"/>
                    <w:rFonts w:ascii="Tahoma" w:hint="eastAsia" w:eastAsia="SimSun"/>
                  </w:rPr>
                  <w:instrText> PAGE </w:instrText>
                </w:r>
                <w:r>
                  <w:rPr/>
                  <w:fldChar w:fldCharType="separate"/>
                </w:r>
                <w:r>
                  <w:rPr/>
                  <w:t>64424</w:t>
                </w:r>
                <w:r>
                  <w:rPr/>
                  <w:fldChar w:fldCharType="end"/>
                </w:r>
              </w:p>
            </w:txbxContent>
          </v:textbox>
          <w10:wrap type="none"/>
        </v:shape>
      </w:pict>
    </w:r>
    <w:r>
      <w:rPr>
        <w:rFonts w:hint="eastAsia"/>
      </w:rPr>
      <w:pict>
        <v:shape style="position:absolute;margin-left:488.229004pt;margin-top:744.272522pt;width:51.1pt;height:9.65pt;mso-position-horizontal-relative:page;mso-position-vertical-relative:page;z-index:-17016320" type="#_x0000_t202" filled="false" stroked="false">
          <v:textbox inset="0,0,0,0">
            <w:txbxContent>
              <w:p>
                <w:pPr>
                  <w:spacing w:before="22"/>
                  <w:ind w:left="20" w:right="0" w:firstLine="0"/>
                  <w:jc w:val="left"/>
                  <w:rPr>
                    <w:sz w:val="12"/>
                    <w:rFonts w:ascii="Tahoma" w:hint="eastAsia" w:eastAsia="SimSun"/>
                  </w:rPr>
                </w:pPr>
                <w:r>
                  <w:rPr>
                    <w:sz w:val="12"/>
                    <w:rFonts w:ascii="Tahoma" w:hint="eastAsia" w:eastAsia="SimSun"/>
                  </w:rPr>
                  <w:t xml:space="preserve">第10卷，2022</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rFonts w:hint="eastAsia"/>
      </w:rPr>
    </w:pPr>
    <w:r>
      <w:rPr>
        <w:rFonts w:hint="eastAsia"/>
      </w:rPr>
      <w:pict>
        <v:shape style="position:absolute;margin-left:514.958008pt;margin-top:743.252625pt;width:26.35pt;height:10.9pt;mso-position-horizontal-relative:page;mso-position-vertical-relative:page;z-index:-17015808" type="#_x0000_t202" filled="false" stroked="false">
          <v:textbox inset="0,0,0,0">
            <w:txbxContent>
              <w:p>
                <w:pPr>
                  <w:spacing w:before="22"/>
                  <w:ind w:left="60" w:right="0" w:firstLine="0"/>
                  <w:jc w:val="left"/>
                  <w:rPr>
                    <w:sz w:val="14"/>
                    <w:rFonts w:ascii="Tahoma" w:hint="eastAsia" w:eastAsia="SimSun"/>
                  </w:rPr>
                </w:pPr>
                <w:r>
                  <w:rPr/>
                  <w:fldChar w:fldCharType="begin"/>
                </w:r>
                <w:r>
                  <w:rPr>
                    <w:sz w:val="14"/>
                    <w:rFonts w:ascii="Tahoma" w:hint="eastAsia" w:eastAsia="SimSun"/>
                  </w:rPr>
                  <w:instrText> PAGE </w:instrText>
                </w:r>
                <w:r>
                  <w:rPr/>
                  <w:fldChar w:fldCharType="separate"/>
                </w:r>
                <w:r>
                  <w:rPr/>
                  <w:t>64425</w:t>
                </w:r>
                <w:r>
                  <w:rPr/>
                  <w:fldChar w:fldCharType="end"/>
                </w:r>
              </w:p>
            </w:txbxContent>
          </v:textbox>
          <w10:wrap type="none"/>
        </v:shape>
      </w:pict>
    </w:r>
    <w:r>
      <w:rPr>
        <w:rFonts w:hint="eastAsia"/>
      </w:rPr>
      <w:pict>
        <v:shape style="position:absolute;margin-left:35.169998pt;margin-top:744.272522pt;width:51.1pt;height:9.65pt;mso-position-horizontal-relative:page;mso-position-vertical-relative:page;z-index:-17015296" type="#_x0000_t202" filled="false" stroked="false">
          <v:textbox inset="0,0,0,0">
            <w:txbxContent>
              <w:p>
                <w:pPr>
                  <w:spacing w:before="22"/>
                  <w:ind w:left="20" w:right="0" w:firstLine="0"/>
                  <w:jc w:val="left"/>
                  <w:rPr>
                    <w:sz w:val="12"/>
                    <w:rFonts w:ascii="Tahoma" w:hint="eastAsia" w:eastAsia="SimSun"/>
                  </w:rPr>
                </w:pPr>
                <w:r>
                  <w:rPr>
                    <w:sz w:val="12"/>
                    <w:rFonts w:ascii="Tahoma" w:hint="eastAsia" w:eastAsia="SimSun"/>
                  </w:rPr>
                  <w:t xml:space="preserve">第10卷，2022</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rFonts w:hint="eastAsia"/>
      </w:rPr>
    </w:pPr>
    <w:r>
      <w:rPr>
        <w:rFonts w:hint="eastAsia"/>
      </w:rPr>
      <w:drawing>
        <wp:anchor distT="0" distB="0" distL="0" distR="0" allowOverlap="1" layoutInCell="1" locked="0" behindDoc="1" simplePos="0" relativeHeight="486291456">
          <wp:simplePos x="0" y="0"/>
          <wp:positionH relativeFrom="page">
            <wp:posOffset>5858344</wp:posOffset>
          </wp:positionH>
          <wp:positionV relativeFrom="page">
            <wp:posOffset>236333</wp:posOffset>
          </wp:positionV>
          <wp:extent cx="969366" cy="149923"/>
          <wp:effectExtent l="0" t="0" r="0" b="0"/>
          <wp:wrapNone/>
          <wp:docPr id="9" name="image4.png"/>
          <wp:cNvGraphicFramePr>
            <a:graphicFrameLocks noChangeAspect="1"/>
          </wp:cNvGraphicFramePr>
          <a:graphic>
            <a:graphicData uri="http://schemas.openxmlformats.org/drawingml/2006/picture">
              <pic:pic>
                <pic:nvPicPr>
                  <pic:cNvPr id="10" name="image4.png"/>
                  <pic:cNvPicPr/>
                </pic:nvPicPr>
                <pic:blipFill>
                  <a:blip r:embed="rId1" cstate="print"/>
                  <a:stretch>
                    <a:fillRect/>
                  </a:stretch>
                </pic:blipFill>
                <pic:spPr>
                  <a:xfrm>
                    <a:off x="0" y="0"/>
                    <a:ext cx="969366" cy="149923"/>
                  </a:xfrm>
                  <a:prstGeom prst="rect">
                    <a:avLst/>
                  </a:prstGeom>
                </pic:spPr>
              </pic:pic>
            </a:graphicData>
          </a:graphic>
        </wp:anchor>
      </w:drawing>
    </w:r>
    <w:r>
      <w:rPr>
        <w:rFonts w:hint="eastAsia"/>
      </w:rPr>
      <w:pict>
        <v:line style="position:absolute;mso-position-horizontal-relative:page;mso-position-vertical-relative:page;z-index:-17024512" from="36.169998pt,36.739017pt" to="538.286998pt,36.739017pt" stroked="true" strokeweight=".398pt" strokecolor="#000000">
          <v:stroke dashstyle="solid"/>
          <w10:wrap type="none"/>
        </v:line>
      </w:pict>
    </w:r>
    <w:r>
      <w:rPr>
        <w:rFonts w:hint="eastAsia"/>
      </w:rPr>
      <w:pict>
        <v:shapetype id="_x0000_t202" o:spt="202" coordsize="21600,21600" path="m,l,21600r21600,l21600,xe">
          <v:stroke joinstyle="miter"/>
          <v:path gradientshapeok="t" o:connecttype="rect"/>
        </v:shapetype>
        <v:shape style="position:absolute;margin-left:35.169998pt;margin-top:23.086639pt;width:295.6pt;height:10.9pt;mso-position-horizontal-relative:page;mso-position-vertical-relative:page;z-index:-17024000" type="#_x0000_t202" filled="false" stroked="false">
          <v:textbox inset="0,0,0,0">
            <w:txbxContent>
              <w:p>
                <w:pPr>
                  <w:spacing w:before="22"/>
                  <w:ind w:left="20" w:right="0" w:firstLine="0"/>
                  <w:jc w:val="left"/>
                  <w:rPr>
                    <w:sz w:val="14"/>
                    <w:rFonts w:ascii="Tahoma" w:hint="eastAsia" w:eastAsia="SimSun"/>
                  </w:rPr>
                </w:pPr>
                <w:r>
                  <w:rPr>
                    <w:sz w:val="14"/>
                    <w:rFonts w:ascii="Tahoma" w:hint="eastAsia" w:eastAsia="SimSun"/>
                  </w:rPr>
                  <w:t xml:space="preserve">苏克里先生，吉拉尼先生:</w:t>
                </w:r>
                <w:r>
                  <w:rPr>
                    <w:sz w:val="14"/>
                    <w:rFonts w:ascii="Tahoma" w:hint="eastAsia" w:eastAsia="SimSun"/>
                  </w:rPr>
                  <w:t xml:space="preserve"> </w:t>
                </w:r>
                <w:r>
                  <w:rPr>
                    <w:sz w:val="14"/>
                    <w:rFonts w:ascii="Tahoma" w:hint="eastAsia" w:eastAsia="SimSun"/>
                  </w:rPr>
                  <w:t xml:space="preserve">信息与人工智能对国家安全的比较分析</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rFonts w:hint="eastAsia"/>
      </w:rPr>
    </w:pPr>
    <w:r>
      <w:rPr>
        <w:rFonts w:hint="eastAsia"/>
      </w:rPr>
      <w:drawing>
        <wp:anchor distT="0" distB="0" distL="0" distR="0" allowOverlap="1" layoutInCell="1" locked="0" behindDoc="1" simplePos="0" relativeHeight="486292992">
          <wp:simplePos x="0" y="0"/>
          <wp:positionH relativeFrom="page">
            <wp:posOffset>459358</wp:posOffset>
          </wp:positionH>
          <wp:positionV relativeFrom="page">
            <wp:posOffset>236333</wp:posOffset>
          </wp:positionV>
          <wp:extent cx="969366" cy="149923"/>
          <wp:effectExtent l="0" t="0" r="0" b="0"/>
          <wp:wrapNone/>
          <wp:docPr id="11" name="image4.png"/>
          <wp:cNvGraphicFramePr>
            <a:graphicFrameLocks noChangeAspect="1"/>
          </wp:cNvGraphicFramePr>
          <a:graphic>
            <a:graphicData uri="http://schemas.openxmlformats.org/drawingml/2006/picture">
              <pic:pic>
                <pic:nvPicPr>
                  <pic:cNvPr id="12" name="image4.png"/>
                  <pic:cNvPicPr/>
                </pic:nvPicPr>
                <pic:blipFill>
                  <a:blip r:embed="rId1" cstate="print"/>
                  <a:stretch>
                    <a:fillRect/>
                  </a:stretch>
                </pic:blipFill>
                <pic:spPr>
                  <a:xfrm>
                    <a:off x="0" y="0"/>
                    <a:ext cx="969366" cy="149923"/>
                  </a:xfrm>
                  <a:prstGeom prst="rect">
                    <a:avLst/>
                  </a:prstGeom>
                </pic:spPr>
              </pic:pic>
            </a:graphicData>
          </a:graphic>
        </wp:anchor>
      </w:drawing>
    </w:r>
    <w:r>
      <w:rPr>
        <w:rFonts w:hint="eastAsia"/>
      </w:rPr>
      <w:pict>
        <v:line style="position:absolute;mso-position-horizontal-relative:page;mso-position-vertical-relative:page;z-index:-17022976" from="36.169998pt,36.739017pt" to="538.286998pt,36.739017pt" stroked="true" strokeweight=".398pt" strokecolor="#000000">
          <v:stroke dashstyle="solid"/>
          <w10:wrap type="none"/>
        </v:line>
      </w:pict>
    </w:r>
    <w:r>
      <w:rPr>
        <w:rFonts w:hint="eastAsia"/>
      </w:rPr>
      <w:pict>
        <v:shape style="position:absolute;margin-left:243.714005pt;margin-top:23.086639pt;width:295.6pt;height:10.9pt;mso-position-horizontal-relative:page;mso-position-vertical-relative:page;z-index:-17022464" type="#_x0000_t202" filled="false" stroked="false">
          <v:textbox inset="0,0,0,0">
            <w:txbxContent>
              <w:p>
                <w:pPr>
                  <w:spacing w:before="22"/>
                  <w:ind w:left="20" w:right="0" w:firstLine="0"/>
                  <w:jc w:val="left"/>
                  <w:rPr>
                    <w:sz w:val="14"/>
                    <w:rFonts w:ascii="Tahoma" w:hint="eastAsia" w:eastAsia="SimSun"/>
                  </w:rPr>
                </w:pPr>
                <w:r>
                  <w:rPr>
                    <w:sz w:val="14"/>
                    <w:rFonts w:ascii="Tahoma" w:hint="eastAsia" w:eastAsia="SimSun"/>
                  </w:rPr>
                  <w:t xml:space="preserve">苏克里先生，吉拉尼先生:</w:t>
                </w:r>
                <w:r>
                  <w:rPr>
                    <w:sz w:val="14"/>
                    <w:rFonts w:ascii="Tahoma" w:hint="eastAsia" w:eastAsia="SimSun"/>
                  </w:rPr>
                  <w:t xml:space="preserve"> </w:t>
                </w:r>
                <w:r>
                  <w:rPr>
                    <w:sz w:val="14"/>
                    <w:rFonts w:ascii="Tahoma" w:hint="eastAsia" w:eastAsia="SimSun"/>
                  </w:rPr>
                  <w:t xml:space="preserve">信息与人工智能对国家安全的比较分析</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rFonts w:hint="eastAsia"/>
      </w:rPr>
    </w:pPr>
    <w:r>
      <w:rPr>
        <w:rFonts w:hint="eastAsia"/>
      </w:rPr>
      <w:drawing>
        <wp:anchor distT="0" distB="0" distL="0" distR="0" allowOverlap="1" layoutInCell="1" locked="0" behindDoc="1" simplePos="0" relativeHeight="486296576">
          <wp:simplePos x="0" y="0"/>
          <wp:positionH relativeFrom="page">
            <wp:posOffset>459358</wp:posOffset>
          </wp:positionH>
          <wp:positionV relativeFrom="page">
            <wp:posOffset>236333</wp:posOffset>
          </wp:positionV>
          <wp:extent cx="969366" cy="149923"/>
          <wp:effectExtent l="0" t="0" r="0" b="0"/>
          <wp:wrapNone/>
          <wp:docPr id="13" name="image4.png"/>
          <wp:cNvGraphicFramePr>
            <a:graphicFrameLocks noChangeAspect="1"/>
          </wp:cNvGraphicFramePr>
          <a:graphic>
            <a:graphicData uri="http://schemas.openxmlformats.org/drawingml/2006/picture">
              <pic:pic>
                <pic:nvPicPr>
                  <pic:cNvPr id="14" name="image4.png"/>
                  <pic:cNvPicPr/>
                </pic:nvPicPr>
                <pic:blipFill>
                  <a:blip r:embed="rId1" cstate="print"/>
                  <a:stretch>
                    <a:fillRect/>
                  </a:stretch>
                </pic:blipFill>
                <pic:spPr>
                  <a:xfrm>
                    <a:off x="0" y="0"/>
                    <a:ext cx="969366" cy="149923"/>
                  </a:xfrm>
                  <a:prstGeom prst="rect">
                    <a:avLst/>
                  </a:prstGeom>
                </pic:spPr>
              </pic:pic>
            </a:graphicData>
          </a:graphic>
        </wp:anchor>
      </w:drawing>
    </w:r>
    <w:r>
      <w:rPr>
        <w:rFonts w:hint="eastAsia"/>
      </w:rPr>
      <w:pict>
        <v:line style="position:absolute;mso-position-horizontal-relative:page;mso-position-vertical-relative:page;z-index:-17019392" from="36.169998pt,36.739017pt" to="538.286998pt,36.739017pt" stroked="true" strokeweight=".398pt" strokecolor="#000000">
          <v:stroke dashstyle="solid"/>
          <w10:wrap type="none"/>
        </v:line>
      </w:pict>
    </w:r>
    <w:r>
      <w:rPr>
        <w:rFonts w:hint="eastAsia"/>
      </w:rPr>
      <w:pict>
        <v:shape style="position:absolute;margin-left:243.714005pt;margin-top:23.086639pt;width:295.6pt;height:10.9pt;mso-position-horizontal-relative:page;mso-position-vertical-relative:page;z-index:-17018880" type="#_x0000_t202" filled="false" stroked="false">
          <v:textbox inset="0,0,0,0">
            <w:txbxContent>
              <w:p>
                <w:pPr>
                  <w:spacing w:before="22"/>
                  <w:ind w:left="20" w:right="0" w:firstLine="0"/>
                  <w:jc w:val="left"/>
                  <w:rPr>
                    <w:sz w:val="14"/>
                    <w:rFonts w:ascii="Tahoma" w:hint="eastAsia" w:eastAsia="SimSun"/>
                  </w:rPr>
                </w:pPr>
                <w:r>
                  <w:rPr>
                    <w:sz w:val="14"/>
                    <w:rFonts w:ascii="Tahoma" w:hint="eastAsia" w:eastAsia="SimSun"/>
                  </w:rPr>
                  <w:t xml:space="preserve">苏克里先生，吉拉尼先生:</w:t>
                </w:r>
                <w:r>
                  <w:rPr>
                    <w:sz w:val="14"/>
                    <w:rFonts w:ascii="Tahoma" w:hint="eastAsia" w:eastAsia="SimSun"/>
                  </w:rPr>
                  <w:t xml:space="preserve"> </w:t>
                </w:r>
                <w:r>
                  <w:rPr>
                    <w:sz w:val="14"/>
                    <w:rFonts w:ascii="Tahoma" w:hint="eastAsia" w:eastAsia="SimSun"/>
                  </w:rPr>
                  <w:t xml:space="preserve">信息与人工智能对国家安全的比较分析</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rFonts w:hint="eastAsia"/>
      </w:rPr>
    </w:pPr>
    <w:r>
      <w:rPr>
        <w:rFonts w:hint="eastAsia"/>
      </w:rPr>
      <w:drawing>
        <wp:anchor distT="0" distB="0" distL="0" distR="0" allowOverlap="1" layoutInCell="1" locked="0" behindDoc="1" simplePos="0" relativeHeight="486298112">
          <wp:simplePos x="0" y="0"/>
          <wp:positionH relativeFrom="page">
            <wp:posOffset>5858344</wp:posOffset>
          </wp:positionH>
          <wp:positionV relativeFrom="page">
            <wp:posOffset>236333</wp:posOffset>
          </wp:positionV>
          <wp:extent cx="969366" cy="149923"/>
          <wp:effectExtent l="0" t="0" r="0" b="0"/>
          <wp:wrapNone/>
          <wp:docPr id="15" name="image4.png"/>
          <wp:cNvGraphicFramePr>
            <a:graphicFrameLocks noChangeAspect="1"/>
          </wp:cNvGraphicFramePr>
          <a:graphic>
            <a:graphicData uri="http://schemas.openxmlformats.org/drawingml/2006/picture">
              <pic:pic>
                <pic:nvPicPr>
                  <pic:cNvPr id="16" name="image4.png"/>
                  <pic:cNvPicPr/>
                </pic:nvPicPr>
                <pic:blipFill>
                  <a:blip r:embed="rId1" cstate="print"/>
                  <a:stretch>
                    <a:fillRect/>
                  </a:stretch>
                </pic:blipFill>
                <pic:spPr>
                  <a:xfrm>
                    <a:off x="0" y="0"/>
                    <a:ext cx="969366" cy="149923"/>
                  </a:xfrm>
                  <a:prstGeom prst="rect">
                    <a:avLst/>
                  </a:prstGeom>
                </pic:spPr>
              </pic:pic>
            </a:graphicData>
          </a:graphic>
        </wp:anchor>
      </w:drawing>
    </w:r>
    <w:r>
      <w:rPr>
        <w:rFonts w:hint="eastAsia"/>
      </w:rPr>
      <w:pict>
        <v:line style="position:absolute;mso-position-horizontal-relative:page;mso-position-vertical-relative:page;z-index:-17017856" from="36.169998pt,36.739017pt" to="538.286998pt,36.739017pt" stroked="true" strokeweight=".398pt" strokecolor="#000000">
          <v:stroke dashstyle="solid"/>
          <w10:wrap type="none"/>
        </v:line>
      </w:pict>
    </w:r>
    <w:r>
      <w:rPr>
        <w:rFonts w:hint="eastAsia"/>
      </w:rPr>
      <w:pict>
        <v:shape style="position:absolute;margin-left:35.169998pt;margin-top:23.086639pt;width:295.6pt;height:10.9pt;mso-position-horizontal-relative:page;mso-position-vertical-relative:page;z-index:-17017344" type="#_x0000_t202" filled="false" stroked="false">
          <v:textbox inset="0,0,0,0">
            <w:txbxContent>
              <w:p>
                <w:pPr>
                  <w:spacing w:before="22"/>
                  <w:ind w:left="20" w:right="0" w:firstLine="0"/>
                  <w:jc w:val="left"/>
                  <w:rPr>
                    <w:sz w:val="14"/>
                    <w:rFonts w:ascii="Tahoma" w:hint="eastAsia" w:eastAsia="SimSun"/>
                  </w:rPr>
                </w:pPr>
                <w:r>
                  <w:rPr>
                    <w:sz w:val="14"/>
                    <w:rFonts w:ascii="Tahoma" w:hint="eastAsia" w:eastAsia="SimSun"/>
                  </w:rPr>
                  <w:t xml:space="preserve">苏克里先生，吉拉尼先生:</w:t>
                </w:r>
                <w:r>
                  <w:rPr>
                    <w:sz w:val="14"/>
                    <w:rFonts w:ascii="Tahoma" w:hint="eastAsia" w:eastAsia="SimSun"/>
                  </w:rPr>
                  <w:t xml:space="preserve"> </w:t>
                </w:r>
                <w:r>
                  <w:rPr>
                    <w:sz w:val="14"/>
                    <w:rFonts w:ascii="Tahoma" w:hint="eastAsia" w:eastAsia="SimSun"/>
                  </w:rPr>
                  <w:t xml:space="preserve">信息与人工智能对国家安全的比较分析</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531" w:hanging="277"/>
        <w:jc w:val="right"/>
      </w:pPr>
      <w:rPr>
        <w:rFonts w:hint="default" w:ascii="Times New Roman" w:hAnsi="Times New Roman" w:eastAsia="Times New Roman" w:cs="Times New Roman"/>
        <w:w w:val="101"/>
        <w:sz w:val="15"/>
        <w:szCs w:val="15"/>
        <w:lang w:val="en-US" w:eastAsia="en-US" w:bidi="ar-SA"/>
      </w:rPr>
    </w:lvl>
    <w:lvl w:ilvl="1">
      <w:start w:val="0"/>
      <w:numFmt w:val="bullet"/>
      <w:lvlText w:val="•"/>
      <w:lvlJc w:val="left"/>
      <w:pPr>
        <w:ind w:left="460" w:hanging="277"/>
      </w:pPr>
      <w:rPr>
        <w:rFonts w:hint="default"/>
        <w:lang w:val="en-US" w:eastAsia="en-US" w:bidi="ar-SA"/>
      </w:rPr>
    </w:lvl>
    <w:lvl w:ilvl="2">
      <w:start w:val="0"/>
      <w:numFmt w:val="bullet"/>
      <w:lvlText w:val="•"/>
      <w:lvlJc w:val="left"/>
      <w:pPr>
        <w:ind w:left="381" w:hanging="277"/>
      </w:pPr>
      <w:rPr>
        <w:rFonts w:hint="default"/>
        <w:lang w:val="en-US" w:eastAsia="en-US" w:bidi="ar-SA"/>
      </w:rPr>
    </w:lvl>
    <w:lvl w:ilvl="3">
      <w:start w:val="0"/>
      <w:numFmt w:val="bullet"/>
      <w:lvlText w:val="•"/>
      <w:lvlJc w:val="left"/>
      <w:pPr>
        <w:ind w:left="302" w:hanging="277"/>
      </w:pPr>
      <w:rPr>
        <w:rFonts w:hint="default"/>
        <w:lang w:val="en-US" w:eastAsia="en-US" w:bidi="ar-SA"/>
      </w:rPr>
    </w:lvl>
    <w:lvl w:ilvl="4">
      <w:start w:val="0"/>
      <w:numFmt w:val="bullet"/>
      <w:lvlText w:val="•"/>
      <w:lvlJc w:val="left"/>
      <w:pPr>
        <w:ind w:left="223" w:hanging="277"/>
      </w:pPr>
      <w:rPr>
        <w:rFonts w:hint="default"/>
        <w:lang w:val="en-US" w:eastAsia="en-US" w:bidi="ar-SA"/>
      </w:rPr>
    </w:lvl>
    <w:lvl w:ilvl="5">
      <w:start w:val="0"/>
      <w:numFmt w:val="bullet"/>
      <w:lvlText w:val="•"/>
      <w:lvlJc w:val="left"/>
      <w:pPr>
        <w:ind w:left="144" w:hanging="277"/>
      </w:pPr>
      <w:rPr>
        <w:rFonts w:hint="default"/>
        <w:lang w:val="en-US" w:eastAsia="en-US" w:bidi="ar-SA"/>
      </w:rPr>
    </w:lvl>
    <w:lvl w:ilvl="6">
      <w:start w:val="0"/>
      <w:numFmt w:val="bullet"/>
      <w:lvlText w:val="•"/>
      <w:lvlJc w:val="left"/>
      <w:pPr>
        <w:ind w:left="65" w:hanging="277"/>
      </w:pPr>
      <w:rPr>
        <w:rFonts w:hint="default"/>
        <w:lang w:val="en-US" w:eastAsia="en-US" w:bidi="ar-SA"/>
      </w:rPr>
    </w:lvl>
    <w:lvl w:ilvl="7">
      <w:start w:val="0"/>
      <w:numFmt w:val="bullet"/>
      <w:lvlText w:val="•"/>
      <w:lvlJc w:val="left"/>
      <w:pPr>
        <w:ind w:left="-14" w:hanging="277"/>
      </w:pPr>
      <w:rPr>
        <w:rFonts w:hint="default"/>
        <w:lang w:val="en-US" w:eastAsia="en-US" w:bidi="ar-SA"/>
      </w:rPr>
    </w:lvl>
    <w:lvl w:ilvl="8">
      <w:start w:val="0"/>
      <w:numFmt w:val="bullet"/>
      <w:lvlText w:val="•"/>
      <w:lvlJc w:val="left"/>
      <w:pPr>
        <w:ind w:left="-93" w:hanging="277"/>
      </w:pPr>
      <w:rPr>
        <w:rFonts w:hint="default"/>
        <w:lang w:val="en-US" w:eastAsia="en-US" w:bidi="ar-SA"/>
      </w:rPr>
    </w:lvl>
  </w:abstractNum>
  <w:abstractNum w:abstractNumId="10">
    <w:multiLevelType w:val="hybridMultilevel"/>
    <w:lvl w:ilvl="0">
      <w:start w:val="1"/>
      <w:numFmt w:val="decimal"/>
      <w:lvlText w:val="%1)"/>
      <w:lvlJc w:val="left"/>
      <w:pPr>
        <w:ind w:left="368" w:hanging="266"/>
        <w:jc w:val="left"/>
      </w:pPr>
      <w:rPr>
        <w:rFonts w:hint="default" w:ascii="Tahoma" w:hAnsi="Tahoma" w:eastAsia="Tahoma" w:cs="Tahoma"/>
        <w:color w:val="58595B"/>
        <w:w w:val="99"/>
        <w:sz w:val="18"/>
        <w:szCs w:val="18"/>
        <w:lang w:val="en-US" w:eastAsia="en-US" w:bidi="ar-SA"/>
      </w:rPr>
    </w:lvl>
    <w:lvl w:ilvl="1">
      <w:start w:val="0"/>
      <w:numFmt w:val="bullet"/>
      <w:lvlText w:val="•"/>
      <w:lvlJc w:val="left"/>
      <w:pPr>
        <w:ind w:left="828" w:hanging="266"/>
      </w:pPr>
      <w:rPr>
        <w:rFonts w:hint="default"/>
        <w:lang w:val="en-US" w:eastAsia="en-US" w:bidi="ar-SA"/>
      </w:rPr>
    </w:lvl>
    <w:lvl w:ilvl="2">
      <w:start w:val="0"/>
      <w:numFmt w:val="bullet"/>
      <w:lvlText w:val="•"/>
      <w:lvlJc w:val="left"/>
      <w:pPr>
        <w:ind w:left="1296" w:hanging="266"/>
      </w:pPr>
      <w:rPr>
        <w:rFonts w:hint="default"/>
        <w:lang w:val="en-US" w:eastAsia="en-US" w:bidi="ar-SA"/>
      </w:rPr>
    </w:lvl>
    <w:lvl w:ilvl="3">
      <w:start w:val="0"/>
      <w:numFmt w:val="bullet"/>
      <w:lvlText w:val="•"/>
      <w:lvlJc w:val="left"/>
      <w:pPr>
        <w:ind w:left="1764" w:hanging="266"/>
      </w:pPr>
      <w:rPr>
        <w:rFonts w:hint="default"/>
        <w:lang w:val="en-US" w:eastAsia="en-US" w:bidi="ar-SA"/>
      </w:rPr>
    </w:lvl>
    <w:lvl w:ilvl="4">
      <w:start w:val="0"/>
      <w:numFmt w:val="bullet"/>
      <w:lvlText w:val="•"/>
      <w:lvlJc w:val="left"/>
      <w:pPr>
        <w:ind w:left="2232" w:hanging="266"/>
      </w:pPr>
      <w:rPr>
        <w:rFonts w:hint="default"/>
        <w:lang w:val="en-US" w:eastAsia="en-US" w:bidi="ar-SA"/>
      </w:rPr>
    </w:lvl>
    <w:lvl w:ilvl="5">
      <w:start w:val="0"/>
      <w:numFmt w:val="bullet"/>
      <w:lvlText w:val="•"/>
      <w:lvlJc w:val="left"/>
      <w:pPr>
        <w:ind w:left="2700" w:hanging="266"/>
      </w:pPr>
      <w:rPr>
        <w:rFonts w:hint="default"/>
        <w:lang w:val="en-US" w:eastAsia="en-US" w:bidi="ar-SA"/>
      </w:rPr>
    </w:lvl>
    <w:lvl w:ilvl="6">
      <w:start w:val="0"/>
      <w:numFmt w:val="bullet"/>
      <w:lvlText w:val="•"/>
      <w:lvlJc w:val="left"/>
      <w:pPr>
        <w:ind w:left="3169" w:hanging="266"/>
      </w:pPr>
      <w:rPr>
        <w:rFonts w:hint="default"/>
        <w:lang w:val="en-US" w:eastAsia="en-US" w:bidi="ar-SA"/>
      </w:rPr>
    </w:lvl>
    <w:lvl w:ilvl="7">
      <w:start w:val="0"/>
      <w:numFmt w:val="bullet"/>
      <w:lvlText w:val="•"/>
      <w:lvlJc w:val="left"/>
      <w:pPr>
        <w:ind w:left="3637" w:hanging="266"/>
      </w:pPr>
      <w:rPr>
        <w:rFonts w:hint="default"/>
        <w:lang w:val="en-US" w:eastAsia="en-US" w:bidi="ar-SA"/>
      </w:rPr>
    </w:lvl>
    <w:lvl w:ilvl="8">
      <w:start w:val="0"/>
      <w:numFmt w:val="bullet"/>
      <w:lvlText w:val="•"/>
      <w:lvlJc w:val="left"/>
      <w:pPr>
        <w:ind w:left="4105" w:hanging="266"/>
      </w:pPr>
      <w:rPr>
        <w:rFonts w:hint="default"/>
        <w:lang w:val="en-US" w:eastAsia="en-US" w:bidi="ar-SA"/>
      </w:rPr>
    </w:lvl>
  </w:abstractNum>
  <w:abstractNum w:abstractNumId="9">
    <w:multiLevelType w:val="hybridMultilevel"/>
    <w:lvl w:ilvl="0">
      <w:start w:val="1"/>
      <w:numFmt w:val="decimal"/>
      <w:lvlText w:val="%1)"/>
      <w:lvlJc w:val="left"/>
      <w:pPr>
        <w:ind w:left="368" w:hanging="266"/>
        <w:jc w:val="left"/>
      </w:pPr>
      <w:rPr>
        <w:rFonts w:hint="default" w:ascii="Tahoma" w:hAnsi="Tahoma" w:eastAsia="Tahoma" w:cs="Tahoma"/>
        <w:color w:val="58595B"/>
        <w:w w:val="99"/>
        <w:sz w:val="18"/>
        <w:szCs w:val="18"/>
        <w:lang w:val="en-US" w:eastAsia="en-US" w:bidi="ar-SA"/>
      </w:rPr>
    </w:lvl>
    <w:lvl w:ilvl="1">
      <w:start w:val="0"/>
      <w:numFmt w:val="bullet"/>
      <w:lvlText w:val="•"/>
      <w:lvlJc w:val="left"/>
      <w:pPr>
        <w:ind w:left="820" w:hanging="266"/>
      </w:pPr>
      <w:rPr>
        <w:rFonts w:hint="default"/>
        <w:lang w:val="en-US" w:eastAsia="en-US" w:bidi="ar-SA"/>
      </w:rPr>
    </w:lvl>
    <w:lvl w:ilvl="2">
      <w:start w:val="0"/>
      <w:numFmt w:val="bullet"/>
      <w:lvlText w:val="•"/>
      <w:lvlJc w:val="left"/>
      <w:pPr>
        <w:ind w:left="1281" w:hanging="266"/>
      </w:pPr>
      <w:rPr>
        <w:rFonts w:hint="default"/>
        <w:lang w:val="en-US" w:eastAsia="en-US" w:bidi="ar-SA"/>
      </w:rPr>
    </w:lvl>
    <w:lvl w:ilvl="3">
      <w:start w:val="0"/>
      <w:numFmt w:val="bullet"/>
      <w:lvlText w:val="•"/>
      <w:lvlJc w:val="left"/>
      <w:pPr>
        <w:ind w:left="1742" w:hanging="266"/>
      </w:pPr>
      <w:rPr>
        <w:rFonts w:hint="default"/>
        <w:lang w:val="en-US" w:eastAsia="en-US" w:bidi="ar-SA"/>
      </w:rPr>
    </w:lvl>
    <w:lvl w:ilvl="4">
      <w:start w:val="0"/>
      <w:numFmt w:val="bullet"/>
      <w:lvlText w:val="•"/>
      <w:lvlJc w:val="left"/>
      <w:pPr>
        <w:ind w:left="2203" w:hanging="266"/>
      </w:pPr>
      <w:rPr>
        <w:rFonts w:hint="default"/>
        <w:lang w:val="en-US" w:eastAsia="en-US" w:bidi="ar-SA"/>
      </w:rPr>
    </w:lvl>
    <w:lvl w:ilvl="5">
      <w:start w:val="0"/>
      <w:numFmt w:val="bullet"/>
      <w:lvlText w:val="•"/>
      <w:lvlJc w:val="left"/>
      <w:pPr>
        <w:ind w:left="2663" w:hanging="266"/>
      </w:pPr>
      <w:rPr>
        <w:rFonts w:hint="default"/>
        <w:lang w:val="en-US" w:eastAsia="en-US" w:bidi="ar-SA"/>
      </w:rPr>
    </w:lvl>
    <w:lvl w:ilvl="6">
      <w:start w:val="0"/>
      <w:numFmt w:val="bullet"/>
      <w:lvlText w:val="•"/>
      <w:lvlJc w:val="left"/>
      <w:pPr>
        <w:ind w:left="3124" w:hanging="266"/>
      </w:pPr>
      <w:rPr>
        <w:rFonts w:hint="default"/>
        <w:lang w:val="en-US" w:eastAsia="en-US" w:bidi="ar-SA"/>
      </w:rPr>
    </w:lvl>
    <w:lvl w:ilvl="7">
      <w:start w:val="0"/>
      <w:numFmt w:val="bullet"/>
      <w:lvlText w:val="•"/>
      <w:lvlJc w:val="left"/>
      <w:pPr>
        <w:ind w:left="3585" w:hanging="266"/>
      </w:pPr>
      <w:rPr>
        <w:rFonts w:hint="default"/>
        <w:lang w:val="en-US" w:eastAsia="en-US" w:bidi="ar-SA"/>
      </w:rPr>
    </w:lvl>
    <w:lvl w:ilvl="8">
      <w:start w:val="0"/>
      <w:numFmt w:val="bullet"/>
      <w:lvlText w:val="•"/>
      <w:lvlJc w:val="left"/>
      <w:pPr>
        <w:ind w:left="4046" w:hanging="266"/>
      </w:pPr>
      <w:rPr>
        <w:rFonts w:hint="default"/>
        <w:lang w:val="en-US" w:eastAsia="en-US" w:bidi="ar-SA"/>
      </w:rPr>
    </w:lvl>
  </w:abstractNum>
  <w:abstractNum w:abstractNumId="8">
    <w:multiLevelType w:val="hybridMultilevel"/>
    <w:lvl w:ilvl="0">
      <w:start w:val="37"/>
      <w:numFmt w:val="decimal"/>
      <w:lvlText w:val="%1."/>
      <w:lvlJc w:val="left"/>
      <w:pPr>
        <w:ind w:left="800" w:hanging="499"/>
        <w:jc w:val="lef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1224" w:hanging="499"/>
      </w:pPr>
      <w:rPr>
        <w:rFonts w:hint="default"/>
        <w:lang w:val="en-US" w:eastAsia="en-US" w:bidi="ar-SA"/>
      </w:rPr>
    </w:lvl>
    <w:lvl w:ilvl="2">
      <w:start w:val="0"/>
      <w:numFmt w:val="bullet"/>
      <w:lvlText w:val="•"/>
      <w:lvlJc w:val="left"/>
      <w:pPr>
        <w:ind w:left="1648" w:hanging="499"/>
      </w:pPr>
      <w:rPr>
        <w:rFonts w:hint="default"/>
        <w:lang w:val="en-US" w:eastAsia="en-US" w:bidi="ar-SA"/>
      </w:rPr>
    </w:lvl>
    <w:lvl w:ilvl="3">
      <w:start w:val="0"/>
      <w:numFmt w:val="bullet"/>
      <w:lvlText w:val="•"/>
      <w:lvlJc w:val="left"/>
      <w:pPr>
        <w:ind w:left="2072" w:hanging="499"/>
      </w:pPr>
      <w:rPr>
        <w:rFonts w:hint="default"/>
        <w:lang w:val="en-US" w:eastAsia="en-US" w:bidi="ar-SA"/>
      </w:rPr>
    </w:lvl>
    <w:lvl w:ilvl="4">
      <w:start w:val="0"/>
      <w:numFmt w:val="bullet"/>
      <w:lvlText w:val="•"/>
      <w:lvlJc w:val="left"/>
      <w:pPr>
        <w:ind w:left="2496" w:hanging="499"/>
      </w:pPr>
      <w:rPr>
        <w:rFonts w:hint="default"/>
        <w:lang w:val="en-US" w:eastAsia="en-US" w:bidi="ar-SA"/>
      </w:rPr>
    </w:lvl>
    <w:lvl w:ilvl="5">
      <w:start w:val="0"/>
      <w:numFmt w:val="bullet"/>
      <w:lvlText w:val="•"/>
      <w:lvlJc w:val="left"/>
      <w:pPr>
        <w:ind w:left="2920" w:hanging="499"/>
      </w:pPr>
      <w:rPr>
        <w:rFonts w:hint="default"/>
        <w:lang w:val="en-US" w:eastAsia="en-US" w:bidi="ar-SA"/>
      </w:rPr>
    </w:lvl>
    <w:lvl w:ilvl="6">
      <w:start w:val="0"/>
      <w:numFmt w:val="bullet"/>
      <w:lvlText w:val="•"/>
      <w:lvlJc w:val="left"/>
      <w:pPr>
        <w:ind w:left="3345" w:hanging="499"/>
      </w:pPr>
      <w:rPr>
        <w:rFonts w:hint="default"/>
        <w:lang w:val="en-US" w:eastAsia="en-US" w:bidi="ar-SA"/>
      </w:rPr>
    </w:lvl>
    <w:lvl w:ilvl="7">
      <w:start w:val="0"/>
      <w:numFmt w:val="bullet"/>
      <w:lvlText w:val="•"/>
      <w:lvlJc w:val="left"/>
      <w:pPr>
        <w:ind w:left="3769" w:hanging="499"/>
      </w:pPr>
      <w:rPr>
        <w:rFonts w:hint="default"/>
        <w:lang w:val="en-US" w:eastAsia="en-US" w:bidi="ar-SA"/>
      </w:rPr>
    </w:lvl>
    <w:lvl w:ilvl="8">
      <w:start w:val="0"/>
      <w:numFmt w:val="bullet"/>
      <w:lvlText w:val="•"/>
      <w:lvlJc w:val="left"/>
      <w:pPr>
        <w:ind w:left="4193" w:hanging="499"/>
      </w:pPr>
      <w:rPr>
        <w:rFonts w:hint="default"/>
        <w:lang w:val="en-US" w:eastAsia="en-US" w:bidi="ar-SA"/>
      </w:rPr>
    </w:lvl>
  </w:abstractNum>
  <w:abstractNum w:abstractNumId="7">
    <w:multiLevelType w:val="hybridMultilevel"/>
    <w:lvl w:ilvl="0">
      <w:start w:val="30"/>
      <w:numFmt w:val="decimal"/>
      <w:lvlText w:val="%1."/>
      <w:lvlJc w:val="left"/>
      <w:pPr>
        <w:ind w:left="750" w:hanging="449"/>
        <w:jc w:val="lef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1188" w:hanging="449"/>
      </w:pPr>
      <w:rPr>
        <w:rFonts w:hint="default"/>
        <w:lang w:val="en-US" w:eastAsia="en-US" w:bidi="ar-SA"/>
      </w:rPr>
    </w:lvl>
    <w:lvl w:ilvl="2">
      <w:start w:val="0"/>
      <w:numFmt w:val="bullet"/>
      <w:lvlText w:val="•"/>
      <w:lvlJc w:val="left"/>
      <w:pPr>
        <w:ind w:left="1616" w:hanging="449"/>
      </w:pPr>
      <w:rPr>
        <w:rFonts w:hint="default"/>
        <w:lang w:val="en-US" w:eastAsia="en-US" w:bidi="ar-SA"/>
      </w:rPr>
    </w:lvl>
    <w:lvl w:ilvl="3">
      <w:start w:val="0"/>
      <w:numFmt w:val="bullet"/>
      <w:lvlText w:val="•"/>
      <w:lvlJc w:val="left"/>
      <w:pPr>
        <w:ind w:left="2044" w:hanging="449"/>
      </w:pPr>
      <w:rPr>
        <w:rFonts w:hint="default"/>
        <w:lang w:val="en-US" w:eastAsia="en-US" w:bidi="ar-SA"/>
      </w:rPr>
    </w:lvl>
    <w:lvl w:ilvl="4">
      <w:start w:val="0"/>
      <w:numFmt w:val="bullet"/>
      <w:lvlText w:val="•"/>
      <w:lvlJc w:val="left"/>
      <w:pPr>
        <w:ind w:left="2472" w:hanging="449"/>
      </w:pPr>
      <w:rPr>
        <w:rFonts w:hint="default"/>
        <w:lang w:val="en-US" w:eastAsia="en-US" w:bidi="ar-SA"/>
      </w:rPr>
    </w:lvl>
    <w:lvl w:ilvl="5">
      <w:start w:val="0"/>
      <w:numFmt w:val="bullet"/>
      <w:lvlText w:val="•"/>
      <w:lvlJc w:val="left"/>
      <w:pPr>
        <w:ind w:left="2900" w:hanging="449"/>
      </w:pPr>
      <w:rPr>
        <w:rFonts w:hint="default"/>
        <w:lang w:val="en-US" w:eastAsia="en-US" w:bidi="ar-SA"/>
      </w:rPr>
    </w:lvl>
    <w:lvl w:ilvl="6">
      <w:start w:val="0"/>
      <w:numFmt w:val="bullet"/>
      <w:lvlText w:val="•"/>
      <w:lvlJc w:val="left"/>
      <w:pPr>
        <w:ind w:left="3329" w:hanging="449"/>
      </w:pPr>
      <w:rPr>
        <w:rFonts w:hint="default"/>
        <w:lang w:val="en-US" w:eastAsia="en-US" w:bidi="ar-SA"/>
      </w:rPr>
    </w:lvl>
    <w:lvl w:ilvl="7">
      <w:start w:val="0"/>
      <w:numFmt w:val="bullet"/>
      <w:lvlText w:val="•"/>
      <w:lvlJc w:val="left"/>
      <w:pPr>
        <w:ind w:left="3757" w:hanging="449"/>
      </w:pPr>
      <w:rPr>
        <w:rFonts w:hint="default"/>
        <w:lang w:val="en-US" w:eastAsia="en-US" w:bidi="ar-SA"/>
      </w:rPr>
    </w:lvl>
    <w:lvl w:ilvl="8">
      <w:start w:val="0"/>
      <w:numFmt w:val="bullet"/>
      <w:lvlText w:val="•"/>
      <w:lvlJc w:val="left"/>
      <w:pPr>
        <w:ind w:left="4185" w:hanging="449"/>
      </w:pPr>
      <w:rPr>
        <w:rFonts w:hint="default"/>
        <w:lang w:val="en-US" w:eastAsia="en-US" w:bidi="ar-SA"/>
      </w:rPr>
    </w:lvl>
  </w:abstractNum>
  <w:abstractNum w:abstractNumId="6">
    <w:multiLevelType w:val="hybridMultilevel"/>
    <w:lvl w:ilvl="0">
      <w:start w:val="22"/>
      <w:numFmt w:val="decimal"/>
      <w:lvlText w:val="%1."/>
      <w:lvlJc w:val="left"/>
      <w:pPr>
        <w:ind w:left="750" w:hanging="449"/>
        <w:jc w:val="lef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1188" w:hanging="449"/>
      </w:pPr>
      <w:rPr>
        <w:rFonts w:hint="default"/>
        <w:lang w:val="en-US" w:eastAsia="en-US" w:bidi="ar-SA"/>
      </w:rPr>
    </w:lvl>
    <w:lvl w:ilvl="2">
      <w:start w:val="0"/>
      <w:numFmt w:val="bullet"/>
      <w:lvlText w:val="•"/>
      <w:lvlJc w:val="left"/>
      <w:pPr>
        <w:ind w:left="1616" w:hanging="449"/>
      </w:pPr>
      <w:rPr>
        <w:rFonts w:hint="default"/>
        <w:lang w:val="en-US" w:eastAsia="en-US" w:bidi="ar-SA"/>
      </w:rPr>
    </w:lvl>
    <w:lvl w:ilvl="3">
      <w:start w:val="0"/>
      <w:numFmt w:val="bullet"/>
      <w:lvlText w:val="•"/>
      <w:lvlJc w:val="left"/>
      <w:pPr>
        <w:ind w:left="2044" w:hanging="449"/>
      </w:pPr>
      <w:rPr>
        <w:rFonts w:hint="default"/>
        <w:lang w:val="en-US" w:eastAsia="en-US" w:bidi="ar-SA"/>
      </w:rPr>
    </w:lvl>
    <w:lvl w:ilvl="4">
      <w:start w:val="0"/>
      <w:numFmt w:val="bullet"/>
      <w:lvlText w:val="•"/>
      <w:lvlJc w:val="left"/>
      <w:pPr>
        <w:ind w:left="2472" w:hanging="449"/>
      </w:pPr>
      <w:rPr>
        <w:rFonts w:hint="default"/>
        <w:lang w:val="en-US" w:eastAsia="en-US" w:bidi="ar-SA"/>
      </w:rPr>
    </w:lvl>
    <w:lvl w:ilvl="5">
      <w:start w:val="0"/>
      <w:numFmt w:val="bullet"/>
      <w:lvlText w:val="•"/>
      <w:lvlJc w:val="left"/>
      <w:pPr>
        <w:ind w:left="2900" w:hanging="449"/>
      </w:pPr>
      <w:rPr>
        <w:rFonts w:hint="default"/>
        <w:lang w:val="en-US" w:eastAsia="en-US" w:bidi="ar-SA"/>
      </w:rPr>
    </w:lvl>
    <w:lvl w:ilvl="6">
      <w:start w:val="0"/>
      <w:numFmt w:val="bullet"/>
      <w:lvlText w:val="•"/>
      <w:lvlJc w:val="left"/>
      <w:pPr>
        <w:ind w:left="3329" w:hanging="449"/>
      </w:pPr>
      <w:rPr>
        <w:rFonts w:hint="default"/>
        <w:lang w:val="en-US" w:eastAsia="en-US" w:bidi="ar-SA"/>
      </w:rPr>
    </w:lvl>
    <w:lvl w:ilvl="7">
      <w:start w:val="0"/>
      <w:numFmt w:val="bullet"/>
      <w:lvlText w:val="•"/>
      <w:lvlJc w:val="left"/>
      <w:pPr>
        <w:ind w:left="3757" w:hanging="449"/>
      </w:pPr>
      <w:rPr>
        <w:rFonts w:hint="default"/>
        <w:lang w:val="en-US" w:eastAsia="en-US" w:bidi="ar-SA"/>
      </w:rPr>
    </w:lvl>
    <w:lvl w:ilvl="8">
      <w:start w:val="0"/>
      <w:numFmt w:val="bullet"/>
      <w:lvlText w:val="•"/>
      <w:lvlJc w:val="left"/>
      <w:pPr>
        <w:ind w:left="4185" w:hanging="449"/>
      </w:pPr>
      <w:rPr>
        <w:rFonts w:hint="default"/>
        <w:lang w:val="en-US" w:eastAsia="en-US" w:bidi="ar-SA"/>
      </w:rPr>
    </w:lvl>
  </w:abstractNum>
  <w:abstractNum w:abstractNumId="5">
    <w:multiLevelType w:val="hybridMultilevel"/>
    <w:lvl w:ilvl="0">
      <w:start w:val="17"/>
      <w:numFmt w:val="decimal"/>
      <w:lvlText w:val="%1."/>
      <w:lvlJc w:val="left"/>
      <w:pPr>
        <w:ind w:left="750" w:hanging="449"/>
        <w:jc w:val="lef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1188" w:hanging="449"/>
      </w:pPr>
      <w:rPr>
        <w:rFonts w:hint="default"/>
        <w:lang w:val="en-US" w:eastAsia="en-US" w:bidi="ar-SA"/>
      </w:rPr>
    </w:lvl>
    <w:lvl w:ilvl="2">
      <w:start w:val="0"/>
      <w:numFmt w:val="bullet"/>
      <w:lvlText w:val="•"/>
      <w:lvlJc w:val="left"/>
      <w:pPr>
        <w:ind w:left="1616" w:hanging="449"/>
      </w:pPr>
      <w:rPr>
        <w:rFonts w:hint="default"/>
        <w:lang w:val="en-US" w:eastAsia="en-US" w:bidi="ar-SA"/>
      </w:rPr>
    </w:lvl>
    <w:lvl w:ilvl="3">
      <w:start w:val="0"/>
      <w:numFmt w:val="bullet"/>
      <w:lvlText w:val="•"/>
      <w:lvlJc w:val="left"/>
      <w:pPr>
        <w:ind w:left="2044" w:hanging="449"/>
      </w:pPr>
      <w:rPr>
        <w:rFonts w:hint="default"/>
        <w:lang w:val="en-US" w:eastAsia="en-US" w:bidi="ar-SA"/>
      </w:rPr>
    </w:lvl>
    <w:lvl w:ilvl="4">
      <w:start w:val="0"/>
      <w:numFmt w:val="bullet"/>
      <w:lvlText w:val="•"/>
      <w:lvlJc w:val="left"/>
      <w:pPr>
        <w:ind w:left="2472" w:hanging="449"/>
      </w:pPr>
      <w:rPr>
        <w:rFonts w:hint="default"/>
        <w:lang w:val="en-US" w:eastAsia="en-US" w:bidi="ar-SA"/>
      </w:rPr>
    </w:lvl>
    <w:lvl w:ilvl="5">
      <w:start w:val="0"/>
      <w:numFmt w:val="bullet"/>
      <w:lvlText w:val="•"/>
      <w:lvlJc w:val="left"/>
      <w:pPr>
        <w:ind w:left="2900" w:hanging="449"/>
      </w:pPr>
      <w:rPr>
        <w:rFonts w:hint="default"/>
        <w:lang w:val="en-US" w:eastAsia="en-US" w:bidi="ar-SA"/>
      </w:rPr>
    </w:lvl>
    <w:lvl w:ilvl="6">
      <w:start w:val="0"/>
      <w:numFmt w:val="bullet"/>
      <w:lvlText w:val="•"/>
      <w:lvlJc w:val="left"/>
      <w:pPr>
        <w:ind w:left="3329" w:hanging="449"/>
      </w:pPr>
      <w:rPr>
        <w:rFonts w:hint="default"/>
        <w:lang w:val="en-US" w:eastAsia="en-US" w:bidi="ar-SA"/>
      </w:rPr>
    </w:lvl>
    <w:lvl w:ilvl="7">
      <w:start w:val="0"/>
      <w:numFmt w:val="bullet"/>
      <w:lvlText w:val="•"/>
      <w:lvlJc w:val="left"/>
      <w:pPr>
        <w:ind w:left="3757" w:hanging="449"/>
      </w:pPr>
      <w:rPr>
        <w:rFonts w:hint="default"/>
        <w:lang w:val="en-US" w:eastAsia="en-US" w:bidi="ar-SA"/>
      </w:rPr>
    </w:lvl>
    <w:lvl w:ilvl="8">
      <w:start w:val="0"/>
      <w:numFmt w:val="bullet"/>
      <w:lvlText w:val="•"/>
      <w:lvlJc w:val="left"/>
      <w:pPr>
        <w:ind w:left="4185" w:hanging="449"/>
      </w:pPr>
      <w:rPr>
        <w:rFonts w:hint="default"/>
        <w:lang w:val="en-US" w:eastAsia="en-US" w:bidi="ar-SA"/>
      </w:rPr>
    </w:lvl>
  </w:abstractNum>
  <w:abstractNum w:abstractNumId="4">
    <w:multiLevelType w:val="hybridMultilevel"/>
    <w:lvl w:ilvl="0">
      <w:start w:val="11"/>
      <w:numFmt w:val="decimal"/>
      <w:lvlText w:val="%1."/>
      <w:lvlJc w:val="left"/>
      <w:pPr>
        <w:ind w:left="1352" w:hanging="1050"/>
        <w:jc w:val="lef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1728" w:hanging="1050"/>
      </w:pPr>
      <w:rPr>
        <w:rFonts w:hint="default"/>
        <w:lang w:val="en-US" w:eastAsia="en-US" w:bidi="ar-SA"/>
      </w:rPr>
    </w:lvl>
    <w:lvl w:ilvl="2">
      <w:start w:val="0"/>
      <w:numFmt w:val="bullet"/>
      <w:lvlText w:val="•"/>
      <w:lvlJc w:val="left"/>
      <w:pPr>
        <w:ind w:left="2096" w:hanging="1050"/>
      </w:pPr>
      <w:rPr>
        <w:rFonts w:hint="default"/>
        <w:lang w:val="en-US" w:eastAsia="en-US" w:bidi="ar-SA"/>
      </w:rPr>
    </w:lvl>
    <w:lvl w:ilvl="3">
      <w:start w:val="0"/>
      <w:numFmt w:val="bullet"/>
      <w:lvlText w:val="•"/>
      <w:lvlJc w:val="left"/>
      <w:pPr>
        <w:ind w:left="2464" w:hanging="1050"/>
      </w:pPr>
      <w:rPr>
        <w:rFonts w:hint="default"/>
        <w:lang w:val="en-US" w:eastAsia="en-US" w:bidi="ar-SA"/>
      </w:rPr>
    </w:lvl>
    <w:lvl w:ilvl="4">
      <w:start w:val="0"/>
      <w:numFmt w:val="bullet"/>
      <w:lvlText w:val="•"/>
      <w:lvlJc w:val="left"/>
      <w:pPr>
        <w:ind w:left="2832" w:hanging="1050"/>
      </w:pPr>
      <w:rPr>
        <w:rFonts w:hint="default"/>
        <w:lang w:val="en-US" w:eastAsia="en-US" w:bidi="ar-SA"/>
      </w:rPr>
    </w:lvl>
    <w:lvl w:ilvl="5">
      <w:start w:val="0"/>
      <w:numFmt w:val="bullet"/>
      <w:lvlText w:val="•"/>
      <w:lvlJc w:val="left"/>
      <w:pPr>
        <w:ind w:left="3200" w:hanging="1050"/>
      </w:pPr>
      <w:rPr>
        <w:rFonts w:hint="default"/>
        <w:lang w:val="en-US" w:eastAsia="en-US" w:bidi="ar-SA"/>
      </w:rPr>
    </w:lvl>
    <w:lvl w:ilvl="6">
      <w:start w:val="0"/>
      <w:numFmt w:val="bullet"/>
      <w:lvlText w:val="•"/>
      <w:lvlJc w:val="left"/>
      <w:pPr>
        <w:ind w:left="3569" w:hanging="1050"/>
      </w:pPr>
      <w:rPr>
        <w:rFonts w:hint="default"/>
        <w:lang w:val="en-US" w:eastAsia="en-US" w:bidi="ar-SA"/>
      </w:rPr>
    </w:lvl>
    <w:lvl w:ilvl="7">
      <w:start w:val="0"/>
      <w:numFmt w:val="bullet"/>
      <w:lvlText w:val="•"/>
      <w:lvlJc w:val="left"/>
      <w:pPr>
        <w:ind w:left="3937" w:hanging="1050"/>
      </w:pPr>
      <w:rPr>
        <w:rFonts w:hint="default"/>
        <w:lang w:val="en-US" w:eastAsia="en-US" w:bidi="ar-SA"/>
      </w:rPr>
    </w:lvl>
    <w:lvl w:ilvl="8">
      <w:start w:val="0"/>
      <w:numFmt w:val="bullet"/>
      <w:lvlText w:val="•"/>
      <w:lvlJc w:val="left"/>
      <w:pPr>
        <w:ind w:left="4305" w:hanging="1050"/>
      </w:pPr>
      <w:rPr>
        <w:rFonts w:hint="default"/>
        <w:lang w:val="en-US" w:eastAsia="en-US" w:bidi="ar-SA"/>
      </w:rPr>
    </w:lvl>
  </w:abstractNum>
  <w:abstractNum w:abstractNumId="3">
    <w:multiLevelType w:val="hybridMultilevel"/>
    <w:lvl w:ilvl="0">
      <w:start w:val="1"/>
      <w:numFmt w:val="upperLetter"/>
      <w:lvlText w:val="%1."/>
      <w:lvlJc w:val="left"/>
      <w:pPr>
        <w:ind w:left="103" w:hanging="251"/>
        <w:jc w:val="left"/>
      </w:pPr>
      <w:rPr>
        <w:rFonts w:hint="default" w:ascii="Palatino Linotype" w:hAnsi="Palatino Linotype" w:eastAsia="Palatino Linotype" w:cs="Palatino Linotype"/>
        <w:i/>
        <w:color w:val="58595B"/>
        <w:w w:val="99"/>
        <w:sz w:val="18"/>
        <w:szCs w:val="18"/>
        <w:lang w:val="en-US" w:eastAsia="en-US" w:bidi="ar-SA"/>
      </w:rPr>
    </w:lvl>
    <w:lvl w:ilvl="1">
      <w:start w:val="1"/>
      <w:numFmt w:val="decimal"/>
      <w:lvlText w:val="%2."/>
      <w:lvlJc w:val="left"/>
      <w:pPr>
        <w:ind w:left="651" w:hanging="349"/>
        <w:jc w:val="left"/>
      </w:pPr>
      <w:rPr>
        <w:rFonts w:hint="default" w:ascii="Times New Roman" w:hAnsi="Times New Roman" w:eastAsia="Times New Roman" w:cs="Times New Roman"/>
        <w:w w:val="99"/>
        <w:sz w:val="20"/>
        <w:szCs w:val="20"/>
        <w:lang w:val="en-US" w:eastAsia="en-US" w:bidi="ar-SA"/>
      </w:rPr>
    </w:lvl>
    <w:lvl w:ilvl="2">
      <w:start w:val="0"/>
      <w:numFmt w:val="bullet"/>
      <w:lvlText w:val="•"/>
      <w:lvlJc w:val="left"/>
      <w:pPr>
        <w:ind w:left="1146" w:hanging="349"/>
      </w:pPr>
      <w:rPr>
        <w:rFonts w:hint="default"/>
        <w:lang w:val="en-US" w:eastAsia="en-US" w:bidi="ar-SA"/>
      </w:rPr>
    </w:lvl>
    <w:lvl w:ilvl="3">
      <w:start w:val="0"/>
      <w:numFmt w:val="bullet"/>
      <w:lvlText w:val="•"/>
      <w:lvlJc w:val="left"/>
      <w:pPr>
        <w:ind w:left="1633" w:hanging="349"/>
      </w:pPr>
      <w:rPr>
        <w:rFonts w:hint="default"/>
        <w:lang w:val="en-US" w:eastAsia="en-US" w:bidi="ar-SA"/>
      </w:rPr>
    </w:lvl>
    <w:lvl w:ilvl="4">
      <w:start w:val="0"/>
      <w:numFmt w:val="bullet"/>
      <w:lvlText w:val="•"/>
      <w:lvlJc w:val="left"/>
      <w:pPr>
        <w:ind w:left="2120" w:hanging="349"/>
      </w:pPr>
      <w:rPr>
        <w:rFonts w:hint="default"/>
        <w:lang w:val="en-US" w:eastAsia="en-US" w:bidi="ar-SA"/>
      </w:rPr>
    </w:lvl>
    <w:lvl w:ilvl="5">
      <w:start w:val="0"/>
      <w:numFmt w:val="bullet"/>
      <w:lvlText w:val="•"/>
      <w:lvlJc w:val="left"/>
      <w:pPr>
        <w:ind w:left="2607" w:hanging="349"/>
      </w:pPr>
      <w:rPr>
        <w:rFonts w:hint="default"/>
        <w:lang w:val="en-US" w:eastAsia="en-US" w:bidi="ar-SA"/>
      </w:rPr>
    </w:lvl>
    <w:lvl w:ilvl="6">
      <w:start w:val="0"/>
      <w:numFmt w:val="bullet"/>
      <w:lvlText w:val="•"/>
      <w:lvlJc w:val="left"/>
      <w:pPr>
        <w:ind w:left="3094" w:hanging="349"/>
      </w:pPr>
      <w:rPr>
        <w:rFonts w:hint="default"/>
        <w:lang w:val="en-US" w:eastAsia="en-US" w:bidi="ar-SA"/>
      </w:rPr>
    </w:lvl>
    <w:lvl w:ilvl="7">
      <w:start w:val="0"/>
      <w:numFmt w:val="bullet"/>
      <w:lvlText w:val="•"/>
      <w:lvlJc w:val="left"/>
      <w:pPr>
        <w:ind w:left="3581" w:hanging="349"/>
      </w:pPr>
      <w:rPr>
        <w:rFonts w:hint="default"/>
        <w:lang w:val="en-US" w:eastAsia="en-US" w:bidi="ar-SA"/>
      </w:rPr>
    </w:lvl>
    <w:lvl w:ilvl="8">
      <w:start w:val="0"/>
      <w:numFmt w:val="bullet"/>
      <w:lvlText w:val="•"/>
      <w:lvlJc w:val="left"/>
      <w:pPr>
        <w:ind w:left="4068" w:hanging="349"/>
      </w:pPr>
      <w:rPr>
        <w:rFonts w:hint="default"/>
        <w:lang w:val="en-US" w:eastAsia="en-US" w:bidi="ar-SA"/>
      </w:rPr>
    </w:lvl>
  </w:abstractNum>
  <w:abstractNum w:abstractNumId="2">
    <w:multiLevelType w:val="hybridMultilevel"/>
    <w:lvl w:ilvl="0">
      <w:start w:val="1"/>
      <w:numFmt w:val="upperLetter"/>
      <w:lvlText w:val="%1."/>
      <w:lvlJc w:val="left"/>
      <w:pPr>
        <w:ind w:left="373" w:hanging="251"/>
        <w:jc w:val="left"/>
      </w:pPr>
      <w:rPr>
        <w:rFonts w:hint="default" w:ascii="Palatino Linotype" w:hAnsi="Palatino Linotype" w:eastAsia="Palatino Linotype" w:cs="Palatino Linotype"/>
        <w:i/>
        <w:color w:val="58595B"/>
        <w:w w:val="99"/>
        <w:sz w:val="18"/>
        <w:szCs w:val="18"/>
        <w:lang w:val="en-US" w:eastAsia="en-US" w:bidi="ar-SA"/>
      </w:rPr>
    </w:lvl>
    <w:lvl w:ilvl="1">
      <w:start w:val="0"/>
      <w:numFmt w:val="bullet"/>
      <w:lvlText w:val="•"/>
      <w:lvlJc w:val="left"/>
      <w:pPr>
        <w:ind w:left="846" w:hanging="251"/>
      </w:pPr>
      <w:rPr>
        <w:rFonts w:hint="default"/>
        <w:lang w:val="en-US" w:eastAsia="en-US" w:bidi="ar-SA"/>
      </w:rPr>
    </w:lvl>
    <w:lvl w:ilvl="2">
      <w:start w:val="0"/>
      <w:numFmt w:val="bullet"/>
      <w:lvlText w:val="•"/>
      <w:lvlJc w:val="left"/>
      <w:pPr>
        <w:ind w:left="1312" w:hanging="251"/>
      </w:pPr>
      <w:rPr>
        <w:rFonts w:hint="default"/>
        <w:lang w:val="en-US" w:eastAsia="en-US" w:bidi="ar-SA"/>
      </w:rPr>
    </w:lvl>
    <w:lvl w:ilvl="3">
      <w:start w:val="0"/>
      <w:numFmt w:val="bullet"/>
      <w:lvlText w:val="•"/>
      <w:lvlJc w:val="left"/>
      <w:pPr>
        <w:ind w:left="1778" w:hanging="251"/>
      </w:pPr>
      <w:rPr>
        <w:rFonts w:hint="default"/>
        <w:lang w:val="en-US" w:eastAsia="en-US" w:bidi="ar-SA"/>
      </w:rPr>
    </w:lvl>
    <w:lvl w:ilvl="4">
      <w:start w:val="0"/>
      <w:numFmt w:val="bullet"/>
      <w:lvlText w:val="•"/>
      <w:lvlJc w:val="left"/>
      <w:pPr>
        <w:ind w:left="2244" w:hanging="251"/>
      </w:pPr>
      <w:rPr>
        <w:rFonts w:hint="default"/>
        <w:lang w:val="en-US" w:eastAsia="en-US" w:bidi="ar-SA"/>
      </w:rPr>
    </w:lvl>
    <w:lvl w:ilvl="5">
      <w:start w:val="0"/>
      <w:numFmt w:val="bullet"/>
      <w:lvlText w:val="•"/>
      <w:lvlJc w:val="left"/>
      <w:pPr>
        <w:ind w:left="2710" w:hanging="251"/>
      </w:pPr>
      <w:rPr>
        <w:rFonts w:hint="default"/>
        <w:lang w:val="en-US" w:eastAsia="en-US" w:bidi="ar-SA"/>
      </w:rPr>
    </w:lvl>
    <w:lvl w:ilvl="6">
      <w:start w:val="0"/>
      <w:numFmt w:val="bullet"/>
      <w:lvlText w:val="•"/>
      <w:lvlJc w:val="left"/>
      <w:pPr>
        <w:ind w:left="3177" w:hanging="251"/>
      </w:pPr>
      <w:rPr>
        <w:rFonts w:hint="default"/>
        <w:lang w:val="en-US" w:eastAsia="en-US" w:bidi="ar-SA"/>
      </w:rPr>
    </w:lvl>
    <w:lvl w:ilvl="7">
      <w:start w:val="0"/>
      <w:numFmt w:val="bullet"/>
      <w:lvlText w:val="•"/>
      <w:lvlJc w:val="left"/>
      <w:pPr>
        <w:ind w:left="3643" w:hanging="251"/>
      </w:pPr>
      <w:rPr>
        <w:rFonts w:hint="default"/>
        <w:lang w:val="en-US" w:eastAsia="en-US" w:bidi="ar-SA"/>
      </w:rPr>
    </w:lvl>
    <w:lvl w:ilvl="8">
      <w:start w:val="0"/>
      <w:numFmt w:val="bullet"/>
      <w:lvlText w:val="•"/>
      <w:lvlJc w:val="left"/>
      <w:pPr>
        <w:ind w:left="4109" w:hanging="251"/>
      </w:pPr>
      <w:rPr>
        <w:rFonts w:hint="default"/>
        <w:lang w:val="en-US" w:eastAsia="en-US" w:bidi="ar-SA"/>
      </w:rPr>
    </w:lvl>
  </w:abstractNum>
  <w:abstractNum w:abstractNumId="1">
    <w:multiLevelType w:val="hybridMultilevel"/>
    <w:lvl w:ilvl="0">
      <w:start w:val="1"/>
      <w:numFmt w:val="decimal"/>
      <w:lvlText w:val="%1."/>
      <w:lvlJc w:val="left"/>
      <w:pPr>
        <w:ind w:left="588" w:hanging="269"/>
        <w:jc w:val="left"/>
      </w:pPr>
      <w:rPr>
        <w:rFonts w:hint="default" w:ascii="Times New Roman" w:hAnsi="Times New Roman" w:eastAsia="Times New Roman" w:cs="Times New Roman"/>
        <w:w w:val="99"/>
        <w:sz w:val="20"/>
        <w:szCs w:val="20"/>
        <w:lang w:val="en-US" w:eastAsia="en-US" w:bidi="ar-SA"/>
      </w:rPr>
    </w:lvl>
    <w:lvl w:ilvl="1">
      <w:start w:val="0"/>
      <w:numFmt w:val="bullet"/>
      <w:lvlText w:val="•"/>
      <w:lvlJc w:val="left"/>
      <w:pPr>
        <w:ind w:left="1026" w:hanging="269"/>
      </w:pPr>
      <w:rPr>
        <w:rFonts w:hint="default"/>
        <w:lang w:val="en-US" w:eastAsia="en-US" w:bidi="ar-SA"/>
      </w:rPr>
    </w:lvl>
    <w:lvl w:ilvl="2">
      <w:start w:val="0"/>
      <w:numFmt w:val="bullet"/>
      <w:lvlText w:val="•"/>
      <w:lvlJc w:val="left"/>
      <w:pPr>
        <w:ind w:left="1472" w:hanging="269"/>
      </w:pPr>
      <w:rPr>
        <w:rFonts w:hint="default"/>
        <w:lang w:val="en-US" w:eastAsia="en-US" w:bidi="ar-SA"/>
      </w:rPr>
    </w:lvl>
    <w:lvl w:ilvl="3">
      <w:start w:val="0"/>
      <w:numFmt w:val="bullet"/>
      <w:lvlText w:val="•"/>
      <w:lvlJc w:val="left"/>
      <w:pPr>
        <w:ind w:left="1918" w:hanging="269"/>
      </w:pPr>
      <w:rPr>
        <w:rFonts w:hint="default"/>
        <w:lang w:val="en-US" w:eastAsia="en-US" w:bidi="ar-SA"/>
      </w:rPr>
    </w:lvl>
    <w:lvl w:ilvl="4">
      <w:start w:val="0"/>
      <w:numFmt w:val="bullet"/>
      <w:lvlText w:val="•"/>
      <w:lvlJc w:val="left"/>
      <w:pPr>
        <w:ind w:left="2364" w:hanging="269"/>
      </w:pPr>
      <w:rPr>
        <w:rFonts w:hint="default"/>
        <w:lang w:val="en-US" w:eastAsia="en-US" w:bidi="ar-SA"/>
      </w:rPr>
    </w:lvl>
    <w:lvl w:ilvl="5">
      <w:start w:val="0"/>
      <w:numFmt w:val="bullet"/>
      <w:lvlText w:val="•"/>
      <w:lvlJc w:val="left"/>
      <w:pPr>
        <w:ind w:left="2810" w:hanging="269"/>
      </w:pPr>
      <w:rPr>
        <w:rFonts w:hint="default"/>
        <w:lang w:val="en-US" w:eastAsia="en-US" w:bidi="ar-SA"/>
      </w:rPr>
    </w:lvl>
    <w:lvl w:ilvl="6">
      <w:start w:val="0"/>
      <w:numFmt w:val="bullet"/>
      <w:lvlText w:val="•"/>
      <w:lvlJc w:val="left"/>
      <w:pPr>
        <w:ind w:left="3257" w:hanging="269"/>
      </w:pPr>
      <w:rPr>
        <w:rFonts w:hint="default"/>
        <w:lang w:val="en-US" w:eastAsia="en-US" w:bidi="ar-SA"/>
      </w:rPr>
    </w:lvl>
    <w:lvl w:ilvl="7">
      <w:start w:val="0"/>
      <w:numFmt w:val="bullet"/>
      <w:lvlText w:val="•"/>
      <w:lvlJc w:val="left"/>
      <w:pPr>
        <w:ind w:left="3703" w:hanging="269"/>
      </w:pPr>
      <w:rPr>
        <w:rFonts w:hint="default"/>
        <w:lang w:val="en-US" w:eastAsia="en-US" w:bidi="ar-SA"/>
      </w:rPr>
    </w:lvl>
    <w:lvl w:ilvl="8">
      <w:start w:val="0"/>
      <w:numFmt w:val="bullet"/>
      <w:lvlText w:val="•"/>
      <w:lvlJc w:val="left"/>
      <w:pPr>
        <w:ind w:left="4149" w:hanging="269"/>
      </w:pPr>
      <w:rPr>
        <w:rFonts w:hint="default"/>
        <w:lang w:val="en-US" w:eastAsia="en-US" w:bidi="ar-SA"/>
      </w:rPr>
    </w:lvl>
  </w:abstractNum>
  <w:abstractNum w:abstractNumId="0">
    <w:multiLevelType w:val="hybridMultilevel"/>
    <w:lvl w:ilvl="0">
      <w:start w:val="1"/>
      <w:numFmt w:val="upperRoman"/>
      <w:lvlText w:val="%1."/>
      <w:lvlJc w:val="left"/>
      <w:pPr>
        <w:ind w:left="321" w:hanging="198"/>
        <w:jc w:val="left"/>
      </w:pPr>
      <w:rPr>
        <w:rFonts w:hint="default" w:ascii="Arial" w:hAnsi="Arial" w:eastAsia="Arial" w:cs="Arial"/>
        <w:b/>
        <w:bCs/>
        <w:color w:val="0073AE"/>
        <w:w w:val="99"/>
        <w:sz w:val="18"/>
        <w:szCs w:val="18"/>
        <w:lang w:val="en-US" w:eastAsia="en-US" w:bidi="ar-SA"/>
      </w:rPr>
    </w:lvl>
    <w:lvl w:ilvl="1">
      <w:start w:val="1"/>
      <w:numFmt w:val="decimal"/>
      <w:lvlText w:val="%2."/>
      <w:lvlJc w:val="left"/>
      <w:pPr>
        <w:ind w:left="588" w:hanging="269"/>
        <w:jc w:val="left"/>
      </w:pPr>
      <w:rPr>
        <w:rFonts w:hint="default" w:ascii="Times New Roman" w:hAnsi="Times New Roman" w:eastAsia="Times New Roman" w:cs="Times New Roman"/>
        <w:w w:val="99"/>
        <w:sz w:val="20"/>
        <w:szCs w:val="20"/>
        <w:lang w:val="en-US" w:eastAsia="en-US" w:bidi="ar-SA"/>
      </w:rPr>
    </w:lvl>
    <w:lvl w:ilvl="2">
      <w:start w:val="0"/>
      <w:numFmt w:val="bullet"/>
      <w:lvlText w:val="•"/>
      <w:lvlJc w:val="left"/>
      <w:pPr>
        <w:ind w:left="1067" w:hanging="269"/>
      </w:pPr>
      <w:rPr>
        <w:rFonts w:hint="default"/>
        <w:lang w:val="en-US" w:eastAsia="en-US" w:bidi="ar-SA"/>
      </w:rPr>
    </w:lvl>
    <w:lvl w:ilvl="3">
      <w:start w:val="0"/>
      <w:numFmt w:val="bullet"/>
      <w:lvlText w:val="•"/>
      <w:lvlJc w:val="left"/>
      <w:pPr>
        <w:ind w:left="1555" w:hanging="269"/>
      </w:pPr>
      <w:rPr>
        <w:rFonts w:hint="default"/>
        <w:lang w:val="en-US" w:eastAsia="en-US" w:bidi="ar-SA"/>
      </w:rPr>
    </w:lvl>
    <w:lvl w:ilvl="4">
      <w:start w:val="0"/>
      <w:numFmt w:val="bullet"/>
      <w:lvlText w:val="•"/>
      <w:lvlJc w:val="left"/>
      <w:pPr>
        <w:ind w:left="2042" w:hanging="269"/>
      </w:pPr>
      <w:rPr>
        <w:rFonts w:hint="default"/>
        <w:lang w:val="en-US" w:eastAsia="en-US" w:bidi="ar-SA"/>
      </w:rPr>
    </w:lvl>
    <w:lvl w:ilvl="5">
      <w:start w:val="0"/>
      <w:numFmt w:val="bullet"/>
      <w:lvlText w:val="•"/>
      <w:lvlJc w:val="left"/>
      <w:pPr>
        <w:ind w:left="2530" w:hanging="269"/>
      </w:pPr>
      <w:rPr>
        <w:rFonts w:hint="default"/>
        <w:lang w:val="en-US" w:eastAsia="en-US" w:bidi="ar-SA"/>
      </w:rPr>
    </w:lvl>
    <w:lvl w:ilvl="6">
      <w:start w:val="0"/>
      <w:numFmt w:val="bullet"/>
      <w:lvlText w:val="•"/>
      <w:lvlJc w:val="left"/>
      <w:pPr>
        <w:ind w:left="3017" w:hanging="269"/>
      </w:pPr>
      <w:rPr>
        <w:rFonts w:hint="default"/>
        <w:lang w:val="en-US" w:eastAsia="en-US" w:bidi="ar-SA"/>
      </w:rPr>
    </w:lvl>
    <w:lvl w:ilvl="7">
      <w:start w:val="0"/>
      <w:numFmt w:val="bullet"/>
      <w:lvlText w:val="•"/>
      <w:lvlJc w:val="left"/>
      <w:pPr>
        <w:ind w:left="3505" w:hanging="269"/>
      </w:pPr>
      <w:rPr>
        <w:rFonts w:hint="default"/>
        <w:lang w:val="en-US" w:eastAsia="en-US" w:bidi="ar-SA"/>
      </w:rPr>
    </w:lvl>
    <w:lvl w:ilvl="8">
      <w:start w:val="0"/>
      <w:numFmt w:val="bullet"/>
      <w:lvlText w:val="•"/>
      <w:lvlJc w:val="left"/>
      <w:pPr>
        <w:ind w:left="3992" w:hanging="269"/>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EastAsia" w:asciiTheme="minorHAnsi"/>
        <w:sz w:val="22"/>
        <w:szCs w:val="22"/>
        <w:lang w:val="en-US" w:bidi="ar-SA" w:eastAsia="zh-CN"/>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SimSun" w:cs="Times New Roman"/>
      <w:lang w:val="en-US" w:eastAsia="zh-CN" w:bidi="ar-SA"/>
    </w:rPr>
  </w:style>
  <w:style w:styleId="BodyText" w:type="paragraph">
    <w:name w:val="Body Text"/>
    <w:basedOn w:val="Normal"/>
    <w:uiPriority w:val="1"/>
    <w:qFormat/>
    <w:pPr/>
    <w:rPr>
      <w:rFonts w:ascii="Times New Roman" w:hAnsi="Times New Roman" w:eastAsia="SimSun" w:cs="Times New Roman"/>
      <w:sz w:val="20"/>
      <w:szCs w:val="20"/>
      <w:lang w:val="en-US" w:eastAsia="zh-CN" w:bidi="ar-SA"/>
    </w:rPr>
  </w:style>
  <w:style w:styleId="Heading1" w:type="paragraph">
    <w:name w:val="Heading 1"/>
    <w:basedOn w:val="Normal"/>
    <w:uiPriority w:val="1"/>
    <w:qFormat/>
    <w:pPr>
      <w:spacing w:before="9"/>
      <w:ind w:left="800" w:hanging="499"/>
      <w:outlineLvl w:val="1"/>
    </w:pPr>
    <w:rPr>
      <w:rFonts w:ascii="Times New Roman" w:hAnsi="Times New Roman" w:eastAsia="SimSun" w:cs="Times New Roman"/>
      <w:b/>
      <w:bCs/>
      <w:i/>
      <w:sz w:val="20"/>
      <w:szCs w:val="20"/>
      <w:lang w:val="en-US" w:eastAsia="zh-CN" w:bidi="ar-SA"/>
    </w:rPr>
  </w:style>
  <w:style w:styleId="Title" w:type="paragraph">
    <w:name w:val="Title"/>
    <w:basedOn w:val="Normal"/>
    <w:uiPriority w:val="1"/>
    <w:qFormat/>
    <w:pPr>
      <w:spacing w:before="1"/>
      <w:ind w:left="103" w:right="1184"/>
    </w:pPr>
    <w:rPr>
      <w:rFonts w:ascii="Calibri" w:hAnsi="Calibri" w:eastAsia="SimSun" w:cs="Calibri"/>
      <w:sz w:val="44"/>
      <w:szCs w:val="44"/>
      <w:lang w:val="en-US" w:eastAsia="zh-CN" w:bidi="ar-SA"/>
    </w:rPr>
  </w:style>
  <w:style w:styleId="ListParagraph" w:type="paragraph">
    <w:name w:val="List Paragraph"/>
    <w:basedOn w:val="Normal"/>
    <w:uiPriority w:val="1"/>
    <w:qFormat/>
    <w:pPr>
      <w:ind w:left="531" w:hanging="353"/>
      <w:jc w:val="both"/>
    </w:pPr>
    <w:rPr>
      <w:rFonts w:ascii="Times New Roman" w:hAnsi="Times New Roman" w:eastAsia="SimSun" w:cs="Times New Roman"/>
      <w:lang w:val="en-US" w:eastAsia="zh-CN" w:bidi="ar-SA"/>
    </w:rPr>
  </w:style>
  <w:style w:styleId="TableParagraph" w:type="paragraph">
    <w:name w:val="Table Paragraph"/>
    <w:basedOn w:val="Normal"/>
    <w:uiPriority w:val="1"/>
    <w:qFormat/>
    <w:pPr/>
    <w:rPr>
      <w:rFonts w:ascii="Times New Roman" w:hAnsi="Times New Roman" w:eastAsia="SimSun" w:cs="Times New Roman"/>
      <w:lang w:val="en-US" w:eastAsia="zh-CN" w:bidi="ar-SA"/>
    </w:rPr>
  </w:style>
</w:styles>
</file>

<file path=word/_rels/document.xml.rels>&#65279;<?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jpe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jpeg"/><Relationship Id="rId32" Type="http://schemas.openxmlformats.org/officeDocument/2006/relationships/image" Target="media/image25.png"/><Relationship Id="rId33" Type="http://schemas.openxmlformats.org/officeDocument/2006/relationships/image" Target="media/image26.jpeg"/><Relationship Id="rId34" Type="http://schemas.openxmlformats.org/officeDocument/2006/relationships/image" Target="media/image27.png"/><Relationship Id="rId35" Type="http://schemas.openxmlformats.org/officeDocument/2006/relationships/image" Target="media/image28.jpe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jpe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image" Target="media/image42.png"/><Relationship Id="rId50" Type="http://schemas.openxmlformats.org/officeDocument/2006/relationships/image" Target="media/image43.jpe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jpeg"/><Relationship Id="rId54" Type="http://schemas.openxmlformats.org/officeDocument/2006/relationships/image" Target="media/image47.png"/><Relationship Id="rId55" Type="http://schemas.openxmlformats.org/officeDocument/2006/relationships/image" Target="media/image48.jpe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jpeg"/><Relationship Id="rId60" Type="http://schemas.openxmlformats.org/officeDocument/2006/relationships/image" Target="media/image53.png"/><Relationship Id="rId61" Type="http://schemas.openxmlformats.org/officeDocument/2006/relationships/image" Target="media/image54.jpeg"/><Relationship Id="rId62" Type="http://schemas.openxmlformats.org/officeDocument/2006/relationships/image" Target="media/image55.png"/><Relationship Id="rId63" Type="http://schemas.openxmlformats.org/officeDocument/2006/relationships/image" Target="media/image56.jpeg"/><Relationship Id="rId64" Type="http://schemas.openxmlformats.org/officeDocument/2006/relationships/image" Target="media/image57.png"/><Relationship Id="rId65" Type="http://schemas.openxmlformats.org/officeDocument/2006/relationships/image" Target="media/image58.jpe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jpe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jpe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jpe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jpe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header" Target="header3.xml"/><Relationship Id="rId85" Type="http://schemas.openxmlformats.org/officeDocument/2006/relationships/header" Target="header4.xml"/><Relationship Id="rId86" Type="http://schemas.openxmlformats.org/officeDocument/2006/relationships/footer" Target="footer3.xml"/><Relationship Id="rId87" Type="http://schemas.openxmlformats.org/officeDocument/2006/relationships/footer" Target="footer4.xml"/><Relationship Id="rId88" Type="http://schemas.openxmlformats.org/officeDocument/2006/relationships/image" Target="media/image77.png"/><Relationship Id="rId89" Type="http://schemas.openxmlformats.org/officeDocument/2006/relationships/image" Target="media/image78.pn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pn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jpeg"/><Relationship Id="rId114" Type="http://schemas.openxmlformats.org/officeDocument/2006/relationships/image" Target="media/image103.jpe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pn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image" Target="media/image134.png"/><Relationship Id="rId146" Type="http://schemas.openxmlformats.org/officeDocument/2006/relationships/image" Target="media/image135.png"/><Relationship Id="rId147" Type="http://schemas.openxmlformats.org/officeDocument/2006/relationships/image" Target="media/image136.png"/><Relationship Id="rId148" Type="http://schemas.openxmlformats.org/officeDocument/2006/relationships/image" Target="media/image137.png"/><Relationship Id="rId149" Type="http://schemas.openxmlformats.org/officeDocument/2006/relationships/image" Target="media/image138.png"/><Relationship Id="rId150" Type="http://schemas.openxmlformats.org/officeDocument/2006/relationships/image" Target="media/image139.png"/><Relationship Id="rId151" Type="http://schemas.openxmlformats.org/officeDocument/2006/relationships/image" Target="media/image140.png"/><Relationship Id="rId152" Type="http://schemas.openxmlformats.org/officeDocument/2006/relationships/image" Target="media/image141.png"/><Relationship Id="rId153" Type="http://schemas.openxmlformats.org/officeDocument/2006/relationships/image" Target="media/image142.png"/><Relationship Id="rId154" Type="http://schemas.openxmlformats.org/officeDocument/2006/relationships/image" Target="media/image143.png"/><Relationship Id="rId155" Type="http://schemas.openxmlformats.org/officeDocument/2006/relationships/image" Target="media/image144.png"/><Relationship Id="rId156" Type="http://schemas.openxmlformats.org/officeDocument/2006/relationships/image" Target="media/image145.png"/><Relationship Id="rId157" Type="http://schemas.openxmlformats.org/officeDocument/2006/relationships/image" Target="media/image146.png"/><Relationship Id="rId158" Type="http://schemas.openxmlformats.org/officeDocument/2006/relationships/image" Target="media/image147.png"/><Relationship Id="rId159" Type="http://schemas.openxmlformats.org/officeDocument/2006/relationships/image" Target="media/image148.png"/><Relationship Id="rId160" Type="http://schemas.openxmlformats.org/officeDocument/2006/relationships/image" Target="media/image149.png"/><Relationship Id="rId161" Type="http://schemas.openxmlformats.org/officeDocument/2006/relationships/image" Target="media/image150.png"/><Relationship Id="rId162" Type="http://schemas.openxmlformats.org/officeDocument/2006/relationships/image" Target="media/image151.png"/><Relationship Id="rId163" Type="http://schemas.openxmlformats.org/officeDocument/2006/relationships/image" Target="media/image152.png"/><Relationship Id="rId164" Type="http://schemas.openxmlformats.org/officeDocument/2006/relationships/image" Target="media/image153.png"/><Relationship Id="rId165" Type="http://schemas.openxmlformats.org/officeDocument/2006/relationships/image" Target="media/image154.png"/><Relationship Id="rId166" Type="http://schemas.openxmlformats.org/officeDocument/2006/relationships/image" Target="media/image155.png"/><Relationship Id="rId167" Type="http://schemas.openxmlformats.org/officeDocument/2006/relationships/image" Target="media/image156.png"/><Relationship Id="rId168" Type="http://schemas.openxmlformats.org/officeDocument/2006/relationships/image" Target="media/image157.png"/><Relationship Id="rId169" Type="http://schemas.openxmlformats.org/officeDocument/2006/relationships/image" Target="media/image158.png"/><Relationship Id="rId170" Type="http://schemas.openxmlformats.org/officeDocument/2006/relationships/image" Target="media/image159.png"/><Relationship Id="rId171" Type="http://schemas.openxmlformats.org/officeDocument/2006/relationships/image" Target="media/image160.png"/><Relationship Id="rId172" Type="http://schemas.openxmlformats.org/officeDocument/2006/relationships/image" Target="media/image161.png"/><Relationship Id="rId173" Type="http://schemas.openxmlformats.org/officeDocument/2006/relationships/image" Target="media/image162.png"/><Relationship Id="rId174" Type="http://schemas.openxmlformats.org/officeDocument/2006/relationships/image" Target="media/image163.png"/><Relationship Id="rId175" Type="http://schemas.openxmlformats.org/officeDocument/2006/relationships/image" Target="media/image164.png"/><Relationship Id="rId176" Type="http://schemas.openxmlformats.org/officeDocument/2006/relationships/image" Target="media/image165.png"/><Relationship Id="rId177" Type="http://schemas.openxmlformats.org/officeDocument/2006/relationships/image" Target="media/image166.png"/><Relationship Id="rId178" Type="http://schemas.openxmlformats.org/officeDocument/2006/relationships/image" Target="media/image167.png"/><Relationship Id="rId179" Type="http://schemas.openxmlformats.org/officeDocument/2006/relationships/image" Target="media/image168.png"/><Relationship Id="rId180" Type="http://schemas.openxmlformats.org/officeDocument/2006/relationships/image" Target="media/image169.png"/><Relationship Id="rId181" Type="http://schemas.openxmlformats.org/officeDocument/2006/relationships/image" Target="media/image170.png"/><Relationship Id="rId182" Type="http://schemas.openxmlformats.org/officeDocument/2006/relationships/image" Target="media/image171.png"/><Relationship Id="rId183" Type="http://schemas.openxmlformats.org/officeDocument/2006/relationships/image" Target="media/image172.png"/><Relationship Id="rId184" Type="http://schemas.openxmlformats.org/officeDocument/2006/relationships/image" Target="media/image173.png"/><Relationship Id="rId185" Type="http://schemas.openxmlformats.org/officeDocument/2006/relationships/image" Target="media/image174.png"/><Relationship Id="rId186" Type="http://schemas.openxmlformats.org/officeDocument/2006/relationships/image" Target="media/image175.png"/><Relationship Id="rId187" Type="http://schemas.openxmlformats.org/officeDocument/2006/relationships/image" Target="media/image176.png"/><Relationship Id="rId188" Type="http://schemas.openxmlformats.org/officeDocument/2006/relationships/image" Target="media/image177.png"/><Relationship Id="rId189" Type="http://schemas.openxmlformats.org/officeDocument/2006/relationships/image" Target="media/image178.png"/><Relationship Id="rId190" Type="http://schemas.openxmlformats.org/officeDocument/2006/relationships/image" Target="media/image179.png"/><Relationship Id="rId191" Type="http://schemas.openxmlformats.org/officeDocument/2006/relationships/image" Target="media/image180.png"/><Relationship Id="rId192" Type="http://schemas.openxmlformats.org/officeDocument/2006/relationships/image" Target="media/image181.png"/><Relationship Id="rId193" Type="http://schemas.openxmlformats.org/officeDocument/2006/relationships/image" Target="media/image182.png"/><Relationship Id="rId194" Type="http://schemas.openxmlformats.org/officeDocument/2006/relationships/image" Target="media/image183.png"/><Relationship Id="rId195" Type="http://schemas.openxmlformats.org/officeDocument/2006/relationships/image" Target="media/image184.png"/><Relationship Id="rId196" Type="http://schemas.openxmlformats.org/officeDocument/2006/relationships/image" Target="media/image185.png"/><Relationship Id="rId197" Type="http://schemas.openxmlformats.org/officeDocument/2006/relationships/image" Target="media/image186.png"/><Relationship Id="rId198" Type="http://schemas.openxmlformats.org/officeDocument/2006/relationships/image" Target="media/image187.png"/><Relationship Id="rId199" Type="http://schemas.openxmlformats.org/officeDocument/2006/relationships/image" Target="media/image188.png"/><Relationship Id="rId200" Type="http://schemas.openxmlformats.org/officeDocument/2006/relationships/image" Target="media/image189.png"/><Relationship Id="rId201" Type="http://schemas.openxmlformats.org/officeDocument/2006/relationships/image" Target="media/image190.png"/><Relationship Id="rId202" Type="http://schemas.openxmlformats.org/officeDocument/2006/relationships/image" Target="media/image191.png"/><Relationship Id="rId203" Type="http://schemas.openxmlformats.org/officeDocument/2006/relationships/image" Target="media/image192.png"/><Relationship Id="rId204" Type="http://schemas.openxmlformats.org/officeDocument/2006/relationships/image" Target="media/image193.png"/><Relationship Id="rId205" Type="http://schemas.openxmlformats.org/officeDocument/2006/relationships/image" Target="media/image194.png"/><Relationship Id="rId206" Type="http://schemas.openxmlformats.org/officeDocument/2006/relationships/image" Target="media/image195.png"/><Relationship Id="rId207" Type="http://schemas.openxmlformats.org/officeDocument/2006/relationships/image" Target="media/image196.png"/><Relationship Id="rId208" Type="http://schemas.openxmlformats.org/officeDocument/2006/relationships/image" Target="media/image197.png"/><Relationship Id="rId209" Type="http://schemas.openxmlformats.org/officeDocument/2006/relationships/image" Target="media/image198.png"/><Relationship Id="rId210" Type="http://schemas.openxmlformats.org/officeDocument/2006/relationships/image" Target="media/image199.png"/><Relationship Id="rId211" Type="http://schemas.openxmlformats.org/officeDocument/2006/relationships/image" Target="media/image200.png"/><Relationship Id="rId212" Type="http://schemas.openxmlformats.org/officeDocument/2006/relationships/image" Target="media/image201.png"/><Relationship Id="rId213" Type="http://schemas.openxmlformats.org/officeDocument/2006/relationships/image" Target="media/image202.png"/><Relationship Id="rId214" Type="http://schemas.openxmlformats.org/officeDocument/2006/relationships/image" Target="media/image203.png"/><Relationship Id="rId215" Type="http://schemas.openxmlformats.org/officeDocument/2006/relationships/image" Target="media/image204.png"/><Relationship Id="rId216" Type="http://schemas.openxmlformats.org/officeDocument/2006/relationships/image" Target="media/image205.png"/><Relationship Id="rId217" Type="http://schemas.openxmlformats.org/officeDocument/2006/relationships/image" Target="media/image206.png"/><Relationship Id="rId218" Type="http://schemas.openxmlformats.org/officeDocument/2006/relationships/image" Target="media/image207.png"/><Relationship Id="rId219" Type="http://schemas.openxmlformats.org/officeDocument/2006/relationships/image" Target="media/image208.png"/><Relationship Id="rId220" Type="http://schemas.openxmlformats.org/officeDocument/2006/relationships/image" Target="media/image209.png"/><Relationship Id="rId221" Type="http://schemas.openxmlformats.org/officeDocument/2006/relationships/image" Target="media/image210.png"/><Relationship Id="rId222" Type="http://schemas.openxmlformats.org/officeDocument/2006/relationships/image" Target="media/image211.png"/><Relationship Id="rId223" Type="http://schemas.openxmlformats.org/officeDocument/2006/relationships/image" Target="media/image212.png"/><Relationship Id="rId224" Type="http://schemas.openxmlformats.org/officeDocument/2006/relationships/image" Target="media/image213.png"/><Relationship Id="rId225" Type="http://schemas.openxmlformats.org/officeDocument/2006/relationships/image" Target="media/image214.png"/><Relationship Id="rId226" Type="http://schemas.openxmlformats.org/officeDocument/2006/relationships/image" Target="media/image215.png"/><Relationship Id="rId227" Type="http://schemas.openxmlformats.org/officeDocument/2006/relationships/image" Target="media/image216.png"/><Relationship Id="rId228" Type="http://schemas.openxmlformats.org/officeDocument/2006/relationships/image" Target="media/image217.png"/><Relationship Id="rId229" Type="http://schemas.openxmlformats.org/officeDocument/2006/relationships/image" Target="media/image218.png"/><Relationship Id="rId230" Type="http://schemas.openxmlformats.org/officeDocument/2006/relationships/image" Target="media/image219.png"/><Relationship Id="rId231" Type="http://schemas.openxmlformats.org/officeDocument/2006/relationships/image" Target="media/image220.png"/><Relationship Id="rId232" Type="http://schemas.openxmlformats.org/officeDocument/2006/relationships/image" Target="media/image221.png"/><Relationship Id="rId233" Type="http://schemas.openxmlformats.org/officeDocument/2006/relationships/image" Target="media/image222.png"/><Relationship Id="rId234" Type="http://schemas.openxmlformats.org/officeDocument/2006/relationships/image" Target="media/image223.png"/><Relationship Id="rId235" Type="http://schemas.openxmlformats.org/officeDocument/2006/relationships/image" Target="media/image224.png"/><Relationship Id="rId236" Type="http://schemas.openxmlformats.org/officeDocument/2006/relationships/image" Target="media/image225.png"/><Relationship Id="rId237" Type="http://schemas.openxmlformats.org/officeDocument/2006/relationships/image" Target="media/image226.png"/><Relationship Id="rId238" Type="http://schemas.openxmlformats.org/officeDocument/2006/relationships/image" Target="media/image227.png"/><Relationship Id="rId239" Type="http://schemas.openxmlformats.org/officeDocument/2006/relationships/image" Target="media/image228.png"/><Relationship Id="rId240" Type="http://schemas.openxmlformats.org/officeDocument/2006/relationships/image" Target="media/image229.png"/><Relationship Id="rId241" Type="http://schemas.openxmlformats.org/officeDocument/2006/relationships/image" Target="media/image230.png"/><Relationship Id="rId242" Type="http://schemas.openxmlformats.org/officeDocument/2006/relationships/image" Target="media/image231.png"/><Relationship Id="rId243" Type="http://schemas.openxmlformats.org/officeDocument/2006/relationships/image" Target="media/image232.png"/><Relationship Id="rId244" Type="http://schemas.openxmlformats.org/officeDocument/2006/relationships/image" Target="media/image233.png"/><Relationship Id="rId245" Type="http://schemas.openxmlformats.org/officeDocument/2006/relationships/image" Target="media/image234.png"/><Relationship Id="rId246" Type="http://schemas.openxmlformats.org/officeDocument/2006/relationships/image" Target="media/image235.png"/><Relationship Id="rId247" Type="http://schemas.openxmlformats.org/officeDocument/2006/relationships/image" Target="media/image236.png"/><Relationship Id="rId248" Type="http://schemas.openxmlformats.org/officeDocument/2006/relationships/image" Target="media/image237.png"/><Relationship Id="rId249" Type="http://schemas.openxmlformats.org/officeDocument/2006/relationships/image" Target="media/image238.png"/><Relationship Id="rId250" Type="http://schemas.openxmlformats.org/officeDocument/2006/relationships/image" Target="media/image239.png"/><Relationship Id="rId251" Type="http://schemas.openxmlformats.org/officeDocument/2006/relationships/image" Target="media/image240.png"/><Relationship Id="rId252" Type="http://schemas.openxmlformats.org/officeDocument/2006/relationships/image" Target="media/image241.png"/><Relationship Id="rId253" Type="http://schemas.openxmlformats.org/officeDocument/2006/relationships/image" Target="media/image242.png"/><Relationship Id="rId254" Type="http://schemas.openxmlformats.org/officeDocument/2006/relationships/image" Target="media/image243.png"/><Relationship Id="rId255" Type="http://schemas.openxmlformats.org/officeDocument/2006/relationships/image" Target="media/image244.png"/><Relationship Id="rId256" Type="http://schemas.openxmlformats.org/officeDocument/2006/relationships/image" Target="media/image245.png"/><Relationship Id="rId257" Type="http://schemas.openxmlformats.org/officeDocument/2006/relationships/image" Target="media/image246.png"/><Relationship Id="rId258" Type="http://schemas.openxmlformats.org/officeDocument/2006/relationships/image" Target="media/image247.png"/><Relationship Id="rId259" Type="http://schemas.openxmlformats.org/officeDocument/2006/relationships/image" Target="media/image248.png"/><Relationship Id="rId260" Type="http://schemas.openxmlformats.org/officeDocument/2006/relationships/image" Target="media/image249.png"/><Relationship Id="rId261" Type="http://schemas.openxmlformats.org/officeDocument/2006/relationships/image" Target="media/image250.png"/><Relationship Id="rId262" Type="http://schemas.openxmlformats.org/officeDocument/2006/relationships/image" Target="media/image251.png"/><Relationship Id="rId263" Type="http://schemas.openxmlformats.org/officeDocument/2006/relationships/image" Target="media/image252.png"/><Relationship Id="rId264" Type="http://schemas.openxmlformats.org/officeDocument/2006/relationships/image" Target="media/image253.png"/><Relationship Id="rId265" Type="http://schemas.openxmlformats.org/officeDocument/2006/relationships/image" Target="media/image254.png"/><Relationship Id="rId266" Type="http://schemas.openxmlformats.org/officeDocument/2006/relationships/image" Target="media/image255.png"/><Relationship Id="rId267" Type="http://schemas.openxmlformats.org/officeDocument/2006/relationships/image" Target="media/image256.png"/><Relationship Id="rId268" Type="http://schemas.openxmlformats.org/officeDocument/2006/relationships/image" Target="media/image257.png"/><Relationship Id="rId269" Type="http://schemas.openxmlformats.org/officeDocument/2006/relationships/image" Target="media/image258.png"/><Relationship Id="rId270" Type="http://schemas.openxmlformats.org/officeDocument/2006/relationships/image" Target="media/image259.png"/><Relationship Id="rId271" Type="http://schemas.openxmlformats.org/officeDocument/2006/relationships/image" Target="media/image260.png"/><Relationship Id="rId272" Type="http://schemas.openxmlformats.org/officeDocument/2006/relationships/image" Target="media/image261.png"/><Relationship Id="rId273" Type="http://schemas.openxmlformats.org/officeDocument/2006/relationships/image" Target="media/image262.png"/><Relationship Id="rId274" Type="http://schemas.openxmlformats.org/officeDocument/2006/relationships/image" Target="media/image263.png"/><Relationship Id="rId275" Type="http://schemas.openxmlformats.org/officeDocument/2006/relationships/image" Target="media/image264.png"/><Relationship Id="rId276" Type="http://schemas.openxmlformats.org/officeDocument/2006/relationships/image" Target="media/image265.png"/><Relationship Id="rId277" Type="http://schemas.openxmlformats.org/officeDocument/2006/relationships/image" Target="media/image266.png"/><Relationship Id="rId278" Type="http://schemas.openxmlformats.org/officeDocument/2006/relationships/image" Target="media/image267.png"/><Relationship Id="rId279" Type="http://schemas.openxmlformats.org/officeDocument/2006/relationships/image" Target="media/image268.png"/><Relationship Id="rId280" Type="http://schemas.openxmlformats.org/officeDocument/2006/relationships/image" Target="media/image269.png"/><Relationship Id="rId281" Type="http://schemas.openxmlformats.org/officeDocument/2006/relationships/image" Target="media/image270.png"/><Relationship Id="rId282" Type="http://schemas.openxmlformats.org/officeDocument/2006/relationships/image" Target="media/image271.png"/><Relationship Id="rId283" Type="http://schemas.openxmlformats.org/officeDocument/2006/relationships/image" Target="media/image272.png"/><Relationship Id="rId284" Type="http://schemas.openxmlformats.org/officeDocument/2006/relationships/image" Target="media/image273.png"/><Relationship Id="rId285" Type="http://schemas.openxmlformats.org/officeDocument/2006/relationships/image" Target="media/image274.png"/><Relationship Id="rId286" Type="http://schemas.openxmlformats.org/officeDocument/2006/relationships/image" Target="media/image275.png"/><Relationship Id="rId287" Type="http://schemas.openxmlformats.org/officeDocument/2006/relationships/image" Target="media/image276.png"/><Relationship Id="rId288" Type="http://schemas.openxmlformats.org/officeDocument/2006/relationships/image" Target="media/image277.png"/><Relationship Id="rId289" Type="http://schemas.openxmlformats.org/officeDocument/2006/relationships/image" Target="media/image278.png"/><Relationship Id="rId290" Type="http://schemas.openxmlformats.org/officeDocument/2006/relationships/image" Target="media/image279.png"/><Relationship Id="rId291" Type="http://schemas.openxmlformats.org/officeDocument/2006/relationships/image" Target="media/image280.png"/><Relationship Id="rId292" Type="http://schemas.openxmlformats.org/officeDocument/2006/relationships/image" Target="media/image281.png"/><Relationship Id="rId293" Type="http://schemas.openxmlformats.org/officeDocument/2006/relationships/image" Target="media/image282.png"/><Relationship Id="rId294" Type="http://schemas.openxmlformats.org/officeDocument/2006/relationships/image" Target="media/image283.png"/><Relationship Id="rId295" Type="http://schemas.openxmlformats.org/officeDocument/2006/relationships/image" Target="media/image284.png"/><Relationship Id="rId296" Type="http://schemas.openxmlformats.org/officeDocument/2006/relationships/image" Target="media/image285.png"/><Relationship Id="rId297" Type="http://schemas.openxmlformats.org/officeDocument/2006/relationships/image" Target="media/image286.png"/><Relationship Id="rId298" Type="http://schemas.openxmlformats.org/officeDocument/2006/relationships/image" Target="media/image287.png"/><Relationship Id="rId299" Type="http://schemas.openxmlformats.org/officeDocument/2006/relationships/image" Target="media/image288.png"/><Relationship Id="rId300" Type="http://schemas.openxmlformats.org/officeDocument/2006/relationships/image" Target="media/image289.png"/><Relationship Id="rId301" Type="http://schemas.openxmlformats.org/officeDocument/2006/relationships/image" Target="media/image290.png"/><Relationship Id="rId302" Type="http://schemas.openxmlformats.org/officeDocument/2006/relationships/image" Target="media/image291.png"/><Relationship Id="rId303" Type="http://schemas.openxmlformats.org/officeDocument/2006/relationships/image" Target="media/image292.png"/><Relationship Id="rId304" Type="http://schemas.openxmlformats.org/officeDocument/2006/relationships/image" Target="media/image293.png"/><Relationship Id="rId305" Type="http://schemas.openxmlformats.org/officeDocument/2006/relationships/image" Target="media/image294.png"/><Relationship Id="rId306" Type="http://schemas.openxmlformats.org/officeDocument/2006/relationships/image" Target="media/image295.png"/><Relationship Id="rId307" Type="http://schemas.openxmlformats.org/officeDocument/2006/relationships/image" Target="media/image296.png"/><Relationship Id="rId308" Type="http://schemas.openxmlformats.org/officeDocument/2006/relationships/image" Target="media/image297.png"/><Relationship Id="rId309" Type="http://schemas.openxmlformats.org/officeDocument/2006/relationships/image" Target="media/image298.png"/><Relationship Id="rId310" Type="http://schemas.openxmlformats.org/officeDocument/2006/relationships/image" Target="media/image299.png"/><Relationship Id="rId311" Type="http://schemas.openxmlformats.org/officeDocument/2006/relationships/image" Target="media/image300.png"/><Relationship Id="rId312" Type="http://schemas.openxmlformats.org/officeDocument/2006/relationships/image" Target="media/image301.png"/><Relationship Id="rId313" Type="http://schemas.openxmlformats.org/officeDocument/2006/relationships/image" Target="media/image302.png"/><Relationship Id="rId314" Type="http://schemas.openxmlformats.org/officeDocument/2006/relationships/image" Target="media/image303.png"/><Relationship Id="rId315" Type="http://schemas.openxmlformats.org/officeDocument/2006/relationships/image" Target="media/image304.png"/><Relationship Id="rId316" Type="http://schemas.openxmlformats.org/officeDocument/2006/relationships/image" Target="media/image305.png"/><Relationship Id="rId317" Type="http://schemas.openxmlformats.org/officeDocument/2006/relationships/image" Target="media/image306.png"/><Relationship Id="rId318" Type="http://schemas.openxmlformats.org/officeDocument/2006/relationships/image" Target="media/image307.png"/><Relationship Id="rId319" Type="http://schemas.openxmlformats.org/officeDocument/2006/relationships/image" Target="media/image308.png"/><Relationship Id="rId320" Type="http://schemas.openxmlformats.org/officeDocument/2006/relationships/image" Target="media/image309.png"/><Relationship Id="rId321" Type="http://schemas.openxmlformats.org/officeDocument/2006/relationships/image" Target="media/image310.png"/><Relationship Id="rId322" Type="http://schemas.openxmlformats.org/officeDocument/2006/relationships/image" Target="media/image311.png"/><Relationship Id="rId323" Type="http://schemas.openxmlformats.org/officeDocument/2006/relationships/image" Target="media/image312.png"/><Relationship Id="rId324" Type="http://schemas.openxmlformats.org/officeDocument/2006/relationships/image" Target="media/image313.png"/><Relationship Id="rId325" Type="http://schemas.openxmlformats.org/officeDocument/2006/relationships/image" Target="media/image314.png"/><Relationship Id="rId326" Type="http://schemas.openxmlformats.org/officeDocument/2006/relationships/image" Target="media/image315.png"/><Relationship Id="rId327" Type="http://schemas.openxmlformats.org/officeDocument/2006/relationships/image" Target="media/image316.png"/><Relationship Id="rId328" Type="http://schemas.openxmlformats.org/officeDocument/2006/relationships/image" Target="media/image317.png"/><Relationship Id="rId329" Type="http://schemas.openxmlformats.org/officeDocument/2006/relationships/image" Target="media/image318.png"/><Relationship Id="rId330" Type="http://schemas.openxmlformats.org/officeDocument/2006/relationships/image" Target="media/image319.png"/><Relationship Id="rId331" Type="http://schemas.openxmlformats.org/officeDocument/2006/relationships/image" Target="media/image320.png"/><Relationship Id="rId332" Type="http://schemas.openxmlformats.org/officeDocument/2006/relationships/image" Target="media/image321.png"/><Relationship Id="rId333" Type="http://schemas.openxmlformats.org/officeDocument/2006/relationships/image" Target="media/image322.png"/><Relationship Id="rId334" Type="http://schemas.openxmlformats.org/officeDocument/2006/relationships/image" Target="media/image323.png"/><Relationship Id="rId335" Type="http://schemas.openxmlformats.org/officeDocument/2006/relationships/image" Target="media/image324.png"/><Relationship Id="rId336" Type="http://schemas.openxmlformats.org/officeDocument/2006/relationships/image" Target="media/image325.png"/><Relationship Id="rId337" Type="http://schemas.openxmlformats.org/officeDocument/2006/relationships/image" Target="media/image326.png"/><Relationship Id="rId338" Type="http://schemas.openxmlformats.org/officeDocument/2006/relationships/image" Target="media/image327.png"/><Relationship Id="rId339" Type="http://schemas.openxmlformats.org/officeDocument/2006/relationships/image" Target="media/image328.png"/><Relationship Id="rId340" Type="http://schemas.openxmlformats.org/officeDocument/2006/relationships/image" Target="media/image329.png"/><Relationship Id="rId341" Type="http://schemas.openxmlformats.org/officeDocument/2006/relationships/image" Target="media/image330.png"/><Relationship Id="rId342" Type="http://schemas.openxmlformats.org/officeDocument/2006/relationships/image" Target="media/image331.png"/><Relationship Id="rId343" Type="http://schemas.openxmlformats.org/officeDocument/2006/relationships/image" Target="media/image332.png"/><Relationship Id="rId344" Type="http://schemas.openxmlformats.org/officeDocument/2006/relationships/image" Target="media/image333.png"/><Relationship Id="rId345" Type="http://schemas.openxmlformats.org/officeDocument/2006/relationships/image" Target="media/image334.png"/><Relationship Id="rId346" Type="http://schemas.openxmlformats.org/officeDocument/2006/relationships/image" Target="media/image335.png"/><Relationship Id="rId347" Type="http://schemas.openxmlformats.org/officeDocument/2006/relationships/image" Target="media/image336.png"/><Relationship Id="rId348" Type="http://schemas.openxmlformats.org/officeDocument/2006/relationships/image" Target="media/image337.png"/><Relationship Id="rId349" Type="http://schemas.openxmlformats.org/officeDocument/2006/relationships/image" Target="media/image338.png"/><Relationship Id="rId350" Type="http://schemas.openxmlformats.org/officeDocument/2006/relationships/image" Target="media/image339.png"/><Relationship Id="rId351" Type="http://schemas.openxmlformats.org/officeDocument/2006/relationships/image" Target="media/image340.png"/><Relationship Id="rId352" Type="http://schemas.openxmlformats.org/officeDocument/2006/relationships/image" Target="media/image341.png"/><Relationship Id="rId353" Type="http://schemas.openxmlformats.org/officeDocument/2006/relationships/image" Target="media/image342.png"/><Relationship Id="rId354" Type="http://schemas.openxmlformats.org/officeDocument/2006/relationships/image" Target="media/image343.png"/><Relationship Id="rId355" Type="http://schemas.openxmlformats.org/officeDocument/2006/relationships/image" Target="media/image344.png"/><Relationship Id="rId356" Type="http://schemas.openxmlformats.org/officeDocument/2006/relationships/image" Target="media/image345.png"/><Relationship Id="rId357" Type="http://schemas.openxmlformats.org/officeDocument/2006/relationships/image" Target="media/image346.png"/><Relationship Id="rId358" Type="http://schemas.openxmlformats.org/officeDocument/2006/relationships/image" Target="media/image347.png"/><Relationship Id="rId359" Type="http://schemas.openxmlformats.org/officeDocument/2006/relationships/image" Target="media/image348.png"/><Relationship Id="rId360" Type="http://schemas.openxmlformats.org/officeDocument/2006/relationships/image" Target="media/image349.png"/><Relationship Id="rId361" Type="http://schemas.openxmlformats.org/officeDocument/2006/relationships/image" Target="media/image350.png"/><Relationship Id="rId362" Type="http://schemas.openxmlformats.org/officeDocument/2006/relationships/image" Target="media/image351.png"/><Relationship Id="rId363" Type="http://schemas.openxmlformats.org/officeDocument/2006/relationships/image" Target="media/image352.png"/><Relationship Id="rId364" Type="http://schemas.openxmlformats.org/officeDocument/2006/relationships/image" Target="media/image353.png"/><Relationship Id="rId365" Type="http://schemas.openxmlformats.org/officeDocument/2006/relationships/image" Target="media/image354.png"/><Relationship Id="rId366" Type="http://schemas.openxmlformats.org/officeDocument/2006/relationships/image" Target="media/image355.png"/><Relationship Id="rId367" Type="http://schemas.openxmlformats.org/officeDocument/2006/relationships/image" Target="media/image356.png"/><Relationship Id="rId368" Type="http://schemas.openxmlformats.org/officeDocument/2006/relationships/image" Target="media/image357.png"/><Relationship Id="rId369" Type="http://schemas.openxmlformats.org/officeDocument/2006/relationships/image" Target="media/image358.png"/><Relationship Id="rId370" Type="http://schemas.openxmlformats.org/officeDocument/2006/relationships/image" Target="media/image359.png"/><Relationship Id="rId371" Type="http://schemas.openxmlformats.org/officeDocument/2006/relationships/image" Target="media/image360.png"/><Relationship Id="rId372" Type="http://schemas.openxmlformats.org/officeDocument/2006/relationships/image" Target="media/image361.png"/><Relationship Id="rId373" Type="http://schemas.openxmlformats.org/officeDocument/2006/relationships/image" Target="media/image362.png"/><Relationship Id="rId374" Type="http://schemas.openxmlformats.org/officeDocument/2006/relationships/image" Target="media/image363.png"/><Relationship Id="rId375" Type="http://schemas.openxmlformats.org/officeDocument/2006/relationships/image" Target="media/image364.png"/><Relationship Id="rId376" Type="http://schemas.openxmlformats.org/officeDocument/2006/relationships/image" Target="media/image365.png"/><Relationship Id="rId377" Type="http://schemas.openxmlformats.org/officeDocument/2006/relationships/image" Target="media/image366.png"/><Relationship Id="rId378" Type="http://schemas.openxmlformats.org/officeDocument/2006/relationships/image" Target="media/image367.png"/><Relationship Id="rId379" Type="http://schemas.openxmlformats.org/officeDocument/2006/relationships/image" Target="media/image368.png"/><Relationship Id="rId380" Type="http://schemas.openxmlformats.org/officeDocument/2006/relationships/image" Target="media/image369.png"/><Relationship Id="rId381" Type="http://schemas.openxmlformats.org/officeDocument/2006/relationships/image" Target="media/image370.png"/><Relationship Id="rId382" Type="http://schemas.openxmlformats.org/officeDocument/2006/relationships/image" Target="media/image371.png"/><Relationship Id="rId383" Type="http://schemas.openxmlformats.org/officeDocument/2006/relationships/image" Target="media/image372.png"/><Relationship Id="rId384" Type="http://schemas.openxmlformats.org/officeDocument/2006/relationships/image" Target="media/image373.png"/><Relationship Id="rId385" Type="http://schemas.openxmlformats.org/officeDocument/2006/relationships/image" Target="media/image374.png"/><Relationship Id="rId386" Type="http://schemas.openxmlformats.org/officeDocument/2006/relationships/image" Target="media/image375.png"/><Relationship Id="rId387" Type="http://schemas.openxmlformats.org/officeDocument/2006/relationships/image" Target="media/image376.png"/><Relationship Id="rId388" Type="http://schemas.openxmlformats.org/officeDocument/2006/relationships/image" Target="media/image377.png"/><Relationship Id="rId389" Type="http://schemas.openxmlformats.org/officeDocument/2006/relationships/image" Target="media/image378.png"/><Relationship Id="rId390" Type="http://schemas.openxmlformats.org/officeDocument/2006/relationships/image" Target="media/image379.png"/><Relationship Id="rId391" Type="http://schemas.openxmlformats.org/officeDocument/2006/relationships/image" Target="media/image380.png"/><Relationship Id="rId392" Type="http://schemas.openxmlformats.org/officeDocument/2006/relationships/image" Target="media/image381.png"/><Relationship Id="rId393" Type="http://schemas.openxmlformats.org/officeDocument/2006/relationships/image" Target="media/image382.png"/><Relationship Id="rId394" Type="http://schemas.openxmlformats.org/officeDocument/2006/relationships/image" Target="media/image383.png"/><Relationship Id="rId395" Type="http://schemas.openxmlformats.org/officeDocument/2006/relationships/image" Target="media/image384.png"/><Relationship Id="rId396" Type="http://schemas.openxmlformats.org/officeDocument/2006/relationships/image" Target="media/image385.png"/><Relationship Id="rId397" Type="http://schemas.openxmlformats.org/officeDocument/2006/relationships/image" Target="media/image386.png"/><Relationship Id="rId398" Type="http://schemas.openxmlformats.org/officeDocument/2006/relationships/image" Target="media/image387.png"/><Relationship Id="rId399" Type="http://schemas.openxmlformats.org/officeDocument/2006/relationships/image" Target="media/image388.png"/><Relationship Id="rId400" Type="http://schemas.openxmlformats.org/officeDocument/2006/relationships/image" Target="media/image389.png"/><Relationship Id="rId401" Type="http://schemas.openxmlformats.org/officeDocument/2006/relationships/image" Target="media/image390.png"/><Relationship Id="rId402" Type="http://schemas.openxmlformats.org/officeDocument/2006/relationships/image" Target="media/image391.png"/><Relationship Id="rId403" Type="http://schemas.openxmlformats.org/officeDocument/2006/relationships/image" Target="media/image392.png"/><Relationship Id="rId404" Type="http://schemas.openxmlformats.org/officeDocument/2006/relationships/image" Target="media/image393.png"/><Relationship Id="rId405" Type="http://schemas.openxmlformats.org/officeDocument/2006/relationships/image" Target="media/image394.png"/><Relationship Id="rId406" Type="http://schemas.openxmlformats.org/officeDocument/2006/relationships/image" Target="media/image395.png"/><Relationship Id="rId407" Type="http://schemas.openxmlformats.org/officeDocument/2006/relationships/image" Target="media/image396.png"/><Relationship Id="rId408" Type="http://schemas.openxmlformats.org/officeDocument/2006/relationships/image" Target="media/image397.png"/><Relationship Id="rId409" Type="http://schemas.openxmlformats.org/officeDocument/2006/relationships/image" Target="media/image398.png"/><Relationship Id="rId410" Type="http://schemas.openxmlformats.org/officeDocument/2006/relationships/image" Target="media/image399.png"/><Relationship Id="rId411" Type="http://schemas.openxmlformats.org/officeDocument/2006/relationships/image" Target="media/image400.png"/><Relationship Id="rId412" Type="http://schemas.openxmlformats.org/officeDocument/2006/relationships/image" Target="media/image401.png"/><Relationship Id="rId413" Type="http://schemas.openxmlformats.org/officeDocument/2006/relationships/image" Target="media/image402.png"/><Relationship Id="rId414" Type="http://schemas.openxmlformats.org/officeDocument/2006/relationships/image" Target="media/image403.png"/><Relationship Id="rId415" Type="http://schemas.openxmlformats.org/officeDocument/2006/relationships/image" Target="media/image404.png"/><Relationship Id="rId416" Type="http://schemas.openxmlformats.org/officeDocument/2006/relationships/image" Target="media/image405.png"/><Relationship Id="rId417" Type="http://schemas.openxmlformats.org/officeDocument/2006/relationships/image" Target="media/image406.png"/><Relationship Id="rId418" Type="http://schemas.openxmlformats.org/officeDocument/2006/relationships/image" Target="media/image407.png"/><Relationship Id="rId419" Type="http://schemas.openxmlformats.org/officeDocument/2006/relationships/image" Target="media/image408.png"/><Relationship Id="rId420" Type="http://schemas.openxmlformats.org/officeDocument/2006/relationships/image" Target="media/image409.png"/><Relationship Id="rId421" Type="http://schemas.openxmlformats.org/officeDocument/2006/relationships/image" Target="media/image410.png"/><Relationship Id="rId422" Type="http://schemas.openxmlformats.org/officeDocument/2006/relationships/image" Target="media/image411.png"/><Relationship Id="rId423" Type="http://schemas.openxmlformats.org/officeDocument/2006/relationships/image" Target="media/image412.png"/><Relationship Id="rId424" Type="http://schemas.openxmlformats.org/officeDocument/2006/relationships/image" Target="media/image413.png"/><Relationship Id="rId425" Type="http://schemas.openxmlformats.org/officeDocument/2006/relationships/image" Target="media/image414.png"/><Relationship Id="rId426" Type="http://schemas.openxmlformats.org/officeDocument/2006/relationships/image" Target="media/image415.png"/><Relationship Id="rId427" Type="http://schemas.openxmlformats.org/officeDocument/2006/relationships/image" Target="media/image416.png"/><Relationship Id="rId428" Type="http://schemas.openxmlformats.org/officeDocument/2006/relationships/image" Target="media/image417.png"/><Relationship Id="rId429" Type="http://schemas.openxmlformats.org/officeDocument/2006/relationships/image" Target="media/image418.png"/><Relationship Id="rId430" Type="http://schemas.openxmlformats.org/officeDocument/2006/relationships/image" Target="media/image419.png"/><Relationship Id="rId431" Type="http://schemas.openxmlformats.org/officeDocument/2006/relationships/image" Target="media/image420.png"/><Relationship Id="rId432" Type="http://schemas.openxmlformats.org/officeDocument/2006/relationships/image" Target="media/image421.png"/><Relationship Id="rId433" Type="http://schemas.openxmlformats.org/officeDocument/2006/relationships/image" Target="media/image422.png"/><Relationship Id="rId434" Type="http://schemas.openxmlformats.org/officeDocument/2006/relationships/image" Target="media/image423.png"/><Relationship Id="rId435" Type="http://schemas.openxmlformats.org/officeDocument/2006/relationships/image" Target="media/image424.png"/><Relationship Id="rId436" Type="http://schemas.openxmlformats.org/officeDocument/2006/relationships/image" Target="media/image425.png"/><Relationship Id="rId437" Type="http://schemas.openxmlformats.org/officeDocument/2006/relationships/image" Target="media/image426.png"/><Relationship Id="rId438" Type="http://schemas.openxmlformats.org/officeDocument/2006/relationships/image" Target="media/image427.png"/><Relationship Id="rId439" Type="http://schemas.openxmlformats.org/officeDocument/2006/relationships/image" Target="media/image428.png"/><Relationship Id="rId440" Type="http://schemas.openxmlformats.org/officeDocument/2006/relationships/image" Target="media/image429.png"/><Relationship Id="rId441" Type="http://schemas.openxmlformats.org/officeDocument/2006/relationships/image" Target="media/image430.png"/><Relationship Id="rId442" Type="http://schemas.openxmlformats.org/officeDocument/2006/relationships/image" Target="media/image431.png"/><Relationship Id="rId443" Type="http://schemas.openxmlformats.org/officeDocument/2006/relationships/image" Target="media/image432.png"/><Relationship Id="rId444" Type="http://schemas.openxmlformats.org/officeDocument/2006/relationships/image" Target="media/image433.png"/><Relationship Id="rId445" Type="http://schemas.openxmlformats.org/officeDocument/2006/relationships/image" Target="media/image434.png"/><Relationship Id="rId446" Type="http://schemas.openxmlformats.org/officeDocument/2006/relationships/image" Target="media/image435.png"/><Relationship Id="rId447" Type="http://schemas.openxmlformats.org/officeDocument/2006/relationships/image" Target="media/image436.png"/><Relationship Id="rId448" Type="http://schemas.openxmlformats.org/officeDocument/2006/relationships/image" Target="media/image437.png"/><Relationship Id="rId449" Type="http://schemas.openxmlformats.org/officeDocument/2006/relationships/image" Target="media/image438.png"/><Relationship Id="rId450" Type="http://schemas.openxmlformats.org/officeDocument/2006/relationships/image" Target="media/image439.png"/><Relationship Id="rId451" Type="http://schemas.openxmlformats.org/officeDocument/2006/relationships/image" Target="media/image440.png"/><Relationship Id="rId452" Type="http://schemas.openxmlformats.org/officeDocument/2006/relationships/image" Target="media/image441.png"/><Relationship Id="rId453" Type="http://schemas.openxmlformats.org/officeDocument/2006/relationships/image" Target="media/image442.png"/><Relationship Id="rId454" Type="http://schemas.openxmlformats.org/officeDocument/2006/relationships/image" Target="media/image443.png"/><Relationship Id="rId455" Type="http://schemas.openxmlformats.org/officeDocument/2006/relationships/image" Target="media/image444.png"/><Relationship Id="rId456" Type="http://schemas.openxmlformats.org/officeDocument/2006/relationships/image" Target="media/image445.png"/><Relationship Id="rId457" Type="http://schemas.openxmlformats.org/officeDocument/2006/relationships/image" Target="media/image446.png"/><Relationship Id="rId458" Type="http://schemas.openxmlformats.org/officeDocument/2006/relationships/image" Target="media/image447.png"/><Relationship Id="rId459" Type="http://schemas.openxmlformats.org/officeDocument/2006/relationships/image" Target="media/image448.png"/><Relationship Id="rId460" Type="http://schemas.openxmlformats.org/officeDocument/2006/relationships/image" Target="media/image449.png"/><Relationship Id="rId461" Type="http://schemas.openxmlformats.org/officeDocument/2006/relationships/image" Target="media/image450.png"/><Relationship Id="rId462" Type="http://schemas.openxmlformats.org/officeDocument/2006/relationships/image" Target="media/image451.png"/><Relationship Id="rId463" Type="http://schemas.openxmlformats.org/officeDocument/2006/relationships/image" Target="media/image452.png"/><Relationship Id="rId464" Type="http://schemas.openxmlformats.org/officeDocument/2006/relationships/image" Target="media/image453.png"/><Relationship Id="rId465" Type="http://schemas.openxmlformats.org/officeDocument/2006/relationships/image" Target="media/image454.png"/><Relationship Id="rId466" Type="http://schemas.openxmlformats.org/officeDocument/2006/relationships/image" Target="media/image455.png"/><Relationship Id="rId467" Type="http://schemas.openxmlformats.org/officeDocument/2006/relationships/image" Target="media/image456.png"/><Relationship Id="rId468" Type="http://schemas.openxmlformats.org/officeDocument/2006/relationships/image" Target="media/image457.png"/><Relationship Id="rId469" Type="http://schemas.openxmlformats.org/officeDocument/2006/relationships/image" Target="media/image458.png"/><Relationship Id="rId470" Type="http://schemas.openxmlformats.org/officeDocument/2006/relationships/image" Target="media/image459.png"/><Relationship Id="rId471" Type="http://schemas.openxmlformats.org/officeDocument/2006/relationships/image" Target="media/image460.png"/><Relationship Id="rId472" Type="http://schemas.openxmlformats.org/officeDocument/2006/relationships/image" Target="media/image461.png"/><Relationship Id="rId473" Type="http://schemas.openxmlformats.org/officeDocument/2006/relationships/image" Target="media/image462.png"/><Relationship Id="rId474" Type="http://schemas.openxmlformats.org/officeDocument/2006/relationships/image" Target="media/image463.png"/><Relationship Id="rId475" Type="http://schemas.openxmlformats.org/officeDocument/2006/relationships/image" Target="media/image464.png"/><Relationship Id="rId476" Type="http://schemas.openxmlformats.org/officeDocument/2006/relationships/image" Target="media/image465.png"/><Relationship Id="rId477" Type="http://schemas.openxmlformats.org/officeDocument/2006/relationships/image" Target="media/image466.png"/><Relationship Id="rId478" Type="http://schemas.openxmlformats.org/officeDocument/2006/relationships/image" Target="media/image467.png"/><Relationship Id="rId479" Type="http://schemas.openxmlformats.org/officeDocument/2006/relationships/image" Target="media/image468.png"/><Relationship Id="rId480" Type="http://schemas.openxmlformats.org/officeDocument/2006/relationships/image" Target="media/image469.png"/><Relationship Id="rId481" Type="http://schemas.openxmlformats.org/officeDocument/2006/relationships/image" Target="media/image470.png"/><Relationship Id="rId482" Type="http://schemas.openxmlformats.org/officeDocument/2006/relationships/image" Target="media/image471.png"/><Relationship Id="rId483" Type="http://schemas.openxmlformats.org/officeDocument/2006/relationships/image" Target="media/image472.png"/><Relationship Id="rId484" Type="http://schemas.openxmlformats.org/officeDocument/2006/relationships/image" Target="media/image473.png"/><Relationship Id="rId485" Type="http://schemas.openxmlformats.org/officeDocument/2006/relationships/image" Target="media/image474.png"/><Relationship Id="rId486" Type="http://schemas.openxmlformats.org/officeDocument/2006/relationships/image" Target="media/image475.png"/><Relationship Id="rId487" Type="http://schemas.openxmlformats.org/officeDocument/2006/relationships/image" Target="media/image476.png"/><Relationship Id="rId488" Type="http://schemas.openxmlformats.org/officeDocument/2006/relationships/image" Target="media/image477.png"/><Relationship Id="rId489" Type="http://schemas.openxmlformats.org/officeDocument/2006/relationships/image" Target="media/image478.png"/><Relationship Id="rId490" Type="http://schemas.openxmlformats.org/officeDocument/2006/relationships/image" Target="media/image479.png"/><Relationship Id="rId491" Type="http://schemas.openxmlformats.org/officeDocument/2006/relationships/image" Target="media/image480.png"/><Relationship Id="rId492" Type="http://schemas.openxmlformats.org/officeDocument/2006/relationships/image" Target="media/image481.png"/><Relationship Id="rId493" Type="http://schemas.openxmlformats.org/officeDocument/2006/relationships/image" Target="media/image482.png"/><Relationship Id="rId494" Type="http://schemas.openxmlformats.org/officeDocument/2006/relationships/image" Target="media/image483.png"/><Relationship Id="rId495" Type="http://schemas.openxmlformats.org/officeDocument/2006/relationships/image" Target="media/image484.png"/><Relationship Id="rId496" Type="http://schemas.openxmlformats.org/officeDocument/2006/relationships/image" Target="media/image485.png"/><Relationship Id="rId497" Type="http://schemas.openxmlformats.org/officeDocument/2006/relationships/image" Target="media/image486.png"/><Relationship Id="rId498" Type="http://schemas.openxmlformats.org/officeDocument/2006/relationships/image" Target="media/image487.png"/><Relationship Id="rId499" Type="http://schemas.openxmlformats.org/officeDocument/2006/relationships/image" Target="media/image488.png"/><Relationship Id="rId500" Type="http://schemas.openxmlformats.org/officeDocument/2006/relationships/image" Target="media/image489.png"/><Relationship Id="rId501" Type="http://schemas.openxmlformats.org/officeDocument/2006/relationships/image" Target="media/image490.png"/><Relationship Id="rId502" Type="http://schemas.openxmlformats.org/officeDocument/2006/relationships/image" Target="media/image491.png"/><Relationship Id="rId503" Type="http://schemas.openxmlformats.org/officeDocument/2006/relationships/image" Target="media/image492.png"/><Relationship Id="rId504" Type="http://schemas.openxmlformats.org/officeDocument/2006/relationships/image" Target="media/image493.png"/><Relationship Id="rId505" Type="http://schemas.openxmlformats.org/officeDocument/2006/relationships/image" Target="media/image494.png"/><Relationship Id="rId506" Type="http://schemas.openxmlformats.org/officeDocument/2006/relationships/image" Target="media/image495.png"/><Relationship Id="rId507" Type="http://schemas.openxmlformats.org/officeDocument/2006/relationships/image" Target="media/image496.png"/><Relationship Id="rId508" Type="http://schemas.openxmlformats.org/officeDocument/2006/relationships/image" Target="media/image497.png"/><Relationship Id="rId509" Type="http://schemas.openxmlformats.org/officeDocument/2006/relationships/image" Target="media/image498.png"/><Relationship Id="rId510" Type="http://schemas.openxmlformats.org/officeDocument/2006/relationships/image" Target="media/image499.png"/><Relationship Id="rId511" Type="http://schemas.openxmlformats.org/officeDocument/2006/relationships/image" Target="media/image500.png"/><Relationship Id="rId512" Type="http://schemas.openxmlformats.org/officeDocument/2006/relationships/image" Target="media/image501.png"/><Relationship Id="rId513" Type="http://schemas.openxmlformats.org/officeDocument/2006/relationships/image" Target="media/image502.png"/><Relationship Id="rId514" Type="http://schemas.openxmlformats.org/officeDocument/2006/relationships/image" Target="media/image503.png"/><Relationship Id="rId515" Type="http://schemas.openxmlformats.org/officeDocument/2006/relationships/image" Target="media/image504.png"/><Relationship Id="rId516" Type="http://schemas.openxmlformats.org/officeDocument/2006/relationships/image" Target="media/image505.png"/><Relationship Id="rId517" Type="http://schemas.openxmlformats.org/officeDocument/2006/relationships/image" Target="media/image506.png"/><Relationship Id="rId518" Type="http://schemas.openxmlformats.org/officeDocument/2006/relationships/image" Target="media/image507.png"/><Relationship Id="rId519" Type="http://schemas.openxmlformats.org/officeDocument/2006/relationships/image" Target="media/image508.png"/><Relationship Id="rId520" Type="http://schemas.openxmlformats.org/officeDocument/2006/relationships/image" Target="media/image509.png"/><Relationship Id="rId521" Type="http://schemas.openxmlformats.org/officeDocument/2006/relationships/image" Target="media/image510.png"/><Relationship Id="rId522" Type="http://schemas.openxmlformats.org/officeDocument/2006/relationships/image" Target="media/image511.png"/><Relationship Id="rId523" Type="http://schemas.openxmlformats.org/officeDocument/2006/relationships/image" Target="media/image512.png"/><Relationship Id="rId524" Type="http://schemas.openxmlformats.org/officeDocument/2006/relationships/image" Target="media/image513.png"/><Relationship Id="rId525" Type="http://schemas.openxmlformats.org/officeDocument/2006/relationships/image" Target="media/image514.png"/><Relationship Id="rId526" Type="http://schemas.openxmlformats.org/officeDocument/2006/relationships/image" Target="media/image515.png"/><Relationship Id="rId527" Type="http://schemas.openxmlformats.org/officeDocument/2006/relationships/image" Target="media/image516.png"/><Relationship Id="rId528" Type="http://schemas.openxmlformats.org/officeDocument/2006/relationships/image" Target="media/image517.png"/><Relationship Id="rId529" Type="http://schemas.openxmlformats.org/officeDocument/2006/relationships/image" Target="media/image518.png"/><Relationship Id="rId530" Type="http://schemas.openxmlformats.org/officeDocument/2006/relationships/image" Target="media/image519.png"/><Relationship Id="rId531" Type="http://schemas.openxmlformats.org/officeDocument/2006/relationships/image" Target="media/image520.png"/><Relationship Id="rId532" Type="http://schemas.openxmlformats.org/officeDocument/2006/relationships/image" Target="media/image521.png"/><Relationship Id="rId533" Type="http://schemas.openxmlformats.org/officeDocument/2006/relationships/image" Target="media/image522.png"/><Relationship Id="rId534" Type="http://schemas.openxmlformats.org/officeDocument/2006/relationships/image" Target="media/image523.png"/><Relationship Id="rId535" Type="http://schemas.openxmlformats.org/officeDocument/2006/relationships/image" Target="media/image524.png"/><Relationship Id="rId536" Type="http://schemas.openxmlformats.org/officeDocument/2006/relationships/image" Target="media/image525.png"/><Relationship Id="rId537" Type="http://schemas.openxmlformats.org/officeDocument/2006/relationships/image" Target="media/image526.png"/><Relationship Id="rId538" Type="http://schemas.openxmlformats.org/officeDocument/2006/relationships/image" Target="media/image527.png"/><Relationship Id="rId539" Type="http://schemas.openxmlformats.org/officeDocument/2006/relationships/image" Target="media/image528.png"/><Relationship Id="rId540" Type="http://schemas.openxmlformats.org/officeDocument/2006/relationships/image" Target="media/image529.png"/><Relationship Id="rId541" Type="http://schemas.openxmlformats.org/officeDocument/2006/relationships/image" Target="media/image530.png"/><Relationship Id="rId542" Type="http://schemas.openxmlformats.org/officeDocument/2006/relationships/image" Target="media/image531.png"/><Relationship Id="rId543" Type="http://schemas.openxmlformats.org/officeDocument/2006/relationships/image" Target="media/image532.png"/><Relationship Id="rId544" Type="http://schemas.openxmlformats.org/officeDocument/2006/relationships/image" Target="media/image533.png"/><Relationship Id="rId545" Type="http://schemas.openxmlformats.org/officeDocument/2006/relationships/image" Target="media/image534.png"/><Relationship Id="rId546" Type="http://schemas.openxmlformats.org/officeDocument/2006/relationships/image" Target="media/image535.png"/><Relationship Id="rId547" Type="http://schemas.openxmlformats.org/officeDocument/2006/relationships/image" Target="media/image536.png"/><Relationship Id="rId548" Type="http://schemas.openxmlformats.org/officeDocument/2006/relationships/image" Target="media/image537.png"/><Relationship Id="rId549" Type="http://schemas.openxmlformats.org/officeDocument/2006/relationships/image" Target="media/image538.png"/><Relationship Id="rId550" Type="http://schemas.openxmlformats.org/officeDocument/2006/relationships/image" Target="media/image539.png"/><Relationship Id="rId551" Type="http://schemas.openxmlformats.org/officeDocument/2006/relationships/image" Target="media/image540.png"/><Relationship Id="rId552" Type="http://schemas.openxmlformats.org/officeDocument/2006/relationships/image" Target="media/image541.png"/><Relationship Id="rId553" Type="http://schemas.openxmlformats.org/officeDocument/2006/relationships/image" Target="media/image542.png"/><Relationship Id="rId554" Type="http://schemas.openxmlformats.org/officeDocument/2006/relationships/image" Target="media/image543.png"/><Relationship Id="rId555" Type="http://schemas.openxmlformats.org/officeDocument/2006/relationships/image" Target="media/image544.png"/><Relationship Id="rId556" Type="http://schemas.openxmlformats.org/officeDocument/2006/relationships/image" Target="media/image545.png"/><Relationship Id="rId557" Type="http://schemas.openxmlformats.org/officeDocument/2006/relationships/image" Target="media/image546.png"/><Relationship Id="rId558" Type="http://schemas.openxmlformats.org/officeDocument/2006/relationships/image" Target="media/image547.png"/><Relationship Id="rId559" Type="http://schemas.openxmlformats.org/officeDocument/2006/relationships/image" Target="media/image548.png"/><Relationship Id="rId560" Type="http://schemas.openxmlformats.org/officeDocument/2006/relationships/image" Target="media/image549.png"/><Relationship Id="rId561" Type="http://schemas.openxmlformats.org/officeDocument/2006/relationships/hyperlink" Target="http://dx.doi.org/10.1145/2047594.2047628" TargetMode="External"/><Relationship Id="rId562" Type="http://schemas.openxmlformats.org/officeDocument/2006/relationships/hyperlink" Target="http://dx.doi.org/10.2307/41166154" TargetMode="External"/><Relationship Id="rId563" Type="http://schemas.openxmlformats.org/officeDocument/2006/relationships/hyperlink" Target="http://www.ojp.gov/ncjrs/virtual-library/abstracts/information-" TargetMode="External"/><Relationship Id="rId564" Type="http://schemas.openxmlformats.org/officeDocument/2006/relationships/hyperlink" Target="http://dx.doi.org/10.1177/03058298010300030301" TargetMode="External"/><Relationship Id="rId565" Type="http://schemas.openxmlformats.org/officeDocument/2006/relationships/hyperlink" Target="http://dx.doi.org/10.1007/978-981-16-2937-2" TargetMode="External"/><Relationship Id="rId566" Type="http://schemas.openxmlformats.org/officeDocument/2006/relationships/hyperlink" Target="http://dx.doi.org/10.17762/turcomat.v12i6.4827" TargetMode="External"/><Relationship Id="rId567" Type="http://schemas.openxmlformats.org/officeDocument/2006/relationships/hyperlink" Target="http://dx.doi.org/10.4324/9780367809775" TargetMode="External"/><Relationship Id="rId568" Type="http://schemas.openxmlformats.org/officeDocument/2006/relationships/hyperlink" Target="http://people/" TargetMode="External"/><Relationship Id="rId569" Type="http://schemas.openxmlformats.org/officeDocument/2006/relationships/hyperlink" Target="http://dx.doi.org/10.1177/0967010621996938" TargetMode="External"/><Relationship Id="rId570" Type="http://schemas.openxmlformats.org/officeDocument/2006/relationships/hyperlink" Target="http://dx.doi.org/10.2139/ssrn.3944435" TargetMode="External"/><Relationship Id="rId571" Type="http://schemas.openxmlformats.org/officeDocument/2006/relationships/hyperlink" Target="http://dx.doi.org/10.1016/j.is.2017.07.003" TargetMode="External"/><Relationship Id="rId572" Type="http://schemas.openxmlformats.org/officeDocument/2006/relationships/hyperlink" Target="http://dx.doi.org/10.1080/17449057.2021.1901380" TargetMode="External"/><Relationship Id="rId573" Type="http://schemas.openxmlformats.org/officeDocument/2006/relationships/hyperlink" Target="http://www.inf.ufsc.br/" TargetMode="External"/><Relationship Id="rId574" Type="http://schemas.openxmlformats.org/officeDocument/2006/relationships/hyperlink" Target="http://dx.doi.org/10.6082/uchicago.3275" TargetMode="External"/><Relationship Id="rId575" Type="http://schemas.openxmlformats.org/officeDocument/2006/relationships/hyperlink" Target="http://dx.doi.org/10.1007/978-3-030-60450-9" TargetMode="External"/><Relationship Id="rId576" Type="http://schemas.openxmlformats.org/officeDocument/2006/relationships/hyperlink" Target="http://dx.doi.org/10.1016/j.neucom.2015.06.001" TargetMode="External"/><Relationship Id="rId577" Type="http://schemas.openxmlformats.org/officeDocument/2006/relationships/hyperlink" Target="http://dx.doi.org/10.1007/s11280-021-00920-4" TargetMode="External"/><Relationship Id="rId578" Type="http://schemas.openxmlformats.org/officeDocument/2006/relationships/hyperlink" Target="http://dx.doi.org/10.1007/978-3-030-66519-7" TargetMode="External"/><Relationship Id="rId579" Type="http://schemas.openxmlformats.org/officeDocument/2006/relationships/hyperlink" Target="http://dx.doi.org/10.1080/02508281.2021.2014252" TargetMode="External"/><Relationship Id="rId580" Type="http://schemas.openxmlformats.org/officeDocument/2006/relationships/hyperlink" Target="http://dx.doi.org/10.1080/1369118X.2021.1993956" TargetMode="External"/><Relationship Id="rId581" Type="http://schemas.openxmlformats.org/officeDocument/2006/relationships/hyperlink" Target="http://dx.doi.org/10.1007/978-3-030-60425-7" TargetMode="External"/><Relationship Id="rId582" Type="http://schemas.openxmlformats.org/officeDocument/2006/relationships/hyperlink" Target="http://dx.doi.org/10.1108/OXAN-DB259151" TargetMode="External"/><Relationship Id="rId583" Type="http://schemas.openxmlformats.org/officeDocument/2006/relationships/hyperlink" Target="http://dx.doi.org/10.1108/OXAN-ES258311" TargetMode="External"/><Relationship Id="rId584" Type="http://schemas.openxmlformats.org/officeDocument/2006/relationships/hyperlink" Target="http://dx.doi.org/10.1016/j.matpr.2021.02.531" TargetMode="External"/><Relationship Id="rId585" Type="http://schemas.openxmlformats.org/officeDocument/2006/relationships/hyperlink" Target="http://dx.doi.org/10.1007/978-981-15-2568-1" TargetMode="External"/><Relationship Id="rId586" Type="http://schemas.openxmlformats.org/officeDocument/2006/relationships/hyperlink" Target="http://dx.doi.org/10.1007/978-3-030-51041-1" TargetMode="External"/><Relationship Id="rId587" Type="http://schemas.openxmlformats.org/officeDocument/2006/relationships/hyperlink" Target="http://dx.doi.org/10.1007/s13748-021-00271-1" TargetMode="External"/><Relationship Id="rId588" Type="http://schemas.openxmlformats.org/officeDocument/2006/relationships/image" Target="media/image550.jpeg"/><Relationship Id="rId589" Type="http://schemas.openxmlformats.org/officeDocument/2006/relationships/image" Target="media/image551.jpeg"/><Relationship Id="rId59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SimSun"/>
        <a:cs typeface=""/>
      </a:majorFont>
      <a:minorFont>
        <a:latin typeface="Calibri"/>
        <a:ea typeface="SimSun"/>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Nasser Al-Suqri</dc:creator>
  <dc:subject>IEEE Access;2022;10; ;10.1109/ACCESS.2022.3183642</dc:subject>
  <dc:title>A Comparative Analysis of Information and Artificial Intelligence Toward National Security</dc:title>
  <dcterms:created xsi:type="dcterms:W3CDTF">2023-07-19T05:53:43Z</dcterms:created>
  <dcterms:modified xsi:type="dcterms:W3CDTF">2023-07-19T05:53:43Z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2022-06-21T00:00:00Z</vt:filetime>
  </property>
  <property fmtid="{D5CDD505-2E9C-101B-9397-08002B2CF9AE}" pid="3" name="Creator">
    <vt:lpwstr>LaTeX with hyperref package</vt:lpwstr>
  </property>
  <property fmtid="{D5CDD505-2E9C-101B-9397-08002B2CF9AE}" pid="4" name="LastSaved">
    <vt:filetime>2023-07-19T00:00:00Z</vt:filetime>
  </property>
</Properties>
</file>