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807B5" w14:textId="634D5934" w:rsidR="00013CAC" w:rsidRDefault="00B44BE3">
      <w:r>
        <w:t>I am r</w:t>
      </w:r>
      <w:r w:rsidR="00013CAC">
        <w:t>eferencing the Kinesis Advantage 2. Kinesis Advantage 360 allows for roll angle but it has too few keys and who wants the extra hassle of a split keyboard?</w:t>
      </w:r>
    </w:p>
    <w:p w14:paraId="1113BCFA" w14:textId="63D6731C" w:rsidR="00013CAC" w:rsidRDefault="00557287">
      <w:r>
        <w:rPr>
          <w:noProof/>
        </w:rPr>
        <w:drawing>
          <wp:inline distT="0" distB="0" distL="0" distR="0" wp14:anchorId="64FF1E7E" wp14:editId="3CE96B8E">
            <wp:extent cx="5724525" cy="3228975"/>
            <wp:effectExtent l="0" t="0" r="9525" b="9525"/>
            <wp:docPr id="2023213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68829" w14:textId="60BBB8F6" w:rsidR="004965F6" w:rsidRDefault="004965F6">
      <w:r>
        <w:t>ECK</w:t>
      </w:r>
      <w:r w:rsidRPr="004965F6">
        <w:t xml:space="preserve"> should resemble the Kinesis Advantage 2 but tilted more and with more keys.  </w:t>
      </w:r>
    </w:p>
    <w:p w14:paraId="7FCE97E6" w14:textId="386B60DF" w:rsidR="00557287" w:rsidRDefault="00557287">
      <w:r>
        <w:rPr>
          <w:noProof/>
        </w:rPr>
        <w:drawing>
          <wp:inline distT="0" distB="0" distL="0" distR="0" wp14:anchorId="2189CFF6" wp14:editId="15A6D942">
            <wp:extent cx="5715000" cy="3952875"/>
            <wp:effectExtent l="0" t="0" r="0" b="9525"/>
            <wp:docPr id="1567141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B521F" w14:textId="23A086B3" w:rsidR="007D4074" w:rsidRDefault="007D4074">
      <w:r>
        <w:t>In addition</w:t>
      </w:r>
      <w:r w:rsidR="004965F6">
        <w:t xml:space="preserve"> to what’s written</w:t>
      </w:r>
      <w:r w:rsidR="00603547">
        <w:t xml:space="preserve"> on the </w:t>
      </w:r>
      <w:r w:rsidR="00F61C3B">
        <w:t xml:space="preserve">sheet of </w:t>
      </w:r>
      <w:r w:rsidR="00603547">
        <w:t>paper</w:t>
      </w:r>
    </w:p>
    <w:p w14:paraId="483C96A7" w14:textId="77777777" w:rsidR="000E6E9A" w:rsidRDefault="000E6E9A" w:rsidP="000E6E9A">
      <w:r>
        <w:lastRenderedPageBreak/>
        <w:t xml:space="preserve">. parametric so that other people can contribute adjust tolerances to fit their 3D printer (especially the switch holes)  </w:t>
      </w:r>
    </w:p>
    <w:p w14:paraId="15A9C4EB" w14:textId="37AD2724" w:rsidR="00A958B9" w:rsidRDefault="00A958B9" w:rsidP="00A958B9">
      <w:r>
        <w:t xml:space="preserve">. in parts to minimize 3D printing support structure  </w:t>
      </w:r>
    </w:p>
    <w:p w14:paraId="0DC551CB" w14:textId="77777777" w:rsidR="006A5945" w:rsidRDefault="006A5945" w:rsidP="006A5945">
      <w:r>
        <w:t xml:space="preserve">. standard keycaps  </w:t>
      </w:r>
    </w:p>
    <w:p w14:paraId="4BD6DB18" w14:textId="77777777" w:rsidR="006A5945" w:rsidRDefault="006A5945" w:rsidP="006A5945">
      <w:r>
        <w:t xml:space="preserve">. hot swappable keys  </w:t>
      </w:r>
      <w:r w:rsidRPr="00557287">
        <w:t xml:space="preserve"> </w:t>
      </w:r>
    </w:p>
    <w:p w14:paraId="2E6CA431" w14:textId="03317E58" w:rsidR="00A958B9" w:rsidRDefault="00A958B9" w:rsidP="00A958B9">
      <w:r>
        <w:t>. hard xo</w:t>
      </w:r>
      <w:r w:rsidR="005D556B">
        <w:t xml:space="preserve">r </w:t>
      </w:r>
      <w:r>
        <w:t>soft PCB</w:t>
      </w:r>
      <w:r w:rsidR="00BC25F7">
        <w:t xml:space="preserve"> depending on design</w:t>
      </w:r>
    </w:p>
    <w:p w14:paraId="28B07E20" w14:textId="191F7538" w:rsidR="00557287" w:rsidRDefault="006D7F48">
      <w:r>
        <w:rPr>
          <w:noProof/>
        </w:rPr>
        <w:drawing>
          <wp:inline distT="0" distB="0" distL="0" distR="0" wp14:anchorId="3E2B0D01" wp14:editId="66E0A555">
            <wp:extent cx="5734050" cy="990600"/>
            <wp:effectExtent l="0" t="0" r="0" b="0"/>
            <wp:docPr id="352542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D557A" w14:textId="3423DF03" w:rsidR="00013CAC" w:rsidRDefault="00013CAC">
      <w:pPr>
        <w:rPr>
          <w:rFonts w:hint="eastAsia"/>
        </w:rPr>
      </w:pPr>
      <w:r>
        <w:rPr>
          <w:noProof/>
        </w:rPr>
        <w:drawing>
          <wp:inline distT="0" distB="0" distL="0" distR="0" wp14:anchorId="410D9F03" wp14:editId="3D456A62">
            <wp:extent cx="5715000" cy="4057650"/>
            <wp:effectExtent l="0" t="0" r="0" b="0"/>
            <wp:docPr id="1709151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3CAC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822"/>
    <w:rsid w:val="00013CAC"/>
    <w:rsid w:val="00090699"/>
    <w:rsid w:val="000E6E9A"/>
    <w:rsid w:val="00133FE2"/>
    <w:rsid w:val="004965F6"/>
    <w:rsid w:val="00557287"/>
    <w:rsid w:val="00582D1E"/>
    <w:rsid w:val="005D556B"/>
    <w:rsid w:val="00603547"/>
    <w:rsid w:val="006A5945"/>
    <w:rsid w:val="006D7F48"/>
    <w:rsid w:val="00794822"/>
    <w:rsid w:val="007D4074"/>
    <w:rsid w:val="00896761"/>
    <w:rsid w:val="008F5569"/>
    <w:rsid w:val="00987F0D"/>
    <w:rsid w:val="00A1686A"/>
    <w:rsid w:val="00A958B9"/>
    <w:rsid w:val="00B44BE3"/>
    <w:rsid w:val="00BC25F7"/>
    <w:rsid w:val="00F61C3B"/>
    <w:rsid w:val="00FD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C97387"/>
  <w15:chartTrackingRefBased/>
  <w15:docId w15:val="{CD12798F-ED20-4E39-8134-12553802D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948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8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82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82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82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8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8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8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8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822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822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822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82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82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82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948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8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8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Cui</dc:creator>
  <cp:keywords/>
  <dc:description/>
  <cp:lastModifiedBy>Yang Cui</cp:lastModifiedBy>
  <cp:revision>18</cp:revision>
  <dcterms:created xsi:type="dcterms:W3CDTF">2025-11-03T11:29:00Z</dcterms:created>
  <dcterms:modified xsi:type="dcterms:W3CDTF">2025-11-03T11:45:00Z</dcterms:modified>
</cp:coreProperties>
</file>