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8D5DC" w14:textId="20082C76" w:rsidR="00554A57" w:rsidRPr="009A60DA" w:rsidRDefault="009A60DA" w:rsidP="009A60DA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9A60DA">
        <w:rPr>
          <w:rFonts w:ascii="Cambria" w:hAnsi="Cambria"/>
        </w:rPr>
        <w:t>Abstract Data Type (ADT) consists of 2 elements</w:t>
      </w:r>
      <w:r w:rsidRPr="009A60DA">
        <w:rPr>
          <w:rFonts w:ascii="Cambria" w:hAnsi="Cambria"/>
        </w:rPr>
        <w:t xml:space="preserve"> </w:t>
      </w:r>
      <w:r w:rsidRPr="009A60DA">
        <w:rPr>
          <w:rFonts w:ascii="Cambria" w:hAnsi="Cambria"/>
          <w:b/>
          <w:bCs/>
        </w:rPr>
        <w:t>Data</w:t>
      </w:r>
      <w:r w:rsidRPr="009A60DA">
        <w:rPr>
          <w:rFonts w:ascii="Cambria" w:hAnsi="Cambria"/>
        </w:rPr>
        <w:t xml:space="preserve"> and </w:t>
      </w:r>
      <w:r w:rsidRPr="009A60DA">
        <w:rPr>
          <w:rFonts w:ascii="Cambria" w:hAnsi="Cambria"/>
          <w:b/>
          <w:bCs/>
        </w:rPr>
        <w:t>Operations</w:t>
      </w:r>
    </w:p>
    <w:p w14:paraId="07826AC6" w14:textId="77777777" w:rsidR="009A60DA" w:rsidRPr="009A60DA" w:rsidRDefault="009A60DA" w:rsidP="009A60DA">
      <w:pPr>
        <w:spacing w:before="100" w:beforeAutospacing="1" w:after="100" w:afterAutospacing="1" w:line="240" w:lineRule="auto"/>
        <w:ind w:left="360"/>
        <w:outlineLvl w:val="2"/>
        <w:rPr>
          <w:rFonts w:ascii="Cambria" w:eastAsia="Times New Roman" w:hAnsi="Cambria" w:cs="Times New Roman"/>
          <w:kern w:val="0"/>
          <w:sz w:val="27"/>
          <w:szCs w:val="27"/>
          <w14:ligatures w14:val="none"/>
        </w:rPr>
      </w:pPr>
      <w:r w:rsidRPr="009A60DA">
        <w:rPr>
          <w:rFonts w:ascii="Cambria" w:eastAsia="Times New Roman" w:hAnsi="Cambria" w:cs="Times New Roman"/>
          <w:kern w:val="0"/>
          <w:sz w:val="27"/>
          <w:szCs w:val="27"/>
          <w14:ligatures w14:val="none"/>
        </w:rPr>
        <w:t>2.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708"/>
        <w:gridCol w:w="1674"/>
        <w:gridCol w:w="1437"/>
        <w:gridCol w:w="1603"/>
        <w:gridCol w:w="1569"/>
      </w:tblGrid>
      <w:tr w:rsidR="009A60DA" w:rsidRPr="009A60DA" w14:paraId="088BB303" w14:textId="77777777" w:rsidTr="009A6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6DE4B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CAABD6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82EEC76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B323BCB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412C94D1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6655E6FF" w14:textId="77777777" w:rsidR="009A60DA" w:rsidRPr="009A60DA" w:rsidRDefault="009A60DA" w:rsidP="009A60DA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LIFO</w:t>
            </w:r>
          </w:p>
        </w:tc>
      </w:tr>
      <w:tr w:rsidR="009A60DA" w:rsidRPr="009A60DA" w14:paraId="244093A5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1C8E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Bag (Multiset)</w:t>
            </w:r>
          </w:p>
        </w:tc>
        <w:tc>
          <w:tcPr>
            <w:tcW w:w="0" w:type="auto"/>
            <w:vAlign w:val="center"/>
            <w:hideMark/>
          </w:tcPr>
          <w:p w14:paraId="45D762B4" w14:textId="6F75E62A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(No specific order)</w:t>
            </w:r>
          </w:p>
        </w:tc>
        <w:tc>
          <w:tcPr>
            <w:tcW w:w="0" w:type="auto"/>
            <w:vAlign w:val="center"/>
            <w:hideMark/>
          </w:tcPr>
          <w:p w14:paraId="72F27B9D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(Allowed)</w:t>
            </w:r>
          </w:p>
        </w:tc>
        <w:tc>
          <w:tcPr>
            <w:tcW w:w="0" w:type="auto"/>
            <w:vAlign w:val="center"/>
            <w:hideMark/>
          </w:tcPr>
          <w:p w14:paraId="5B7D2946" w14:textId="412D9A44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A54A5A" w14:textId="61D04048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F225C6D" w14:textId="05E7169A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</w:tr>
      <w:tr w:rsidR="009A60DA" w:rsidRPr="009A60DA" w14:paraId="6CD63D97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F6CF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B45432E" w14:textId="77770C0A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2F2FB4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(No duplicates)</w:t>
            </w:r>
          </w:p>
        </w:tc>
        <w:tc>
          <w:tcPr>
            <w:tcW w:w="0" w:type="auto"/>
            <w:vAlign w:val="center"/>
            <w:hideMark/>
          </w:tcPr>
          <w:p w14:paraId="2C45C6C3" w14:textId="1A541F7E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BE6ED6D" w14:textId="7908FDE3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2F261F" w14:textId="1E57EA54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</w:tr>
      <w:tr w:rsidR="009A60DA" w:rsidRPr="009A60DA" w14:paraId="1A36A184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AAE3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E79A8FE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(Ordered)</w:t>
            </w:r>
          </w:p>
        </w:tc>
        <w:tc>
          <w:tcPr>
            <w:tcW w:w="0" w:type="auto"/>
            <w:vAlign w:val="center"/>
            <w:hideMark/>
          </w:tcPr>
          <w:p w14:paraId="7C551314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C9DB4D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(by position)</w:t>
            </w:r>
          </w:p>
        </w:tc>
        <w:tc>
          <w:tcPr>
            <w:tcW w:w="0" w:type="auto"/>
            <w:vAlign w:val="center"/>
            <w:hideMark/>
          </w:tcPr>
          <w:p w14:paraId="68EF0EAF" w14:textId="1E7D9446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133720" w14:textId="0DEA7D6F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</w:tr>
      <w:tr w:rsidR="009A60DA" w:rsidRPr="009A60DA" w14:paraId="414B852B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0518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2D32FC7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DCB8C4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A8F804" w14:textId="3BE443CD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D3F8FDC" w14:textId="5EA12A8C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A7EE608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(Last In, First Out)</w:t>
            </w:r>
          </w:p>
        </w:tc>
      </w:tr>
      <w:tr w:rsidR="009A60DA" w:rsidRPr="009A60DA" w14:paraId="7D08B01B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884F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BB9EF55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1F3EEE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BE335D" w14:textId="796B1DB0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FC536DA" w14:textId="77777777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(First In, First Out)</w:t>
            </w:r>
          </w:p>
        </w:tc>
        <w:tc>
          <w:tcPr>
            <w:tcW w:w="0" w:type="auto"/>
            <w:vAlign w:val="center"/>
            <w:hideMark/>
          </w:tcPr>
          <w:p w14:paraId="1BD6084A" w14:textId="709937C8" w:rsidR="009A60DA" w:rsidRPr="009A60DA" w:rsidRDefault="009A60DA" w:rsidP="009A60DA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9A60DA">
              <w:rPr>
                <w:rFonts w:ascii="Cambria" w:eastAsia="Times New Roman" w:hAnsi="Cambria" w:cs="Times New Roman"/>
                <w:kern w:val="0"/>
                <w14:ligatures w14:val="none"/>
              </w:rPr>
              <w:t>X</w:t>
            </w:r>
          </w:p>
        </w:tc>
      </w:tr>
    </w:tbl>
    <w:p w14:paraId="7CB169A6" w14:textId="77777777" w:rsidR="009A60DA" w:rsidRPr="009A60DA" w:rsidRDefault="009A60DA" w:rsidP="009A60DA">
      <w:pPr>
        <w:rPr>
          <w:rFonts w:ascii="Cambria" w:hAnsi="Cambria"/>
          <w:b/>
          <w:bCs/>
        </w:rPr>
      </w:pPr>
    </w:p>
    <w:p w14:paraId="4A9B44D6" w14:textId="475E034D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t>3. Tree</w:t>
      </w:r>
    </w:p>
    <w:p w14:paraId="41ACB443" w14:textId="77777777" w:rsidR="009A60DA" w:rsidRPr="009A60DA" w:rsidRDefault="009A60DA" w:rsidP="009A60DA">
      <w:p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Tree (</w:t>
      </w:r>
      <w:proofErr w:type="gramStart"/>
      <w:r w:rsidRPr="009A60DA">
        <w:rPr>
          <w:rFonts w:ascii="Cambria" w:hAnsi="Cambria"/>
          <w:b/>
          <w:bCs/>
        </w:rPr>
        <w:t>similar to</w:t>
      </w:r>
      <w:proofErr w:type="gramEnd"/>
      <w:r w:rsidRPr="009A60DA">
        <w:rPr>
          <w:rFonts w:ascii="Cambria" w:hAnsi="Cambria"/>
          <w:b/>
          <w:bCs/>
        </w:rPr>
        <w:t xml:space="preserve"> linked list):</w:t>
      </w:r>
    </w:p>
    <w:p w14:paraId="198C451C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Root:</w:t>
      </w:r>
      <w:r w:rsidRPr="009A60DA">
        <w:rPr>
          <w:rFonts w:ascii="Cambria" w:hAnsi="Cambria"/>
        </w:rPr>
        <w:t xml:space="preserve"> The topmost node</w:t>
      </w:r>
    </w:p>
    <w:p w14:paraId="354403B0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Branch:</w:t>
      </w:r>
      <w:r w:rsidRPr="009A60DA">
        <w:rPr>
          <w:rFonts w:ascii="Cambria" w:hAnsi="Cambria"/>
        </w:rPr>
        <w:t xml:space="preserve"> Intermediate nodes</w:t>
      </w:r>
    </w:p>
    <w:p w14:paraId="0D4E397A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Leaves:</w:t>
      </w:r>
      <w:r w:rsidRPr="009A60DA">
        <w:rPr>
          <w:rFonts w:ascii="Cambria" w:hAnsi="Cambria"/>
        </w:rPr>
        <w:t xml:space="preserve"> Nodes with no children</w:t>
      </w:r>
    </w:p>
    <w:p w14:paraId="0CFFBC30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Edges:</w:t>
      </w:r>
      <w:r w:rsidRPr="009A60DA">
        <w:rPr>
          <w:rFonts w:ascii="Cambria" w:hAnsi="Cambria"/>
        </w:rPr>
        <w:t xml:space="preserve"> Connections between nodes</w:t>
      </w:r>
    </w:p>
    <w:p w14:paraId="49E34020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Parents:</w:t>
      </w:r>
      <w:r w:rsidRPr="009A60DA">
        <w:rPr>
          <w:rFonts w:ascii="Cambria" w:hAnsi="Cambria"/>
        </w:rPr>
        <w:t xml:space="preserve"> Node that has children</w:t>
      </w:r>
    </w:p>
    <w:p w14:paraId="2E1FD86E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Children:</w:t>
      </w:r>
      <w:r w:rsidRPr="009A60DA">
        <w:rPr>
          <w:rFonts w:ascii="Cambria" w:hAnsi="Cambria"/>
        </w:rPr>
        <w:t xml:space="preserve"> Nodes connected below a parent</w:t>
      </w:r>
    </w:p>
    <w:p w14:paraId="16BEAE68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Depth:</w:t>
      </w:r>
      <w:r w:rsidRPr="009A60DA">
        <w:rPr>
          <w:rFonts w:ascii="Cambria" w:hAnsi="Cambria"/>
        </w:rPr>
        <w:t xml:space="preserve"> Distance from root to a node</w:t>
      </w:r>
    </w:p>
    <w:p w14:paraId="2C359955" w14:textId="77777777" w:rsidR="009A60DA" w:rsidRPr="009A60DA" w:rsidRDefault="009A60DA" w:rsidP="009A60DA">
      <w:pPr>
        <w:numPr>
          <w:ilvl w:val="0"/>
          <w:numId w:val="2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Height:</w:t>
      </w:r>
      <w:r w:rsidRPr="009A60DA">
        <w:rPr>
          <w:rFonts w:ascii="Cambria" w:hAnsi="Cambria"/>
        </w:rPr>
        <w:t xml:space="preserve"> Longest path from node to a leaf</w:t>
      </w:r>
    </w:p>
    <w:p w14:paraId="268272FA" w14:textId="77777777" w:rsidR="009A60DA" w:rsidRPr="009A60DA" w:rsidRDefault="009A60DA" w:rsidP="009A60DA">
      <w:pPr>
        <w:rPr>
          <w:rFonts w:ascii="Cambria" w:hAnsi="Cambria"/>
        </w:rPr>
      </w:pPr>
    </w:p>
    <w:p w14:paraId="0AA6B0CE" w14:textId="77777777" w:rsidR="009A60DA" w:rsidRPr="009A60DA" w:rsidRDefault="009A60DA" w:rsidP="009A60DA">
      <w:pPr>
        <w:rPr>
          <w:rFonts w:ascii="Cambria" w:hAnsi="Cambria"/>
        </w:rPr>
      </w:pPr>
    </w:p>
    <w:p w14:paraId="3085706C" w14:textId="77777777" w:rsidR="009A60DA" w:rsidRPr="009A60DA" w:rsidRDefault="009A60DA" w:rsidP="009A60DA">
      <w:pPr>
        <w:rPr>
          <w:rFonts w:ascii="Cambria" w:hAnsi="Cambria"/>
        </w:rPr>
      </w:pPr>
    </w:p>
    <w:p w14:paraId="6F362D48" w14:textId="77777777" w:rsidR="009A60DA" w:rsidRPr="009A60DA" w:rsidRDefault="009A60DA" w:rsidP="009A60DA">
      <w:pPr>
        <w:rPr>
          <w:rFonts w:ascii="Cambria" w:hAnsi="Cambria"/>
        </w:rPr>
      </w:pPr>
    </w:p>
    <w:p w14:paraId="5AE57B8D" w14:textId="77777777" w:rsidR="009A60DA" w:rsidRPr="009A60DA" w:rsidRDefault="009A60DA" w:rsidP="009A60DA">
      <w:pPr>
        <w:rPr>
          <w:rFonts w:ascii="Cambria" w:hAnsi="Cambria"/>
        </w:rPr>
      </w:pPr>
    </w:p>
    <w:p w14:paraId="55D969F7" w14:textId="30C1BEF8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lastRenderedPageBreak/>
        <w:t>Some types of Trees and their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656"/>
      </w:tblGrid>
      <w:tr w:rsidR="009A60DA" w:rsidRPr="009A60DA" w14:paraId="7A1985FD" w14:textId="77777777" w:rsidTr="009A6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F23A5" w14:textId="77777777" w:rsidR="009A60DA" w:rsidRPr="009A60DA" w:rsidRDefault="009A60DA" w:rsidP="009A60DA">
            <w:pPr>
              <w:rPr>
                <w:rFonts w:ascii="Cambria" w:hAnsi="Cambria"/>
                <w:b/>
                <w:bCs/>
              </w:rPr>
            </w:pPr>
            <w:r w:rsidRPr="009A60DA">
              <w:rPr>
                <w:rFonts w:ascii="Cambria" w:hAnsi="Cambria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C74E73" w14:textId="77777777" w:rsidR="009A60DA" w:rsidRPr="009A60DA" w:rsidRDefault="009A60DA" w:rsidP="009A60DA">
            <w:pPr>
              <w:rPr>
                <w:rFonts w:ascii="Cambria" w:hAnsi="Cambria"/>
                <w:b/>
                <w:bCs/>
              </w:rPr>
            </w:pPr>
            <w:r w:rsidRPr="009A60DA">
              <w:rPr>
                <w:rFonts w:ascii="Cambria" w:hAnsi="Cambria"/>
                <w:b/>
                <w:bCs/>
              </w:rPr>
              <w:t>Characteristics</w:t>
            </w:r>
          </w:p>
        </w:tc>
      </w:tr>
      <w:tr w:rsidR="009A60DA" w:rsidRPr="009A60DA" w14:paraId="273156D3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309F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79F42B62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Each node has at most 2 children</w:t>
            </w:r>
          </w:p>
        </w:tc>
      </w:tr>
      <w:tr w:rsidR="009A60DA" w:rsidRPr="009A60DA" w14:paraId="78F10F19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98D2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Binary Search Tree (BST)</w:t>
            </w:r>
          </w:p>
        </w:tc>
        <w:tc>
          <w:tcPr>
            <w:tcW w:w="0" w:type="auto"/>
            <w:vAlign w:val="center"/>
            <w:hideMark/>
          </w:tcPr>
          <w:p w14:paraId="6BDF84A8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Left &lt; Root &lt; Right</w:t>
            </w:r>
          </w:p>
        </w:tc>
      </w:tr>
      <w:tr w:rsidR="009A60DA" w:rsidRPr="009A60DA" w14:paraId="19733A77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2BD7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AVL Tree</w:t>
            </w:r>
          </w:p>
        </w:tc>
        <w:tc>
          <w:tcPr>
            <w:tcW w:w="0" w:type="auto"/>
            <w:vAlign w:val="center"/>
            <w:hideMark/>
          </w:tcPr>
          <w:p w14:paraId="09E7B764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Height-balanced BST</w:t>
            </w:r>
          </w:p>
        </w:tc>
      </w:tr>
      <w:tr w:rsidR="009A60DA" w:rsidRPr="009A60DA" w14:paraId="6FF57C26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B77A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5509B1C3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Self-balancing BST using color rules</w:t>
            </w:r>
          </w:p>
        </w:tc>
      </w:tr>
      <w:tr w:rsidR="009A60DA" w:rsidRPr="009A60DA" w14:paraId="226ED6CB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B6BD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5E775117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Multi-branch balanced tree (used in databases)</w:t>
            </w:r>
          </w:p>
        </w:tc>
      </w:tr>
      <w:tr w:rsidR="009A60DA" w:rsidRPr="009A60DA" w14:paraId="15FBA9AC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F1C1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A7141F1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Complete tree, parent ≥ children (</w:t>
            </w:r>
            <w:proofErr w:type="spellStart"/>
            <w:r w:rsidRPr="009A60DA">
              <w:rPr>
                <w:rFonts w:ascii="Cambria" w:hAnsi="Cambria"/>
              </w:rPr>
              <w:t>MaxHeap</w:t>
            </w:r>
            <w:proofErr w:type="spellEnd"/>
            <w:r w:rsidRPr="009A60DA">
              <w:rPr>
                <w:rFonts w:ascii="Cambria" w:hAnsi="Cambria"/>
              </w:rPr>
              <w:t>) or ≤ children (</w:t>
            </w:r>
            <w:proofErr w:type="spellStart"/>
            <w:r w:rsidRPr="009A60DA">
              <w:rPr>
                <w:rFonts w:ascii="Cambria" w:hAnsi="Cambria"/>
              </w:rPr>
              <w:t>MinHeap</w:t>
            </w:r>
            <w:proofErr w:type="spellEnd"/>
            <w:r w:rsidRPr="009A60DA">
              <w:rPr>
                <w:rFonts w:ascii="Cambria" w:hAnsi="Cambria"/>
              </w:rPr>
              <w:t>)</w:t>
            </w:r>
          </w:p>
        </w:tc>
      </w:tr>
      <w:tr w:rsidR="009A60DA" w:rsidRPr="009A60DA" w14:paraId="771A3B36" w14:textId="77777777" w:rsidTr="009A6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ED45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  <w:b/>
                <w:bCs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55A35C56" w14:textId="77777777" w:rsidR="009A60DA" w:rsidRPr="009A60DA" w:rsidRDefault="009A60DA" w:rsidP="009A60DA">
            <w:pPr>
              <w:rPr>
                <w:rFonts w:ascii="Cambria" w:hAnsi="Cambria"/>
              </w:rPr>
            </w:pPr>
            <w:r w:rsidRPr="009A60DA">
              <w:rPr>
                <w:rFonts w:ascii="Cambria" w:hAnsi="Cambria"/>
              </w:rPr>
              <w:t>Prefix tree for fast string searching</w:t>
            </w:r>
          </w:p>
        </w:tc>
      </w:tr>
    </w:tbl>
    <w:p w14:paraId="3E74C075" w14:textId="77777777" w:rsidR="009A60DA" w:rsidRPr="009A60DA" w:rsidRDefault="009A60DA" w:rsidP="009A60DA">
      <w:pPr>
        <w:rPr>
          <w:rFonts w:ascii="Cambria" w:hAnsi="Cambria"/>
        </w:rPr>
      </w:pPr>
    </w:p>
    <w:p w14:paraId="5F4413CC" w14:textId="77777777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t>4. Hash Tables’ characteristics</w:t>
      </w:r>
    </w:p>
    <w:p w14:paraId="51B8648E" w14:textId="77777777" w:rsidR="009A60DA" w:rsidRPr="009A60DA" w:rsidRDefault="009A60DA" w:rsidP="009A60DA">
      <w:pPr>
        <w:numPr>
          <w:ilvl w:val="0"/>
          <w:numId w:val="3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Stores </w:t>
      </w:r>
      <w:r w:rsidRPr="009A60DA">
        <w:rPr>
          <w:rFonts w:ascii="Cambria" w:hAnsi="Cambria"/>
          <w:b/>
          <w:bCs/>
        </w:rPr>
        <w:t>key–value pairs</w:t>
      </w:r>
    </w:p>
    <w:p w14:paraId="29F6878F" w14:textId="77777777" w:rsidR="009A60DA" w:rsidRPr="009A60DA" w:rsidRDefault="009A60DA" w:rsidP="009A60DA">
      <w:pPr>
        <w:numPr>
          <w:ilvl w:val="0"/>
          <w:numId w:val="3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Uses </w:t>
      </w:r>
      <w:r w:rsidRPr="009A60DA">
        <w:rPr>
          <w:rFonts w:ascii="Cambria" w:hAnsi="Cambria"/>
          <w:b/>
          <w:bCs/>
        </w:rPr>
        <w:t>hash function</w:t>
      </w:r>
      <w:r w:rsidRPr="009A60DA">
        <w:rPr>
          <w:rFonts w:ascii="Cambria" w:hAnsi="Cambria"/>
        </w:rPr>
        <w:t xml:space="preserve"> to map keys to an index</w:t>
      </w:r>
    </w:p>
    <w:p w14:paraId="71BB48F8" w14:textId="77777777" w:rsidR="009A60DA" w:rsidRPr="009A60DA" w:rsidRDefault="009A60DA" w:rsidP="009A60DA">
      <w:pPr>
        <w:numPr>
          <w:ilvl w:val="0"/>
          <w:numId w:val="3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Fast access: </w:t>
      </w:r>
      <w:proofErr w:type="gramStart"/>
      <w:r w:rsidRPr="009A60DA">
        <w:rPr>
          <w:rFonts w:ascii="Cambria" w:hAnsi="Cambria"/>
          <w:b/>
          <w:bCs/>
        </w:rPr>
        <w:t>O(</w:t>
      </w:r>
      <w:proofErr w:type="gramEnd"/>
      <w:r w:rsidRPr="009A60DA">
        <w:rPr>
          <w:rFonts w:ascii="Cambria" w:hAnsi="Cambria"/>
          <w:b/>
          <w:bCs/>
        </w:rPr>
        <w:t>1)</w:t>
      </w:r>
      <w:r w:rsidRPr="009A60DA">
        <w:rPr>
          <w:rFonts w:ascii="Cambria" w:hAnsi="Cambria"/>
        </w:rPr>
        <w:t xml:space="preserve"> average time for search/insert/delete</w:t>
      </w:r>
    </w:p>
    <w:p w14:paraId="36B57FE0" w14:textId="747C71B4" w:rsidR="009A60DA" w:rsidRPr="009A60DA" w:rsidRDefault="009A60DA" w:rsidP="009A60DA">
      <w:pPr>
        <w:numPr>
          <w:ilvl w:val="0"/>
          <w:numId w:val="3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Handle </w:t>
      </w:r>
      <w:r w:rsidRPr="009A60DA">
        <w:rPr>
          <w:rFonts w:ascii="Cambria" w:hAnsi="Cambria"/>
          <w:b/>
          <w:bCs/>
        </w:rPr>
        <w:t>collisions</w:t>
      </w:r>
      <w:r w:rsidRPr="009A60DA">
        <w:rPr>
          <w:rFonts w:ascii="Cambria" w:hAnsi="Cambria"/>
        </w:rPr>
        <w:t xml:space="preserve"> using chaining or open addressing</w:t>
      </w:r>
    </w:p>
    <w:p w14:paraId="6BF77EDA" w14:textId="77777777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t>5. Maps (Dictionary)’ characteristics</w:t>
      </w:r>
    </w:p>
    <w:p w14:paraId="10CA602B" w14:textId="77777777" w:rsidR="009A60DA" w:rsidRPr="009A60DA" w:rsidRDefault="009A60DA" w:rsidP="009A60DA">
      <w:pPr>
        <w:numPr>
          <w:ilvl w:val="0"/>
          <w:numId w:val="4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Stores </w:t>
      </w:r>
      <w:r w:rsidRPr="009A60DA">
        <w:rPr>
          <w:rFonts w:ascii="Cambria" w:hAnsi="Cambria"/>
          <w:b/>
          <w:bCs/>
        </w:rPr>
        <w:t>(key, value)</w:t>
      </w:r>
      <w:r w:rsidRPr="009A60DA">
        <w:rPr>
          <w:rFonts w:ascii="Cambria" w:hAnsi="Cambria"/>
        </w:rPr>
        <w:t xml:space="preserve"> pairs</w:t>
      </w:r>
    </w:p>
    <w:p w14:paraId="3ED8058C" w14:textId="77777777" w:rsidR="009A60DA" w:rsidRPr="009A60DA" w:rsidRDefault="009A60DA" w:rsidP="009A60DA">
      <w:pPr>
        <w:numPr>
          <w:ilvl w:val="0"/>
          <w:numId w:val="4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Keys are unique</w:t>
      </w:r>
    </w:p>
    <w:p w14:paraId="0059A0FB" w14:textId="77777777" w:rsidR="009A60DA" w:rsidRPr="009A60DA" w:rsidRDefault="009A60DA" w:rsidP="009A60DA">
      <w:pPr>
        <w:numPr>
          <w:ilvl w:val="0"/>
          <w:numId w:val="4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Allow </w:t>
      </w:r>
      <w:r w:rsidRPr="009A60DA">
        <w:rPr>
          <w:rFonts w:ascii="Cambria" w:hAnsi="Cambria"/>
          <w:b/>
          <w:bCs/>
        </w:rPr>
        <w:t>fast lookup</w:t>
      </w:r>
      <w:r w:rsidRPr="009A60DA">
        <w:rPr>
          <w:rFonts w:ascii="Cambria" w:hAnsi="Cambria"/>
        </w:rPr>
        <w:t xml:space="preserve"> by key</w:t>
      </w:r>
    </w:p>
    <w:p w14:paraId="47C5BE4E" w14:textId="4E3FCB1A" w:rsidR="009A60DA" w:rsidRPr="009A60DA" w:rsidRDefault="009A60DA" w:rsidP="009A60DA">
      <w:pPr>
        <w:numPr>
          <w:ilvl w:val="0"/>
          <w:numId w:val="4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Can be implemented by </w:t>
      </w:r>
      <w:r w:rsidRPr="009A60DA">
        <w:rPr>
          <w:rFonts w:ascii="Cambria" w:hAnsi="Cambria"/>
          <w:b/>
          <w:bCs/>
        </w:rPr>
        <w:t>Hash Table</w:t>
      </w:r>
      <w:r w:rsidRPr="009A60DA">
        <w:rPr>
          <w:rFonts w:ascii="Cambria" w:hAnsi="Cambria"/>
        </w:rPr>
        <w:t xml:space="preserve"> or </w:t>
      </w:r>
      <w:r w:rsidRPr="009A60DA">
        <w:rPr>
          <w:rFonts w:ascii="Cambria" w:hAnsi="Cambria"/>
          <w:b/>
          <w:bCs/>
        </w:rPr>
        <w:t>Balanced BST (e.g., Red-Black Tree)</w:t>
      </w:r>
    </w:p>
    <w:p w14:paraId="0822A1B4" w14:textId="77777777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t>6. Graphs’ characteristics</w:t>
      </w:r>
    </w:p>
    <w:p w14:paraId="33A225BF" w14:textId="77777777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Consist of </w:t>
      </w:r>
      <w:r w:rsidRPr="009A60DA">
        <w:rPr>
          <w:rFonts w:ascii="Cambria" w:hAnsi="Cambria"/>
          <w:b/>
          <w:bCs/>
        </w:rPr>
        <w:t>vertices (nodes)</w:t>
      </w:r>
      <w:r w:rsidRPr="009A60DA">
        <w:rPr>
          <w:rFonts w:ascii="Cambria" w:hAnsi="Cambria"/>
        </w:rPr>
        <w:t xml:space="preserve"> and </w:t>
      </w:r>
      <w:r w:rsidRPr="009A60DA">
        <w:rPr>
          <w:rFonts w:ascii="Cambria" w:hAnsi="Cambria"/>
          <w:b/>
          <w:bCs/>
        </w:rPr>
        <w:t>edges (connections)</w:t>
      </w:r>
    </w:p>
    <w:p w14:paraId="6E8EE26E" w14:textId="77777777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Can be </w:t>
      </w:r>
      <w:r w:rsidRPr="009A60DA">
        <w:rPr>
          <w:rFonts w:ascii="Cambria" w:hAnsi="Cambria"/>
          <w:b/>
          <w:bCs/>
        </w:rPr>
        <w:t>directed</w:t>
      </w:r>
      <w:r w:rsidRPr="009A60DA">
        <w:rPr>
          <w:rFonts w:ascii="Cambria" w:hAnsi="Cambria"/>
        </w:rPr>
        <w:t xml:space="preserve"> or </w:t>
      </w:r>
      <w:r w:rsidRPr="009A60DA">
        <w:rPr>
          <w:rFonts w:ascii="Cambria" w:hAnsi="Cambria"/>
          <w:b/>
          <w:bCs/>
        </w:rPr>
        <w:t>undirected</w:t>
      </w:r>
    </w:p>
    <w:p w14:paraId="7A919230" w14:textId="77777777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Can be </w:t>
      </w:r>
      <w:r w:rsidRPr="009A60DA">
        <w:rPr>
          <w:rFonts w:ascii="Cambria" w:hAnsi="Cambria"/>
          <w:b/>
          <w:bCs/>
        </w:rPr>
        <w:t>weighted</w:t>
      </w:r>
      <w:r w:rsidRPr="009A60DA">
        <w:rPr>
          <w:rFonts w:ascii="Cambria" w:hAnsi="Cambria"/>
        </w:rPr>
        <w:t xml:space="preserve"> or </w:t>
      </w:r>
      <w:r w:rsidRPr="009A60DA">
        <w:rPr>
          <w:rFonts w:ascii="Cambria" w:hAnsi="Cambria"/>
          <w:b/>
          <w:bCs/>
        </w:rPr>
        <w:t>unweighted</w:t>
      </w:r>
    </w:p>
    <w:p w14:paraId="3DA241EF" w14:textId="77777777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lastRenderedPageBreak/>
        <w:t>Represented by:</w:t>
      </w:r>
    </w:p>
    <w:p w14:paraId="14C84977" w14:textId="77777777" w:rsidR="009A60DA" w:rsidRPr="009A60DA" w:rsidRDefault="009A60DA" w:rsidP="009A60DA">
      <w:pPr>
        <w:numPr>
          <w:ilvl w:val="1"/>
          <w:numId w:val="5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Adjacency list</w:t>
      </w:r>
    </w:p>
    <w:p w14:paraId="62B71353" w14:textId="77777777" w:rsidR="009A60DA" w:rsidRPr="009A60DA" w:rsidRDefault="009A60DA" w:rsidP="009A60DA">
      <w:pPr>
        <w:numPr>
          <w:ilvl w:val="1"/>
          <w:numId w:val="5"/>
        </w:numPr>
        <w:rPr>
          <w:rFonts w:ascii="Cambria" w:hAnsi="Cambria"/>
        </w:rPr>
      </w:pPr>
      <w:r w:rsidRPr="009A60DA">
        <w:rPr>
          <w:rFonts w:ascii="Cambria" w:hAnsi="Cambria"/>
          <w:b/>
          <w:bCs/>
        </w:rPr>
        <w:t>Adjacency matrix</w:t>
      </w:r>
    </w:p>
    <w:p w14:paraId="246D40BA" w14:textId="77777777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t>Used in networks, maps, social graphs, etc.</w:t>
      </w:r>
    </w:p>
    <w:p w14:paraId="06006759" w14:textId="2641FC3E" w:rsidR="009A60DA" w:rsidRPr="009A60DA" w:rsidRDefault="009A60DA" w:rsidP="009A60DA">
      <w:pPr>
        <w:numPr>
          <w:ilvl w:val="0"/>
          <w:numId w:val="5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(Other examples: </w:t>
      </w:r>
      <w:r w:rsidRPr="009A60DA">
        <w:rPr>
          <w:rFonts w:ascii="Cambria" w:hAnsi="Cambria"/>
          <w:b/>
          <w:bCs/>
        </w:rPr>
        <w:t>Sparse vectors</w:t>
      </w:r>
      <w:r w:rsidRPr="009A60DA">
        <w:rPr>
          <w:rFonts w:ascii="Cambria" w:hAnsi="Cambria"/>
        </w:rPr>
        <w:t xml:space="preserve">, </w:t>
      </w:r>
      <w:r w:rsidRPr="009A60DA">
        <w:rPr>
          <w:rFonts w:ascii="Cambria" w:hAnsi="Cambria"/>
          <w:b/>
          <w:bCs/>
        </w:rPr>
        <w:t>sparse matrices</w:t>
      </w:r>
      <w:r w:rsidRPr="009A60DA">
        <w:rPr>
          <w:rFonts w:ascii="Cambria" w:hAnsi="Cambria"/>
        </w:rPr>
        <w:t xml:space="preserve"> store only non-zero elements)</w:t>
      </w:r>
    </w:p>
    <w:p w14:paraId="58896B24" w14:textId="77777777" w:rsidR="009A60DA" w:rsidRPr="009A60DA" w:rsidRDefault="009A60DA" w:rsidP="009A60DA">
      <w:pPr>
        <w:rPr>
          <w:rFonts w:ascii="Cambria" w:hAnsi="Cambria"/>
          <w:b/>
          <w:bCs/>
        </w:rPr>
      </w:pPr>
      <w:r w:rsidRPr="009A60DA">
        <w:rPr>
          <w:rFonts w:ascii="Cambria" w:hAnsi="Cambria"/>
          <w:b/>
          <w:bCs/>
        </w:rPr>
        <w:t>7. Pointers</w:t>
      </w:r>
    </w:p>
    <w:p w14:paraId="2AE02B8E" w14:textId="77777777" w:rsidR="009A60DA" w:rsidRPr="009A60DA" w:rsidRDefault="009A60DA" w:rsidP="009A60DA">
      <w:pPr>
        <w:numPr>
          <w:ilvl w:val="0"/>
          <w:numId w:val="6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Point to an </w:t>
      </w:r>
      <w:r w:rsidRPr="009A60DA">
        <w:rPr>
          <w:rFonts w:ascii="Cambria" w:hAnsi="Cambria"/>
          <w:b/>
          <w:bCs/>
        </w:rPr>
        <w:t>address</w:t>
      </w:r>
      <w:r w:rsidRPr="009A60DA">
        <w:rPr>
          <w:rFonts w:ascii="Cambria" w:hAnsi="Cambria"/>
        </w:rPr>
        <w:t xml:space="preserve"> of a variable or memory block.</w:t>
      </w:r>
    </w:p>
    <w:p w14:paraId="74F3BA81" w14:textId="77777777" w:rsidR="009A60DA" w:rsidRPr="009A60DA" w:rsidRDefault="009A60DA" w:rsidP="009A60DA">
      <w:pPr>
        <w:numPr>
          <w:ilvl w:val="0"/>
          <w:numId w:val="6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Get address of variable → use </w:t>
      </w:r>
      <w:r w:rsidRPr="009A60DA">
        <w:rPr>
          <w:rFonts w:ascii="Cambria" w:hAnsi="Cambria"/>
          <w:b/>
          <w:bCs/>
        </w:rPr>
        <w:t>&amp; operator</w:t>
      </w:r>
    </w:p>
    <w:p w14:paraId="4546D17C" w14:textId="77777777" w:rsidR="009A60DA" w:rsidRPr="009A60DA" w:rsidRDefault="009A60DA" w:rsidP="009A60DA">
      <w:pPr>
        <w:numPr>
          <w:ilvl w:val="0"/>
          <w:numId w:val="6"/>
        </w:numPr>
        <w:rPr>
          <w:rFonts w:ascii="Cambria" w:hAnsi="Cambria"/>
        </w:rPr>
      </w:pPr>
      <w:r w:rsidRPr="009A60DA">
        <w:rPr>
          <w:rFonts w:ascii="Cambria" w:hAnsi="Cambria"/>
        </w:rPr>
        <w:t xml:space="preserve">Get value at that address → use </w:t>
      </w:r>
      <w:r w:rsidRPr="009A60DA">
        <w:rPr>
          <w:rFonts w:ascii="Cambria" w:hAnsi="Cambria"/>
          <w:b/>
          <w:bCs/>
        </w:rPr>
        <w:t>* operator</w:t>
      </w:r>
    </w:p>
    <w:p w14:paraId="48DF6E2B" w14:textId="77777777" w:rsidR="009A60DA" w:rsidRPr="009A60DA" w:rsidRDefault="009A60DA" w:rsidP="009A60DA">
      <w:pPr>
        <w:numPr>
          <w:ilvl w:val="0"/>
          <w:numId w:val="6"/>
        </w:numPr>
        <w:rPr>
          <w:rFonts w:ascii="Cambria" w:hAnsi="Cambria"/>
        </w:rPr>
      </w:pPr>
      <w:r w:rsidRPr="009A60DA">
        <w:rPr>
          <w:rFonts w:ascii="Cambria" w:hAnsi="Cambria"/>
        </w:rPr>
        <w:t>Pointer to pointer:</w:t>
      </w:r>
    </w:p>
    <w:p w14:paraId="19CE9996" w14:textId="77777777" w:rsidR="009A60DA" w:rsidRPr="009A60DA" w:rsidRDefault="009A60DA" w:rsidP="009A60DA">
      <w:pPr>
        <w:rPr>
          <w:rFonts w:ascii="Cambria" w:hAnsi="Cambria"/>
        </w:rPr>
      </w:pPr>
      <w:r w:rsidRPr="009A60DA">
        <w:rPr>
          <w:rFonts w:ascii="Cambria" w:hAnsi="Cambria"/>
        </w:rPr>
        <w:t xml:space="preserve">int x = </w:t>
      </w:r>
      <w:proofErr w:type="gramStart"/>
      <w:r w:rsidRPr="009A60DA">
        <w:rPr>
          <w:rFonts w:ascii="Cambria" w:hAnsi="Cambria"/>
        </w:rPr>
        <w:t>10;</w:t>
      </w:r>
      <w:proofErr w:type="gramEnd"/>
    </w:p>
    <w:p w14:paraId="25E6DD6B" w14:textId="77777777" w:rsidR="009A60DA" w:rsidRPr="009A60DA" w:rsidRDefault="009A60DA" w:rsidP="009A60DA">
      <w:pPr>
        <w:rPr>
          <w:rFonts w:ascii="Cambria" w:hAnsi="Cambria"/>
        </w:rPr>
      </w:pPr>
      <w:r w:rsidRPr="009A60DA">
        <w:rPr>
          <w:rFonts w:ascii="Cambria" w:hAnsi="Cambria"/>
        </w:rPr>
        <w:t>int* p = &amp;</w:t>
      </w:r>
      <w:proofErr w:type="gramStart"/>
      <w:r w:rsidRPr="009A60DA">
        <w:rPr>
          <w:rFonts w:ascii="Cambria" w:hAnsi="Cambria"/>
        </w:rPr>
        <w:t>x;</w:t>
      </w:r>
      <w:proofErr w:type="gramEnd"/>
    </w:p>
    <w:p w14:paraId="791E4AEE" w14:textId="24C9281E" w:rsidR="009A60DA" w:rsidRPr="009A60DA" w:rsidRDefault="009A60DA" w:rsidP="009A60DA">
      <w:pPr>
        <w:rPr>
          <w:rFonts w:ascii="Cambria" w:hAnsi="Cambria"/>
        </w:rPr>
      </w:pPr>
      <w:r w:rsidRPr="009A60DA">
        <w:rPr>
          <w:rFonts w:ascii="Cambria" w:hAnsi="Cambria"/>
        </w:rPr>
        <w:t>int** q = &amp;</w:t>
      </w:r>
      <w:proofErr w:type="gramStart"/>
      <w:r w:rsidRPr="009A60DA">
        <w:rPr>
          <w:rFonts w:ascii="Cambria" w:hAnsi="Cambria"/>
        </w:rPr>
        <w:t>p;  /</w:t>
      </w:r>
      <w:proofErr w:type="gramEnd"/>
      <w:r w:rsidRPr="009A60DA">
        <w:rPr>
          <w:rFonts w:ascii="Cambria" w:hAnsi="Cambria"/>
        </w:rPr>
        <w:t>/ q is a pointer to pointer</w:t>
      </w:r>
    </w:p>
    <w:p w14:paraId="3AA36205" w14:textId="77777777" w:rsidR="009A60DA" w:rsidRPr="009A60DA" w:rsidRDefault="009A60DA" w:rsidP="009A60DA">
      <w:pPr>
        <w:rPr>
          <w:rFonts w:ascii="Cambria" w:hAnsi="Cambria"/>
        </w:rPr>
      </w:pPr>
    </w:p>
    <w:p w14:paraId="3CBED693" w14:textId="5A199370" w:rsidR="009A60DA" w:rsidRPr="009A60DA" w:rsidRDefault="009A60DA" w:rsidP="009A60DA">
      <w:pPr>
        <w:rPr>
          <w:rFonts w:ascii="Cambria" w:hAnsi="Cambria"/>
        </w:rPr>
      </w:pPr>
      <w:r w:rsidRPr="009A60DA">
        <w:rPr>
          <w:rFonts w:ascii="Cambria" w:hAnsi="Cambria"/>
        </w:rPr>
        <w:t>Nguyễn Dương Phúc 24521386</w:t>
      </w:r>
    </w:p>
    <w:sectPr w:rsidR="009A60DA" w:rsidRPr="009A6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7347E"/>
    <w:multiLevelType w:val="multilevel"/>
    <w:tmpl w:val="0170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F71C4"/>
    <w:multiLevelType w:val="multilevel"/>
    <w:tmpl w:val="688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C0DF0"/>
    <w:multiLevelType w:val="multilevel"/>
    <w:tmpl w:val="E3D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E3D92"/>
    <w:multiLevelType w:val="multilevel"/>
    <w:tmpl w:val="9C8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C6223"/>
    <w:multiLevelType w:val="multilevel"/>
    <w:tmpl w:val="3CA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F429A"/>
    <w:multiLevelType w:val="hybridMultilevel"/>
    <w:tmpl w:val="6464E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42468">
    <w:abstractNumId w:val="5"/>
  </w:num>
  <w:num w:numId="2" w16cid:durableId="576860391">
    <w:abstractNumId w:val="3"/>
  </w:num>
  <w:num w:numId="3" w16cid:durableId="426269574">
    <w:abstractNumId w:val="0"/>
  </w:num>
  <w:num w:numId="4" w16cid:durableId="306781087">
    <w:abstractNumId w:val="4"/>
  </w:num>
  <w:num w:numId="5" w16cid:durableId="1002701031">
    <w:abstractNumId w:val="1"/>
  </w:num>
  <w:num w:numId="6" w16cid:durableId="995914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DA"/>
    <w:rsid w:val="000A15A9"/>
    <w:rsid w:val="002C14E8"/>
    <w:rsid w:val="00554A57"/>
    <w:rsid w:val="009A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9F0B"/>
  <w15:chartTrackingRefBased/>
  <w15:docId w15:val="{2C1FB95E-7BCA-49C7-8C2B-37734EC5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6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 Phúc</dc:creator>
  <cp:keywords/>
  <dc:description/>
  <cp:lastModifiedBy>Nguyễn Dương Phúc</cp:lastModifiedBy>
  <cp:revision>1</cp:revision>
  <dcterms:created xsi:type="dcterms:W3CDTF">2025-10-24T12:41:00Z</dcterms:created>
  <dcterms:modified xsi:type="dcterms:W3CDTF">2025-10-24T12:46:00Z</dcterms:modified>
</cp:coreProperties>
</file>