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B7CD" w14:textId="315EE13B" w:rsidR="00E705A8" w:rsidRPr="00B90C21" w:rsidRDefault="00F6363B">
      <w:pPr>
        <w:rPr>
          <w:sz w:val="28"/>
          <w:szCs w:val="28"/>
        </w:rPr>
      </w:pPr>
      <w:r w:rsidRPr="00B90C21">
        <w:rPr>
          <w:rFonts w:hint="eastAsia"/>
          <w:sz w:val="28"/>
          <w:szCs w:val="28"/>
        </w:rPr>
        <w:t>一、</w:t>
      </w:r>
      <w:r w:rsidR="005E0E77" w:rsidRPr="00B90C21">
        <w:rPr>
          <w:rFonts w:hint="eastAsia"/>
          <w:sz w:val="28"/>
          <w:szCs w:val="28"/>
        </w:rPr>
        <w:t>STK处主要流程：</w:t>
      </w:r>
    </w:p>
    <w:p w14:paraId="4346903A" w14:textId="1FD2E322" w:rsidR="005E0E77" w:rsidRPr="006410B7" w:rsidRDefault="005E0E77" w:rsidP="005E0E7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410B7">
        <w:rPr>
          <w:rFonts w:hint="eastAsia"/>
          <w:szCs w:val="21"/>
        </w:rPr>
        <w:t>STK运行环境初始化，并建立场景。设置场景时间。</w:t>
      </w:r>
    </w:p>
    <w:p w14:paraId="78605568" w14:textId="14711F8B" w:rsidR="000C3912" w:rsidRPr="00B90C21" w:rsidRDefault="000C3912" w:rsidP="005E0E7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C3912">
        <w:rPr>
          <w:sz w:val="28"/>
          <w:szCs w:val="28"/>
        </w:rPr>
        <w:drawing>
          <wp:inline distT="0" distB="0" distL="0" distR="0" wp14:anchorId="52D3C9EC" wp14:editId="21F645F1">
            <wp:extent cx="4182059" cy="82879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0918" w14:textId="2BFCD737" w:rsidR="004D0610" w:rsidRDefault="00E9688F" w:rsidP="004D0610">
      <w:pPr>
        <w:pStyle w:val="a7"/>
        <w:ind w:left="360" w:firstLineChars="0" w:firstLine="0"/>
      </w:pPr>
      <w:r w:rsidRPr="00E9688F">
        <w:rPr>
          <w:noProof/>
        </w:rPr>
        <w:drawing>
          <wp:inline distT="0" distB="0" distL="0" distR="0" wp14:anchorId="264FA7AB" wp14:editId="339D135E">
            <wp:extent cx="5257800" cy="3123283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117" cy="31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43D" w14:textId="7FE5F4E8" w:rsidR="00B90C21" w:rsidRDefault="00B90C21" w:rsidP="004D0610">
      <w:pPr>
        <w:pStyle w:val="a7"/>
        <w:ind w:left="360" w:firstLineChars="0" w:firstLine="0"/>
      </w:pPr>
      <w:r>
        <w:rPr>
          <w:rFonts w:hint="eastAsia"/>
        </w:rPr>
        <w:t>参数说明：</w:t>
      </w:r>
    </w:p>
    <w:p w14:paraId="17B5DB22" w14:textId="61DEB425" w:rsidR="000C3912" w:rsidRDefault="000C3912" w:rsidP="000C3912">
      <w:pPr>
        <w:ind w:firstLineChars="200" w:firstLine="420"/>
      </w:pPr>
      <w:proofErr w:type="spellStart"/>
      <w:r>
        <w:t>useStkEngine</w:t>
      </w:r>
      <w:proofErr w:type="spellEnd"/>
      <w:r>
        <w:t xml:space="preserve"> </w:t>
      </w:r>
      <w:r>
        <w:rPr>
          <w:rFonts w:hint="eastAsia"/>
        </w:rPr>
        <w:t>：是否只使用STK计算引擎，如果为false会打开STK的图形界面，否则只提供相关数据。</w:t>
      </w:r>
    </w:p>
    <w:p w14:paraId="33F157A0" w14:textId="7BCA6C3C" w:rsidR="000C3912" w:rsidRDefault="000C3912" w:rsidP="000C3912">
      <w:pPr>
        <w:pStyle w:val="a7"/>
        <w:ind w:left="360" w:firstLineChars="0" w:firstLine="0"/>
      </w:pPr>
      <w:proofErr w:type="spellStart"/>
      <w:r>
        <w:t>Read_Scenario</w:t>
      </w:r>
      <w:proofErr w:type="spellEnd"/>
      <w:r>
        <w:t xml:space="preserve"> </w:t>
      </w:r>
      <w:r>
        <w:rPr>
          <w:rFonts w:hint="eastAsia"/>
        </w:rPr>
        <w:t>：是否读取已有场景。如果为false，创建场景，并设置开始和结束时间</w:t>
      </w:r>
    </w:p>
    <w:p w14:paraId="48234046" w14:textId="24E0D77E" w:rsidR="00B90C21" w:rsidRDefault="000C3912" w:rsidP="00E9688F">
      <w:pPr>
        <w:ind w:firstLine="360"/>
        <w:rPr>
          <w:rFonts w:hint="eastAsia"/>
        </w:rPr>
      </w:pPr>
      <w:proofErr w:type="spellStart"/>
      <w:r>
        <w:t>totalTime</w:t>
      </w:r>
      <w:proofErr w:type="spellEnd"/>
      <w:r>
        <w:t xml:space="preserve"> </w:t>
      </w:r>
      <w:r>
        <w:rPr>
          <w:rFonts w:hint="eastAsia"/>
        </w:rPr>
        <w:t>：启动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>到获取场景所需时间</w:t>
      </w:r>
    </w:p>
    <w:p w14:paraId="733D7F63" w14:textId="30514B1E" w:rsidR="004D0610" w:rsidRDefault="005E0E77" w:rsidP="004D06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创建卫星星座。</w:t>
      </w:r>
      <w:r w:rsidR="004D0610">
        <w:rPr>
          <w:rFonts w:hint="eastAsia"/>
        </w:rPr>
        <w:t>（部分代码）</w:t>
      </w:r>
    </w:p>
    <w:p w14:paraId="6E535D91" w14:textId="60B7C9DF" w:rsidR="004D0610" w:rsidRDefault="004D0610" w:rsidP="004D0610">
      <w:pPr>
        <w:pStyle w:val="a7"/>
        <w:ind w:left="360" w:firstLineChars="0" w:firstLine="0"/>
      </w:pPr>
      <w:r w:rsidRPr="004D0610">
        <w:rPr>
          <w:noProof/>
        </w:rPr>
        <w:drawing>
          <wp:inline distT="0" distB="0" distL="0" distR="0" wp14:anchorId="7258770B" wp14:editId="7D3F95C5">
            <wp:extent cx="5274310" cy="2313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6CB2" w14:textId="7D0C3260" w:rsidR="00E9688F" w:rsidRDefault="00E9688F" w:rsidP="004D0610">
      <w:pPr>
        <w:pStyle w:val="a7"/>
        <w:ind w:left="360" w:firstLineChars="0" w:firstLine="0"/>
      </w:pPr>
      <w:r>
        <w:rPr>
          <w:rFonts w:hint="eastAsia"/>
        </w:rPr>
        <w:t>参数说明：</w:t>
      </w:r>
    </w:p>
    <w:p w14:paraId="24575AC9" w14:textId="763171B3" w:rsidR="00E9688F" w:rsidRDefault="00E9688F" w:rsidP="004D0610">
      <w:pPr>
        <w:pStyle w:val="a7"/>
        <w:ind w:left="360" w:firstLineChars="0" w:firstLine="0"/>
      </w:pPr>
      <w:proofErr w:type="spellStart"/>
      <w:r w:rsidRPr="00E9688F">
        <w:t>numOrbitPlanes</w:t>
      </w:r>
      <w:proofErr w:type="spellEnd"/>
      <w:r w:rsidR="00ED5567">
        <w:rPr>
          <w:rFonts w:hint="eastAsia"/>
        </w:rPr>
        <w:t>：轨道面数量</w:t>
      </w:r>
    </w:p>
    <w:p w14:paraId="046B4513" w14:textId="1A560B8B" w:rsidR="00E9688F" w:rsidRDefault="00E9688F" w:rsidP="004D0610">
      <w:pPr>
        <w:pStyle w:val="a7"/>
        <w:ind w:left="360" w:firstLineChars="0" w:firstLine="0"/>
      </w:pPr>
      <w:proofErr w:type="spellStart"/>
      <w:r w:rsidRPr="00E9688F">
        <w:lastRenderedPageBreak/>
        <w:t>numSatsPerPlane</w:t>
      </w:r>
      <w:proofErr w:type="spellEnd"/>
      <w:r w:rsidR="00ED5567">
        <w:rPr>
          <w:rFonts w:hint="eastAsia"/>
        </w:rPr>
        <w:t>：每一个轨道面的卫星数量</w:t>
      </w:r>
    </w:p>
    <w:p w14:paraId="6490B9F3" w14:textId="308AE454" w:rsidR="00E9688F" w:rsidRDefault="00E9688F" w:rsidP="004D0610">
      <w:pPr>
        <w:pStyle w:val="a7"/>
        <w:ind w:left="360" w:firstLineChars="0" w:firstLine="0"/>
      </w:pPr>
      <w:proofErr w:type="spellStart"/>
      <w:r w:rsidRPr="00E9688F">
        <w:t>hight</w:t>
      </w:r>
      <w:proofErr w:type="spellEnd"/>
      <w:r w:rsidR="00ED5567">
        <w:rPr>
          <w:rFonts w:hint="eastAsia"/>
        </w:rPr>
        <w:t>卫星高度</w:t>
      </w:r>
    </w:p>
    <w:p w14:paraId="2564361C" w14:textId="3E415D84" w:rsidR="00E9688F" w:rsidRDefault="00E9688F" w:rsidP="004D0610">
      <w:pPr>
        <w:pStyle w:val="a7"/>
        <w:ind w:left="360" w:firstLineChars="0" w:firstLine="0"/>
      </w:pPr>
      <w:r w:rsidRPr="00E9688F">
        <w:t>Inclination</w:t>
      </w:r>
      <w:r w:rsidR="00ED5567">
        <w:t>:</w:t>
      </w:r>
      <w:r w:rsidR="00ED5567">
        <w:rPr>
          <w:rFonts w:hint="eastAsia"/>
        </w:rPr>
        <w:t>倾角</w:t>
      </w:r>
    </w:p>
    <w:p w14:paraId="57F58941" w14:textId="1D3AB8FC" w:rsidR="00E9688F" w:rsidRDefault="00ED5567" w:rsidP="004D0610">
      <w:pPr>
        <w:pStyle w:val="a7"/>
        <w:ind w:left="360" w:firstLineChars="0" w:firstLine="0"/>
        <w:rPr>
          <w:rFonts w:hint="eastAsia"/>
        </w:rPr>
      </w:pPr>
      <w:r w:rsidRPr="00E9688F">
        <w:t>N</w:t>
      </w:r>
      <w:r w:rsidR="00E9688F" w:rsidRPr="00E9688F">
        <w:t>ame</w:t>
      </w:r>
      <w:r>
        <w:rPr>
          <w:rFonts w:hint="eastAsia"/>
        </w:rPr>
        <w:t>：卫星命名方式</w:t>
      </w:r>
    </w:p>
    <w:p w14:paraId="2989C51C" w14:textId="07EB5B7C" w:rsidR="005E0E77" w:rsidRDefault="005E0E77" w:rsidP="005E0E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设置卫星参数，建立链接并设置参数，包括：发射机和接收机参数。</w:t>
      </w:r>
    </w:p>
    <w:p w14:paraId="0D830527" w14:textId="70D76CFE" w:rsidR="004D0610" w:rsidRDefault="004D0610" w:rsidP="004D0610">
      <w:pPr>
        <w:pStyle w:val="a7"/>
        <w:ind w:left="360" w:firstLineChars="0" w:firstLine="0"/>
      </w:pPr>
      <w:r w:rsidRPr="004D0610">
        <w:rPr>
          <w:noProof/>
        </w:rPr>
        <w:drawing>
          <wp:inline distT="0" distB="0" distL="0" distR="0" wp14:anchorId="6E23DA8D" wp14:editId="152F98B2">
            <wp:extent cx="5274310" cy="2464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3720" w14:textId="376BDB2D" w:rsidR="00ED5567" w:rsidRDefault="00036B85" w:rsidP="004D0610">
      <w:pPr>
        <w:pStyle w:val="a7"/>
        <w:ind w:left="360" w:firstLineChars="0" w:firstLine="0"/>
      </w:pPr>
      <w:r>
        <w:rPr>
          <w:rFonts w:hint="eastAsia"/>
        </w:rPr>
        <w:t>常用参数包括：</w:t>
      </w:r>
    </w:p>
    <w:p w14:paraId="729B8305" w14:textId="2CD51171" w:rsidR="00036B85" w:rsidRDefault="00036B85" w:rsidP="004D0610">
      <w:pPr>
        <w:pStyle w:val="a7"/>
        <w:ind w:left="360" w:firstLineChars="0" w:firstLine="0"/>
      </w:pPr>
      <w:r w:rsidRPr="00036B85">
        <w:t>F</w:t>
      </w:r>
      <w:r w:rsidRPr="00036B85">
        <w:t>requency</w:t>
      </w:r>
      <w:r>
        <w:rPr>
          <w:rFonts w:hint="eastAsia"/>
        </w:rPr>
        <w:t>：频率</w:t>
      </w:r>
    </w:p>
    <w:p w14:paraId="4985B261" w14:textId="2CA7E8B0" w:rsidR="00036B85" w:rsidRDefault="00036B85" w:rsidP="004D0610">
      <w:pPr>
        <w:pStyle w:val="a7"/>
        <w:ind w:left="360" w:firstLineChars="0" w:firstLine="0"/>
      </w:pPr>
      <w:r w:rsidRPr="00036B85">
        <w:t>EIRP</w:t>
      </w:r>
      <w:r>
        <w:rPr>
          <w:rFonts w:hint="eastAsia"/>
        </w:rPr>
        <w:t>：辐射功率</w:t>
      </w:r>
    </w:p>
    <w:p w14:paraId="3FC42B4F" w14:textId="409663A8" w:rsidR="00036B85" w:rsidRDefault="00036B85" w:rsidP="004D0610">
      <w:pPr>
        <w:pStyle w:val="a7"/>
        <w:ind w:left="360" w:firstLineChars="0" w:firstLine="0"/>
      </w:pPr>
      <w:proofErr w:type="spellStart"/>
      <w:r w:rsidRPr="00036B85">
        <w:t>DataRate</w:t>
      </w:r>
      <w:proofErr w:type="spellEnd"/>
      <w:r>
        <w:rPr>
          <w:rFonts w:hint="eastAsia"/>
        </w:rPr>
        <w:t>：带宽</w:t>
      </w:r>
    </w:p>
    <w:p w14:paraId="6479F4F4" w14:textId="56A4D9E5" w:rsidR="00036B85" w:rsidRDefault="00036B85" w:rsidP="004D0610">
      <w:pPr>
        <w:pStyle w:val="a7"/>
        <w:ind w:left="360" w:firstLineChars="0" w:firstLine="0"/>
      </w:pPr>
      <w:r>
        <w:rPr>
          <w:rFonts w:hint="eastAsia"/>
        </w:rPr>
        <w:t>如需其他参数，可以根据STK提供的发射机相应属性进行设置。</w:t>
      </w:r>
    </w:p>
    <w:p w14:paraId="3719255B" w14:textId="3E25DB54" w:rsidR="00036B85" w:rsidRDefault="00036B85" w:rsidP="00036B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创建卫星之间的连接</w:t>
      </w:r>
    </w:p>
    <w:p w14:paraId="0D480727" w14:textId="3224568D" w:rsidR="00036B85" w:rsidRDefault="00036B85" w:rsidP="00036B85">
      <w:pPr>
        <w:pStyle w:val="a7"/>
        <w:ind w:left="360" w:firstLineChars="0" w:firstLine="0"/>
        <w:rPr>
          <w:rFonts w:hint="eastAsia"/>
        </w:rPr>
      </w:pPr>
      <w:r w:rsidRPr="00036B85">
        <w:drawing>
          <wp:inline distT="0" distB="0" distL="0" distR="0" wp14:anchorId="59AA6FA6" wp14:editId="56DE886B">
            <wp:extent cx="5274310" cy="2508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E028" w14:textId="333AF623" w:rsidR="005E0E77" w:rsidRDefault="005E0E77" w:rsidP="005E0E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输入时间，获取</w:t>
      </w:r>
      <w:r w:rsidR="004D0610">
        <w:rPr>
          <w:rFonts w:hint="eastAsia"/>
        </w:rPr>
        <w:t>链路数据。</w:t>
      </w:r>
    </w:p>
    <w:p w14:paraId="78017D38" w14:textId="1CD2C009" w:rsidR="004D0610" w:rsidRDefault="00F6363B" w:rsidP="00F6363B">
      <w:pPr>
        <w:pStyle w:val="a7"/>
        <w:ind w:left="360" w:firstLineChars="0" w:firstLine="0"/>
      </w:pPr>
      <w:r w:rsidRPr="00F6363B">
        <w:rPr>
          <w:noProof/>
        </w:rPr>
        <w:drawing>
          <wp:inline distT="0" distB="0" distL="0" distR="0" wp14:anchorId="20EABB64" wp14:editId="1D93EAEF">
            <wp:extent cx="5274310" cy="1226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CD58" w14:textId="397919F9" w:rsidR="00036B85" w:rsidRDefault="00036B85" w:rsidP="00F6363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Elements中设置需要获取的链路参数，</w:t>
      </w:r>
      <w:r w:rsidR="006410B7">
        <w:rPr>
          <w:rFonts w:hint="eastAsia"/>
        </w:rPr>
        <w:t>按照名称可以获取STK可以提供的所有连接参数。</w:t>
      </w:r>
    </w:p>
    <w:p w14:paraId="01CE455F" w14:textId="480F2FF0" w:rsidR="004D0610" w:rsidRDefault="004D0610" w:rsidP="006410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将卫星网络信息同步至MININET网络。设置时间间隔，获取动态链路变化并进行同步。</w:t>
      </w:r>
    </w:p>
    <w:p w14:paraId="09AEEE25" w14:textId="023C7EF2" w:rsidR="006410B7" w:rsidRDefault="006410B7" w:rsidP="006410B7">
      <w:pPr>
        <w:pStyle w:val="a7"/>
        <w:ind w:left="360" w:firstLineChars="0" w:firstLine="0"/>
      </w:pPr>
      <w:r w:rsidRPr="006410B7">
        <w:drawing>
          <wp:inline distT="0" distB="0" distL="0" distR="0" wp14:anchorId="642226B0" wp14:editId="72D8CCFA">
            <wp:extent cx="5274310" cy="1755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C195" w14:textId="2AD153B0" w:rsidR="006410B7" w:rsidRDefault="006410B7" w:rsidP="006410B7">
      <w:pPr>
        <w:pStyle w:val="a7"/>
        <w:ind w:left="360" w:firstLineChars="0" w:firstLine="0"/>
      </w:pP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：设置时间间隔</w:t>
      </w:r>
    </w:p>
    <w:p w14:paraId="3B844F78" w14:textId="2B9F4C29" w:rsidR="006410B7" w:rsidRDefault="006410B7" w:rsidP="006410B7">
      <w:pPr>
        <w:pStyle w:val="a7"/>
        <w:ind w:left="360" w:firstLineChars="0" w:firstLine="0"/>
      </w:pPr>
      <w:r>
        <w:rPr>
          <w:rFonts w:hint="eastAsia"/>
        </w:rPr>
        <w:t>post请求中地址为更新</w:t>
      </w:r>
      <w:proofErr w:type="spellStart"/>
      <w:r>
        <w:rPr>
          <w:rFonts w:hint="eastAsia"/>
        </w:rPr>
        <w:t>mininet</w:t>
      </w:r>
      <w:proofErr w:type="spellEnd"/>
      <w:r>
        <w:rPr>
          <w:rFonts w:hint="eastAsia"/>
        </w:rPr>
        <w:t>仿真网络地址。</w:t>
      </w:r>
    </w:p>
    <w:p w14:paraId="1939859B" w14:textId="5666849E" w:rsidR="006410B7" w:rsidRDefault="006410B7" w:rsidP="006410B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格式示例：</w:t>
      </w:r>
    </w:p>
    <w:p w14:paraId="3D9C9E47" w14:textId="35FA8ECB" w:rsidR="006410B7" w:rsidRDefault="006410B7" w:rsidP="006410B7">
      <w:pPr>
        <w:pStyle w:val="a7"/>
        <w:ind w:left="360" w:firstLineChars="0" w:firstLine="0"/>
      </w:pPr>
      <w:r w:rsidRPr="006410B7">
        <w:drawing>
          <wp:inline distT="0" distB="0" distL="0" distR="0" wp14:anchorId="07968A21" wp14:editId="159260FB">
            <wp:extent cx="5274310" cy="503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E313" w14:textId="5920F5E0" w:rsidR="006410B7" w:rsidRDefault="006410B7" w:rsidP="006410B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需要参数包括：卫星名称，时延，时延抖动，丢包率。</w:t>
      </w:r>
    </w:p>
    <w:p w14:paraId="36795880" w14:textId="35F9A381" w:rsidR="00F6363B" w:rsidRDefault="00F6363B" w:rsidP="00F6363B"/>
    <w:p w14:paraId="45024E06" w14:textId="047824EF" w:rsidR="00F6363B" w:rsidRPr="006410B7" w:rsidRDefault="00F6363B" w:rsidP="00F6363B"/>
    <w:p w14:paraId="102D95C1" w14:textId="3FD6D80B" w:rsidR="00F6363B" w:rsidRDefault="00F6363B" w:rsidP="00F6363B"/>
    <w:p w14:paraId="41EC4848" w14:textId="77777777" w:rsidR="004D0610" w:rsidRPr="00B90C21" w:rsidRDefault="004D0610" w:rsidP="004D0610"/>
    <w:sectPr w:rsidR="004D0610" w:rsidRPr="00B9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CC3D1" w14:textId="77777777" w:rsidR="007E5B5D" w:rsidRDefault="007E5B5D" w:rsidP="00E705A8">
      <w:r>
        <w:separator/>
      </w:r>
    </w:p>
  </w:endnote>
  <w:endnote w:type="continuationSeparator" w:id="0">
    <w:p w14:paraId="7D172604" w14:textId="77777777" w:rsidR="007E5B5D" w:rsidRDefault="007E5B5D" w:rsidP="00E7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F445" w14:textId="77777777" w:rsidR="007E5B5D" w:rsidRDefault="007E5B5D" w:rsidP="00E705A8">
      <w:r>
        <w:separator/>
      </w:r>
    </w:p>
  </w:footnote>
  <w:footnote w:type="continuationSeparator" w:id="0">
    <w:p w14:paraId="1B1D4721" w14:textId="77777777" w:rsidR="007E5B5D" w:rsidRDefault="007E5B5D" w:rsidP="00E70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907"/>
    <w:multiLevelType w:val="hybridMultilevel"/>
    <w:tmpl w:val="65EA576C"/>
    <w:lvl w:ilvl="0" w:tplc="0838B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3D5EC2"/>
    <w:multiLevelType w:val="hybridMultilevel"/>
    <w:tmpl w:val="3F4254A2"/>
    <w:lvl w:ilvl="0" w:tplc="47A61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E3"/>
    <w:rsid w:val="00036B85"/>
    <w:rsid w:val="000C3912"/>
    <w:rsid w:val="00360BC8"/>
    <w:rsid w:val="004D0610"/>
    <w:rsid w:val="00583E7C"/>
    <w:rsid w:val="005E0E77"/>
    <w:rsid w:val="006410B7"/>
    <w:rsid w:val="00690CE3"/>
    <w:rsid w:val="007E00C4"/>
    <w:rsid w:val="007E4C20"/>
    <w:rsid w:val="007E5B5D"/>
    <w:rsid w:val="00A068CD"/>
    <w:rsid w:val="00B90C21"/>
    <w:rsid w:val="00DD20E0"/>
    <w:rsid w:val="00E705A8"/>
    <w:rsid w:val="00E9688F"/>
    <w:rsid w:val="00ED5567"/>
    <w:rsid w:val="00F6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3EFF6"/>
  <w15:chartTrackingRefBased/>
  <w15:docId w15:val="{E6FFD471-6E81-45D0-ADEE-57E09FD8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5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5A8"/>
    <w:rPr>
      <w:sz w:val="18"/>
      <w:szCs w:val="18"/>
    </w:rPr>
  </w:style>
  <w:style w:type="paragraph" w:styleId="a7">
    <w:name w:val="List Paragraph"/>
    <w:basedOn w:val="a"/>
    <w:uiPriority w:val="34"/>
    <w:qFormat/>
    <w:rsid w:val="005E0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泽飞</dc:creator>
  <cp:keywords/>
  <dc:description/>
  <cp:lastModifiedBy>徐 泽飞</cp:lastModifiedBy>
  <cp:revision>4</cp:revision>
  <dcterms:created xsi:type="dcterms:W3CDTF">2021-12-25T10:21:00Z</dcterms:created>
  <dcterms:modified xsi:type="dcterms:W3CDTF">2022-03-31T08:24:00Z</dcterms:modified>
</cp:coreProperties>
</file>