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C32362">
        <w:rPr>
          <w:rFonts w:ascii="黑体" w:eastAsia="黑体" w:hint="eastAsia"/>
          <w:color w:val="333333"/>
          <w:kern w:val="0"/>
          <w:sz w:val="40"/>
          <w:szCs w:val="36"/>
        </w:rPr>
        <w:t>信息素养实践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B7491E">
        <w:rPr>
          <w:rFonts w:ascii="黑体" w:eastAsia="黑体" w:hAnsi="黑体" w:hint="eastAsia"/>
          <w:color w:val="000000"/>
          <w:szCs w:val="21"/>
          <w:lang w:eastAsia="zh-CN"/>
        </w:rPr>
        <w:t>32201107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C32362">
        <w:rPr>
          <w:rFonts w:ascii="黑体" w:eastAsia="黑体" w:hAnsi="黑体" w:hint="eastAsia"/>
          <w:color w:val="000000"/>
          <w:szCs w:val="21"/>
          <w:lang w:eastAsia="zh-CN"/>
        </w:rPr>
        <w:t>信息素养实践</w:t>
      </w:r>
      <w:proofErr w:type="spellEnd"/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7B53B6">
        <w:rPr>
          <w:rFonts w:ascii="Arial" w:hAnsi="Arial" w:cs="Arial"/>
          <w:color w:val="333333"/>
          <w:sz w:val="20"/>
          <w:shd w:val="clear" w:color="auto" w:fill="FFFFFF"/>
        </w:rPr>
        <w:t>Information</w:t>
      </w:r>
      <w:proofErr w:type="spellEnd"/>
      <w:r w:rsidR="007B53B6">
        <w:rPr>
          <w:rFonts w:ascii="Arial" w:hAnsi="Arial" w:cs="Arial"/>
          <w:color w:val="333333"/>
          <w:sz w:val="20"/>
          <w:shd w:val="clear" w:color="auto" w:fill="FFFFFF"/>
        </w:rPr>
        <w:t xml:space="preserve"> Literacy </w:t>
      </w:r>
      <w:r w:rsidR="007B53B6">
        <w:rPr>
          <w:rFonts w:ascii="Arial" w:hAnsi="Arial" w:cs="Arial" w:hint="eastAsia"/>
          <w:color w:val="333333"/>
          <w:sz w:val="20"/>
          <w:shd w:val="clear" w:color="auto" w:fill="FFFFFF"/>
          <w:lang w:eastAsia="zh-CN"/>
        </w:rPr>
        <w:t>P</w:t>
      </w:r>
      <w:r w:rsidR="007B53B6" w:rsidRPr="007B53B6">
        <w:rPr>
          <w:rFonts w:ascii="Arial" w:hAnsi="Arial" w:cs="Arial"/>
          <w:color w:val="333333"/>
          <w:sz w:val="20"/>
          <w:shd w:val="clear" w:color="auto" w:fill="FFFFFF"/>
        </w:rPr>
        <w:t>ractice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214583">
        <w:rPr>
          <w:rFonts w:ascii="黑体" w:eastAsia="黑体" w:hAnsi="黑体" w:hint="eastAsia"/>
          <w:color w:val="000000"/>
          <w:szCs w:val="21"/>
          <w:lang w:eastAsia="zh-CN"/>
        </w:rPr>
        <w:t>中文</w:t>
      </w:r>
      <w:proofErr w:type="spellEnd"/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DA2BCF">
        <w:rPr>
          <w:rFonts w:ascii="黑体" w:eastAsia="黑体" w:hAnsi="黑体" w:hint="eastAsia"/>
          <w:color w:val="000000"/>
          <w:szCs w:val="21"/>
          <w:lang w:eastAsia="zh-CN"/>
        </w:rPr>
        <w:t>河北师范大学软件学院</w:t>
      </w:r>
      <w:proofErr w:type="spellEnd"/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DA2BCF">
        <w:rPr>
          <w:rFonts w:ascii="黑体" w:eastAsia="黑体" w:hAnsi="黑体" w:hint="eastAsia"/>
          <w:color w:val="000000"/>
          <w:szCs w:val="21"/>
          <w:lang w:eastAsia="zh-CN"/>
        </w:rPr>
        <w:t>陶卓</w:t>
      </w:r>
      <w:proofErr w:type="spellEnd"/>
    </w:p>
    <w:p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</w:t>
      </w:r>
      <w:proofErr w:type="spellEnd"/>
      <w:r w:rsidRPr="007B1BDD">
        <w:rPr>
          <w:rFonts w:ascii="黑体" w:eastAsia="黑体" w:hAnsi="黑体" w:hint="eastAsia"/>
          <w:color w:val="000000"/>
          <w:szCs w:val="21"/>
        </w:rPr>
        <w:t>：</w:t>
      </w:r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C6248E" w:rsidRPr="00214583">
        <w:rPr>
          <w:rFonts w:ascii="宋体" w:hAnsi="宋体" w:hint="eastAsia"/>
          <w:color w:val="333333"/>
          <w:kern w:val="0"/>
          <w:szCs w:val="21"/>
        </w:rPr>
        <w:t>专业课程/必修课</w:t>
      </w:r>
    </w:p>
    <w:p w:rsidR="006A36F2" w:rsidRPr="00214583" w:rsidRDefault="006A36F2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C6248E" w:rsidRPr="00214583">
        <w:rPr>
          <w:rFonts w:ascii="宋体" w:hAnsi="宋体" w:hint="eastAsia"/>
          <w:kern w:val="0"/>
          <w:szCs w:val="21"/>
        </w:rPr>
        <w:t>1</w:t>
      </w:r>
      <w:r w:rsidR="00214583" w:rsidRPr="00214583">
        <w:rPr>
          <w:rFonts w:ascii="宋体" w:hAnsi="宋体" w:hint="eastAsia"/>
          <w:kern w:val="0"/>
          <w:szCs w:val="21"/>
        </w:rPr>
        <w:t>/</w:t>
      </w:r>
      <w:r w:rsidR="00C6248E" w:rsidRPr="00214583">
        <w:rPr>
          <w:rFonts w:ascii="宋体" w:hAnsi="宋体" w:hint="eastAsia"/>
          <w:kern w:val="0"/>
          <w:szCs w:val="21"/>
        </w:rPr>
        <w:t>3</w:t>
      </w:r>
      <w:r w:rsidR="003F2705">
        <w:rPr>
          <w:rFonts w:ascii="宋体" w:hAnsi="宋体" w:hint="eastAsia"/>
          <w:kern w:val="0"/>
          <w:szCs w:val="21"/>
        </w:rPr>
        <w:t>2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21754B">
        <w:rPr>
          <w:rFonts w:ascii="宋体" w:hAnsi="宋体" w:hint="eastAsia"/>
          <w:b/>
          <w:kern w:val="0"/>
          <w:szCs w:val="21"/>
        </w:rPr>
        <w:t>1</w:t>
      </w:r>
      <w:r w:rsidR="006A0C09">
        <w:rPr>
          <w:rFonts w:ascii="宋体" w:hAnsi="宋体" w:hint="eastAsia"/>
          <w:b/>
          <w:kern w:val="0"/>
          <w:szCs w:val="21"/>
        </w:rPr>
        <w:t>8</w:t>
      </w:r>
      <w:r w:rsidRPr="00D13A46">
        <w:rPr>
          <w:rFonts w:ascii="宋体" w:hAnsi="宋体" w:hint="eastAsia"/>
          <w:b/>
          <w:kern w:val="0"/>
          <w:szCs w:val="21"/>
        </w:rPr>
        <w:t xml:space="preserve">     实践学时：</w:t>
      </w:r>
      <w:r w:rsidR="0021754B">
        <w:rPr>
          <w:rFonts w:ascii="宋体" w:hAnsi="宋体" w:hint="eastAsia"/>
          <w:b/>
          <w:kern w:val="0"/>
          <w:szCs w:val="21"/>
        </w:rPr>
        <w:t>1</w:t>
      </w:r>
      <w:r w:rsidR="006A0C09">
        <w:rPr>
          <w:rFonts w:ascii="宋体" w:hAnsi="宋体" w:hint="eastAsia"/>
          <w:b/>
          <w:kern w:val="0"/>
          <w:szCs w:val="21"/>
        </w:rPr>
        <w:t>4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C6248E" w:rsidRPr="00214583">
        <w:rPr>
          <w:rFonts w:ascii="宋体" w:hAnsi="宋体" w:hint="eastAsia"/>
          <w:kern w:val="0"/>
          <w:szCs w:val="21"/>
        </w:rPr>
        <w:t>软件工程专业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C6248E" w:rsidRPr="00214583">
        <w:rPr>
          <w:rFonts w:ascii="宋体" w:hint="eastAsia"/>
          <w:kern w:val="0"/>
          <w:sz w:val="22"/>
          <w:szCs w:val="21"/>
        </w:rPr>
        <w:t>无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214583" w:rsidRPr="00214583" w:rsidRDefault="00214583" w:rsidP="006A36F2">
      <w:pPr>
        <w:widowControl/>
        <w:spacing w:before="100" w:beforeAutospacing="1" w:after="100" w:afterAutospacing="1"/>
        <w:rPr>
          <w:rFonts w:ascii="宋体" w:hAnsi="宋体"/>
          <w:kern w:val="0"/>
          <w:szCs w:val="21"/>
        </w:rPr>
      </w:pPr>
      <w:r w:rsidRPr="00214583">
        <w:rPr>
          <w:rFonts w:ascii="宋体" w:hAnsi="宋体" w:hint="eastAsia"/>
          <w:kern w:val="0"/>
          <w:szCs w:val="21"/>
        </w:rPr>
        <w:t>参考书目</w:t>
      </w:r>
      <w:r>
        <w:rPr>
          <w:rFonts w:ascii="宋体" w:hAnsi="宋体" w:hint="eastAsia"/>
          <w:kern w:val="0"/>
          <w:szCs w:val="21"/>
        </w:rPr>
        <w:t>：信息素养论，鲍甬婵，中国矿业大学出版社，2011/1，ISBN：978-7-</w:t>
      </w:r>
      <w:r w:rsidR="00770E3B">
        <w:rPr>
          <w:rFonts w:ascii="宋体" w:hAnsi="宋体" w:hint="eastAsia"/>
          <w:kern w:val="0"/>
          <w:szCs w:val="21"/>
        </w:rPr>
        <w:t>5646-1124-8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4F5A5D">
        <w:rPr>
          <w:rFonts w:ascii="宋体" w:hint="eastAsia"/>
          <w:b/>
          <w:kern w:val="0"/>
          <w:szCs w:val="21"/>
        </w:rPr>
        <w:t>笔试</w:t>
      </w:r>
    </w:p>
    <w:p w:rsidR="006A36F2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</w:p>
    <w:p w:rsidR="00480FC2" w:rsidRPr="00480FC2" w:rsidRDefault="00480FC2" w:rsidP="002F7CC8">
      <w:pPr>
        <w:widowControl/>
        <w:spacing w:before="100" w:beforeAutospacing="1" w:after="100" w:afterAutospacing="1" w:line="360" w:lineRule="auto"/>
        <w:ind w:firstLine="420"/>
        <w:rPr>
          <w:rFonts w:ascii="宋体"/>
          <w:kern w:val="0"/>
          <w:szCs w:val="21"/>
        </w:rPr>
      </w:pPr>
      <w:r>
        <w:rPr>
          <w:rFonts w:ascii="宋体" w:hint="eastAsia"/>
          <w:kern w:val="0"/>
          <w:szCs w:val="21"/>
        </w:rPr>
        <w:t>本门课程的计算机操作及管理、信息管理、网页浏览器的高级应用、常用DOS命令，</w:t>
      </w:r>
      <w:proofErr w:type="spellStart"/>
      <w:r>
        <w:rPr>
          <w:rFonts w:ascii="宋体" w:hint="eastAsia"/>
          <w:kern w:val="0"/>
          <w:szCs w:val="21"/>
        </w:rPr>
        <w:t>Github</w:t>
      </w:r>
      <w:proofErr w:type="spellEnd"/>
      <w:r>
        <w:rPr>
          <w:rFonts w:ascii="宋体" w:hint="eastAsia"/>
          <w:kern w:val="0"/>
          <w:szCs w:val="21"/>
        </w:rPr>
        <w:t>应用、虚拟机、OFFICE部分等内容都会设计实践教学，主要涉及到对计算机的应用和相关软件的操作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474D5" w:rsidRPr="00C423B5" w:rsidRDefault="00C423B5" w:rsidP="00C423B5">
      <w:pPr>
        <w:pStyle w:val="ad"/>
        <w:ind w:firstLine="420"/>
        <w:rPr>
          <w:rFonts w:ascii="Times New Roman" w:cs="Times New Roman"/>
          <w:color w:val="000000"/>
          <w:sz w:val="21"/>
          <w:szCs w:val="21"/>
        </w:rPr>
      </w:pPr>
      <w:r w:rsidRPr="00F6779D">
        <w:rPr>
          <w:rFonts w:ascii="Times New Roman" w:cs="Times New Roman" w:hint="eastAsia"/>
          <w:color w:val="000000"/>
          <w:sz w:val="21"/>
          <w:szCs w:val="21"/>
        </w:rPr>
        <w:t>本课程是软件工程专业大</w:t>
      </w:r>
      <w:proofErr w:type="gramStart"/>
      <w:r w:rsidRPr="00F6779D">
        <w:rPr>
          <w:rFonts w:ascii="Times New Roman" w:cs="Times New Roman" w:hint="eastAsia"/>
          <w:color w:val="000000"/>
          <w:sz w:val="21"/>
          <w:szCs w:val="21"/>
        </w:rPr>
        <w:t>一</w:t>
      </w:r>
      <w:proofErr w:type="gramEnd"/>
      <w:r w:rsidRPr="00F6779D">
        <w:rPr>
          <w:rFonts w:ascii="Times New Roman" w:cs="Times New Roman" w:hint="eastAsia"/>
          <w:color w:val="000000"/>
          <w:sz w:val="21"/>
          <w:szCs w:val="21"/>
        </w:rPr>
        <w:t>新生的专业基础课。课程旨在提高学生利用互联网工具高效、安全和合法的处理信息，能够利用常用的软件工具完成一些常规的操作等等。</w:t>
      </w:r>
    </w:p>
    <w:p w:rsidR="006A36F2" w:rsidRPr="00007501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lastRenderedPageBreak/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6A36F2" w:rsidRDefault="006A36F2" w:rsidP="00F42566">
      <w:pPr>
        <w:pStyle w:val="ad"/>
        <w:ind w:firstLineChars="0" w:firstLine="0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F42566" w:rsidRPr="00F42566">
        <w:rPr>
          <w:rFonts w:hint="eastAsia"/>
          <w:color w:val="000000"/>
          <w:szCs w:val="21"/>
        </w:rPr>
        <w:t xml:space="preserve"> </w:t>
      </w:r>
      <w:r w:rsidR="00F42566" w:rsidRPr="00F6779D">
        <w:rPr>
          <w:rFonts w:ascii="Times New Roman" w:hAnsi="Times New Roman" w:cs="Times New Roman" w:hint="eastAsia"/>
          <w:color w:val="000000"/>
          <w:sz w:val="21"/>
          <w:szCs w:val="21"/>
        </w:rPr>
        <w:t>掌握</w:t>
      </w:r>
      <w:r w:rsidR="00F42566">
        <w:rPr>
          <w:rFonts w:ascii="Times New Roman" w:hAnsi="Times New Roman" w:cs="Times New Roman" w:hint="eastAsia"/>
          <w:color w:val="000000"/>
          <w:sz w:val="21"/>
          <w:szCs w:val="21"/>
        </w:rPr>
        <w:t>信息素养基本要求</w:t>
      </w:r>
      <w:r w:rsidR="00F42566" w:rsidRPr="00F6779D">
        <w:rPr>
          <w:rFonts w:ascii="Times New Roman" w:cs="Times New Roman" w:hint="eastAsia"/>
          <w:color w:val="000000"/>
          <w:sz w:val="21"/>
          <w:szCs w:val="21"/>
        </w:rPr>
        <w:t>，</w:t>
      </w:r>
      <w:r w:rsidR="00F42566">
        <w:rPr>
          <w:rFonts w:ascii="Times New Roman" w:cs="Times New Roman" w:hint="eastAsia"/>
          <w:color w:val="000000"/>
          <w:sz w:val="21"/>
          <w:szCs w:val="21"/>
        </w:rPr>
        <w:t>掌握学术论文写作规范，</w:t>
      </w:r>
      <w:r w:rsidR="00F42566" w:rsidRPr="00F6779D">
        <w:rPr>
          <w:rFonts w:ascii="Times New Roman" w:cs="Times New Roman" w:hint="eastAsia"/>
          <w:color w:val="000000"/>
          <w:sz w:val="21"/>
          <w:szCs w:val="21"/>
        </w:rPr>
        <w:t>掌握互联网信息处理的礼仪、安全和法规政策。</w:t>
      </w:r>
    </w:p>
    <w:p w:rsidR="000F7FC0" w:rsidRPr="000F7FC0" w:rsidRDefault="000F7FC0" w:rsidP="00F42566">
      <w:pPr>
        <w:pStyle w:val="ad"/>
        <w:ind w:firstLineChars="0" w:firstLine="0"/>
        <w:rPr>
          <w:rFonts w:ascii="Times New Roman" w:cs="Times New Roman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掌握计算机基本操作及规范的使用计算机。</w:t>
      </w:r>
    </w:p>
    <w:p w:rsidR="00F42566" w:rsidRDefault="000F7FC0" w:rsidP="00F42566">
      <w:pPr>
        <w:pStyle w:val="ad"/>
        <w:ind w:firstLineChars="0" w:firstLine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 w:rsidR="006A36F2">
        <w:rPr>
          <w:rFonts w:hint="eastAsia"/>
          <w:color w:val="000000"/>
          <w:sz w:val="21"/>
          <w:szCs w:val="21"/>
        </w:rPr>
        <w:t>.</w:t>
      </w:r>
      <w:r w:rsidR="00F42566" w:rsidRPr="00F42566">
        <w:rPr>
          <w:rFonts w:hint="eastAsia"/>
          <w:color w:val="000000"/>
          <w:szCs w:val="21"/>
        </w:rPr>
        <w:t xml:space="preserve"> </w:t>
      </w:r>
      <w:r w:rsidR="00F42566" w:rsidRPr="00F6779D">
        <w:rPr>
          <w:rFonts w:ascii="Times New Roman" w:hAnsi="Times New Roman" w:cs="Times New Roman" w:hint="eastAsia"/>
          <w:color w:val="000000"/>
          <w:sz w:val="21"/>
          <w:szCs w:val="21"/>
        </w:rPr>
        <w:t>掌握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专业相关</w:t>
      </w:r>
      <w:r w:rsidR="00F42566" w:rsidRPr="00F6779D">
        <w:rPr>
          <w:rFonts w:ascii="Times New Roman" w:hAnsi="Times New Roman" w:cs="Times New Roman" w:hint="eastAsia"/>
          <w:color w:val="000000"/>
          <w:sz w:val="21"/>
          <w:szCs w:val="21"/>
        </w:rPr>
        <w:t>实用工具（</w:t>
      </w:r>
      <w:r w:rsidR="00F42566">
        <w:rPr>
          <w:rFonts w:ascii="Times New Roman" w:hAnsi="Times New Roman" w:cs="Times New Roman" w:hint="eastAsia"/>
          <w:color w:val="000000"/>
          <w:sz w:val="21"/>
          <w:szCs w:val="21"/>
        </w:rPr>
        <w:t>网页浏览器、</w:t>
      </w:r>
      <w:r w:rsidR="00F42566">
        <w:rPr>
          <w:rFonts w:ascii="Times New Roman" w:hAnsi="Times New Roman" w:cs="Times New Roman" w:hint="eastAsia"/>
          <w:color w:val="000000"/>
          <w:sz w:val="21"/>
          <w:szCs w:val="21"/>
        </w:rPr>
        <w:t>DOS</w:t>
      </w:r>
      <w:r w:rsidR="00F42566">
        <w:rPr>
          <w:rFonts w:ascii="Times New Roman" w:hAnsi="Times New Roman" w:cs="Times New Roman" w:hint="eastAsia"/>
          <w:color w:val="000000"/>
          <w:sz w:val="21"/>
          <w:szCs w:val="21"/>
        </w:rPr>
        <w:t>常用命令、</w:t>
      </w:r>
      <w:proofErr w:type="spellStart"/>
      <w:r w:rsidR="00FB2D0D">
        <w:rPr>
          <w:rFonts w:ascii="Times New Roman" w:hAnsi="Times New Roman" w:cs="Times New Roman" w:hint="eastAsia"/>
          <w:color w:val="000000"/>
          <w:sz w:val="21"/>
          <w:szCs w:val="21"/>
        </w:rPr>
        <w:t>G</w:t>
      </w:r>
      <w:r w:rsidR="00945065">
        <w:rPr>
          <w:rFonts w:ascii="Times New Roman" w:hAnsi="Times New Roman" w:cs="Times New Roman" w:hint="eastAsia"/>
          <w:color w:val="000000"/>
          <w:sz w:val="21"/>
          <w:szCs w:val="21"/>
        </w:rPr>
        <w:t>ithub</w:t>
      </w:r>
      <w:proofErr w:type="spellEnd"/>
      <w:r w:rsidR="00F42566">
        <w:rPr>
          <w:rFonts w:ascii="Times New Roman" w:hAnsi="Times New Roman" w:cs="Times New Roman" w:hint="eastAsia"/>
          <w:color w:val="000000"/>
          <w:sz w:val="21"/>
          <w:szCs w:val="21"/>
        </w:rPr>
        <w:t>平台等</w:t>
      </w:r>
      <w:r w:rsidR="00F42566" w:rsidRPr="00F6779D">
        <w:rPr>
          <w:rFonts w:ascii="Times New Roman" w:hAnsi="Times New Roman" w:cs="Times New Roman" w:hint="eastAsia"/>
          <w:color w:val="000000"/>
          <w:sz w:val="21"/>
          <w:szCs w:val="21"/>
        </w:rPr>
        <w:t>）的常用功能，掌握其基本设置</w:t>
      </w:r>
      <w:r w:rsidR="00F42566">
        <w:rPr>
          <w:rFonts w:ascii="Times New Roman" w:hAnsi="Times New Roman" w:cs="Times New Roman" w:hint="eastAsia"/>
          <w:color w:val="000000"/>
          <w:sz w:val="21"/>
          <w:szCs w:val="21"/>
        </w:rPr>
        <w:t>基本原理</w:t>
      </w:r>
      <w:r w:rsidR="00F42566" w:rsidRPr="00F6779D">
        <w:rPr>
          <w:rFonts w:ascii="Times New Roman" w:hAnsi="Times New Roman" w:cs="Times New Roman" w:hint="eastAsia"/>
          <w:color w:val="000000"/>
          <w:sz w:val="21"/>
          <w:szCs w:val="21"/>
        </w:rPr>
        <w:t>并进行熟练应用。</w:t>
      </w:r>
    </w:p>
    <w:p w:rsidR="00B459BC" w:rsidRPr="00B559CE" w:rsidRDefault="000F7FC0" w:rsidP="00B559CE">
      <w:pPr>
        <w:pStyle w:val="ad"/>
        <w:ind w:firstLineChars="0" w:firstLine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</w:t>
      </w:r>
      <w:r w:rsidR="00B559CE">
        <w:rPr>
          <w:rFonts w:hint="eastAsia"/>
          <w:color w:val="000000"/>
          <w:sz w:val="21"/>
          <w:szCs w:val="21"/>
        </w:rPr>
        <w:t>.</w:t>
      </w:r>
      <w:r w:rsidR="00B559CE">
        <w:rPr>
          <w:color w:val="000000"/>
          <w:sz w:val="21"/>
          <w:szCs w:val="21"/>
        </w:rPr>
        <w:t xml:space="preserve"> </w:t>
      </w:r>
      <w:r w:rsidR="00B559CE">
        <w:rPr>
          <w:rFonts w:hint="eastAsia"/>
          <w:color w:val="000000"/>
          <w:sz w:val="21"/>
          <w:szCs w:val="21"/>
        </w:rPr>
        <w:t>掌握常用办公软件（Word、Excel、Power</w:t>
      </w:r>
      <w:r w:rsidR="00FB2D0D">
        <w:rPr>
          <w:rFonts w:hint="eastAsia"/>
          <w:color w:val="000000"/>
          <w:sz w:val="21"/>
          <w:szCs w:val="21"/>
        </w:rPr>
        <w:t>P</w:t>
      </w:r>
      <w:r w:rsidR="00B559CE">
        <w:rPr>
          <w:rFonts w:hint="eastAsia"/>
          <w:color w:val="000000"/>
          <w:sz w:val="21"/>
          <w:szCs w:val="21"/>
        </w:rPr>
        <w:t>oint）的常用</w:t>
      </w:r>
      <w:bookmarkStart w:id="0" w:name="_GoBack"/>
      <w:bookmarkEnd w:id="0"/>
      <w:r w:rsidR="00B559CE">
        <w:rPr>
          <w:rFonts w:hint="eastAsia"/>
          <w:color w:val="000000"/>
          <w:sz w:val="21"/>
          <w:szCs w:val="21"/>
        </w:rPr>
        <w:t>功能并熟练使用。</w:t>
      </w:r>
    </w:p>
    <w:p w:rsidR="00D94E91" w:rsidRPr="00480FC2" w:rsidRDefault="002147D7" w:rsidP="00480FC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C412E" w:rsidRPr="00D13A46" w:rsidRDefault="00B559CE" w:rsidP="000F7FC0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章节1</w:t>
            </w:r>
            <w:r w:rsidR="000F7FC0">
              <w:rPr>
                <w:rFonts w:hint="eastAsia"/>
                <w:sz w:val="18"/>
                <w:szCs w:val="18"/>
              </w:rPr>
              <w:t>、1</w:t>
            </w:r>
            <w:r w:rsidR="004B1F1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:rsidR="009C412E" w:rsidRPr="00D13A46" w:rsidRDefault="00A50C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毕业要求1、8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C412E" w:rsidRPr="00D13A46" w:rsidRDefault="000F7FC0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</w:t>
            </w:r>
            <w:r w:rsidR="004B1F1E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4B1F1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:rsidR="009C412E" w:rsidRPr="00D13A46" w:rsidRDefault="00A50C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C412E" w:rsidRPr="00D13A46" w:rsidRDefault="000F7FC0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</w:t>
            </w:r>
            <w:r w:rsidR="004B1F1E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4B1F1E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4B1F1E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4B1F1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:rsidR="009C412E" w:rsidRPr="00D13A46" w:rsidRDefault="00A50C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毕业要求5、10、11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D13A46">
        <w:trPr>
          <w:trHeight w:val="70"/>
        </w:trPr>
        <w:tc>
          <w:tcPr>
            <w:tcW w:w="2130" w:type="dxa"/>
          </w:tcPr>
          <w:p w:rsidR="009C412E" w:rsidRPr="00D13A46" w:rsidRDefault="000F7FC0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课程目标4</w:t>
            </w:r>
          </w:p>
        </w:tc>
        <w:tc>
          <w:tcPr>
            <w:tcW w:w="2130" w:type="dxa"/>
          </w:tcPr>
          <w:p w:rsidR="009C412E" w:rsidRPr="00D13A46" w:rsidRDefault="000F7FC0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</w:t>
            </w:r>
            <w:r w:rsidR="004B1F1E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4B1F1E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、1</w:t>
            </w:r>
            <w:r w:rsidR="004B1F1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31" w:type="dxa"/>
          </w:tcPr>
          <w:p w:rsidR="009C412E" w:rsidRPr="00D13A46" w:rsidRDefault="00A50C92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毕业要求5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965DE7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第一章 课程概述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4B1F1E" w:rsidRPr="004B1F1E">
        <w:rPr>
          <w:rFonts w:hint="eastAsia"/>
          <w:sz w:val="21"/>
          <w:szCs w:val="21"/>
        </w:rPr>
        <w:t>课程</w:t>
      </w:r>
      <w:r w:rsidR="004B1F1E">
        <w:rPr>
          <w:rFonts w:hint="eastAsia"/>
          <w:sz w:val="21"/>
          <w:szCs w:val="21"/>
        </w:rPr>
        <w:t>基本框架、信息素养基本知识（包括信息意识、信息能力、信息检索和信息技术等）、信息安全与学术论文规范</w:t>
      </w:r>
    </w:p>
    <w:p w:rsidR="006A36F2" w:rsidRPr="004B1F1E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B1F1E">
        <w:rPr>
          <w:rFonts w:hint="eastAsia"/>
          <w:sz w:val="21"/>
          <w:szCs w:val="21"/>
        </w:rPr>
        <w:t>了解课程内容、了解课程地位及目标、了解基本的信息获取与检索技术、了解信息安全隐患、了解学术论文规范。</w:t>
      </w:r>
    </w:p>
    <w:p w:rsidR="006A36F2" w:rsidRPr="004B1F1E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4B1F1E">
        <w:rPr>
          <w:rFonts w:hint="eastAsia"/>
          <w:sz w:val="21"/>
          <w:szCs w:val="21"/>
        </w:rPr>
        <w:t>学术论文规范。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B1F1E" w:rsidRPr="004B1F1E">
        <w:rPr>
          <w:rFonts w:hint="eastAsia"/>
          <w:sz w:val="21"/>
          <w:szCs w:val="21"/>
        </w:rPr>
        <w:t>学术论文规范</w:t>
      </w:r>
      <w:r w:rsidR="004B1F1E">
        <w:rPr>
          <w:rFonts w:hint="eastAsia"/>
          <w:sz w:val="21"/>
          <w:szCs w:val="21"/>
        </w:rPr>
        <w:t>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D13A46" w:rsidRDefault="00CD20E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第二章 计算机基本操作及管理</w:t>
      </w:r>
    </w:p>
    <w:p w:rsidR="006A36F2" w:rsidRPr="00CD20E2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D20E2">
        <w:rPr>
          <w:rFonts w:hint="eastAsia"/>
          <w:sz w:val="21"/>
          <w:szCs w:val="21"/>
        </w:rPr>
        <w:t>计算机基本操作、计算机基本管理、计算机基本维护</w:t>
      </w:r>
    </w:p>
    <w:p w:rsidR="006A36F2" w:rsidRPr="008457EE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BD56E2" w:rsidRPr="00BD56E2">
        <w:rPr>
          <w:rFonts w:hint="eastAsia"/>
          <w:sz w:val="21"/>
          <w:szCs w:val="21"/>
        </w:rPr>
        <w:t>掌握</w:t>
      </w:r>
      <w:r w:rsidR="00BD56E2">
        <w:rPr>
          <w:rFonts w:hint="eastAsia"/>
          <w:sz w:val="21"/>
          <w:szCs w:val="21"/>
        </w:rPr>
        <w:t>Windows10操作系统的基本操作、掌握计算机基本硬件管理和设备管理、掌握计算机基本维护</w:t>
      </w:r>
    </w:p>
    <w:p w:rsidR="006A36F2" w:rsidRPr="00BD56E2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D56E2">
        <w:rPr>
          <w:rFonts w:hint="eastAsia"/>
          <w:sz w:val="21"/>
          <w:szCs w:val="21"/>
        </w:rPr>
        <w:t>计算机基本操作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D56E2" w:rsidRPr="00BD56E2">
        <w:rPr>
          <w:rFonts w:hint="eastAsia"/>
          <w:sz w:val="21"/>
          <w:szCs w:val="21"/>
        </w:rPr>
        <w:t>计算机</w:t>
      </w:r>
      <w:r w:rsidR="00BD56E2">
        <w:rPr>
          <w:rFonts w:hint="eastAsia"/>
          <w:sz w:val="21"/>
          <w:szCs w:val="21"/>
        </w:rPr>
        <w:t>基本维护</w:t>
      </w:r>
    </w:p>
    <w:p w:rsidR="00BD56E2" w:rsidRDefault="00BD56E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56E2" w:rsidRPr="00D13A46" w:rsidRDefault="00BD56E2" w:rsidP="00BD56E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第三章 信息管理</w:t>
      </w:r>
    </w:p>
    <w:p w:rsidR="00BD56E2" w:rsidRPr="00CD20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认识文件、命名规范、文件管理</w:t>
      </w:r>
    </w:p>
    <w:p w:rsidR="00BD56E2" w:rsidRPr="008457EE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Pr="00BD56E2">
        <w:rPr>
          <w:rFonts w:hint="eastAsia"/>
          <w:sz w:val="21"/>
          <w:szCs w:val="21"/>
        </w:rPr>
        <w:t>掌握</w:t>
      </w:r>
      <w:r w:rsidR="00E34B4E">
        <w:rPr>
          <w:rFonts w:hint="eastAsia"/>
          <w:sz w:val="21"/>
          <w:szCs w:val="21"/>
        </w:rPr>
        <w:t>文件存放路径文件保存属性及文件的类别</w:t>
      </w:r>
      <w:r>
        <w:rPr>
          <w:rFonts w:hint="eastAsia"/>
          <w:sz w:val="21"/>
          <w:szCs w:val="21"/>
        </w:rPr>
        <w:t>、掌握</w:t>
      </w:r>
      <w:r w:rsidR="00E34B4E">
        <w:rPr>
          <w:rFonts w:hint="eastAsia"/>
          <w:sz w:val="21"/>
          <w:szCs w:val="21"/>
        </w:rPr>
        <w:t>文件命名规范及文件夹规范</w:t>
      </w:r>
      <w:r>
        <w:rPr>
          <w:rFonts w:hint="eastAsia"/>
          <w:sz w:val="21"/>
          <w:szCs w:val="21"/>
        </w:rPr>
        <w:t>、掌握</w:t>
      </w:r>
      <w:r w:rsidR="00E34B4E">
        <w:rPr>
          <w:rFonts w:hint="eastAsia"/>
          <w:sz w:val="21"/>
          <w:szCs w:val="21"/>
        </w:rPr>
        <w:t>文件管理的目标及方法</w:t>
      </w:r>
    </w:p>
    <w:p w:rsidR="00BD56E2" w:rsidRP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F0B48">
        <w:rPr>
          <w:rFonts w:hint="eastAsia"/>
          <w:sz w:val="21"/>
          <w:szCs w:val="21"/>
        </w:rPr>
        <w:t>文件管理</w:t>
      </w:r>
    </w:p>
    <w:p w:rsid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F0B48">
        <w:rPr>
          <w:rFonts w:hint="eastAsia"/>
          <w:sz w:val="21"/>
          <w:szCs w:val="21"/>
        </w:rPr>
        <w:t>文件管理</w:t>
      </w:r>
    </w:p>
    <w:p w:rsid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BD56E2" w:rsidRPr="00D13A46" w:rsidRDefault="00BD56E2" w:rsidP="00BD56E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3F0B48">
        <w:rPr>
          <w:rFonts w:hint="eastAsia"/>
          <w:b/>
          <w:sz w:val="21"/>
          <w:szCs w:val="21"/>
        </w:rPr>
        <w:t>四</w:t>
      </w:r>
      <w:r>
        <w:rPr>
          <w:rFonts w:hint="eastAsia"/>
          <w:b/>
          <w:sz w:val="21"/>
          <w:szCs w:val="21"/>
        </w:rPr>
        <w:t xml:space="preserve">章 </w:t>
      </w:r>
      <w:r w:rsidR="003F0B48">
        <w:rPr>
          <w:rFonts w:hint="eastAsia"/>
          <w:b/>
          <w:sz w:val="21"/>
          <w:szCs w:val="21"/>
        </w:rPr>
        <w:t>检索技巧及浏览器的基本</w:t>
      </w:r>
      <w:r w:rsidR="004F1996">
        <w:rPr>
          <w:rFonts w:hint="eastAsia"/>
          <w:b/>
          <w:sz w:val="21"/>
          <w:szCs w:val="21"/>
        </w:rPr>
        <w:t>使用</w:t>
      </w:r>
    </w:p>
    <w:p w:rsidR="00BD56E2" w:rsidRPr="00CD20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4F1996">
        <w:rPr>
          <w:rFonts w:hint="eastAsia"/>
          <w:sz w:val="21"/>
          <w:szCs w:val="21"/>
        </w:rPr>
        <w:t>检索技巧</w:t>
      </w:r>
      <w:r>
        <w:rPr>
          <w:rFonts w:hint="eastAsia"/>
          <w:sz w:val="21"/>
          <w:szCs w:val="21"/>
        </w:rPr>
        <w:t>、</w:t>
      </w:r>
      <w:r w:rsidR="004F1996">
        <w:rPr>
          <w:rFonts w:hint="eastAsia"/>
          <w:sz w:val="21"/>
          <w:szCs w:val="21"/>
        </w:rPr>
        <w:t>文献检索</w:t>
      </w:r>
      <w:r>
        <w:rPr>
          <w:rFonts w:hint="eastAsia"/>
          <w:sz w:val="21"/>
          <w:szCs w:val="21"/>
        </w:rPr>
        <w:t>、</w:t>
      </w:r>
      <w:r w:rsidR="004F1996">
        <w:rPr>
          <w:rFonts w:hint="eastAsia"/>
          <w:sz w:val="21"/>
          <w:szCs w:val="21"/>
        </w:rPr>
        <w:t>常用网站介绍、浏览器的基本使用</w:t>
      </w:r>
    </w:p>
    <w:p w:rsidR="00BD56E2" w:rsidRPr="008457EE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F1996">
        <w:rPr>
          <w:rFonts w:hint="eastAsia"/>
          <w:sz w:val="21"/>
          <w:szCs w:val="21"/>
        </w:rPr>
        <w:t>了解检索技巧、掌握文献检索、了解常用网站、掌握浏览器的基本使用</w:t>
      </w:r>
    </w:p>
    <w:p w:rsidR="00BD56E2" w:rsidRP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4F1996">
        <w:rPr>
          <w:rFonts w:hint="eastAsia"/>
          <w:sz w:val="21"/>
          <w:szCs w:val="21"/>
        </w:rPr>
        <w:t>文献检索</w:t>
      </w:r>
    </w:p>
    <w:p w:rsid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F1996">
        <w:rPr>
          <w:rFonts w:hint="eastAsia"/>
          <w:sz w:val="21"/>
          <w:szCs w:val="21"/>
        </w:rPr>
        <w:t>文献检索</w:t>
      </w:r>
    </w:p>
    <w:p w:rsid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BD56E2" w:rsidRPr="00D13A46" w:rsidRDefault="00BD56E2" w:rsidP="00BD56E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1996">
        <w:rPr>
          <w:rFonts w:hint="eastAsia"/>
          <w:b/>
          <w:sz w:val="21"/>
          <w:szCs w:val="21"/>
        </w:rPr>
        <w:t>五</w:t>
      </w:r>
      <w:r>
        <w:rPr>
          <w:rFonts w:hint="eastAsia"/>
          <w:b/>
          <w:sz w:val="21"/>
          <w:szCs w:val="21"/>
        </w:rPr>
        <w:t xml:space="preserve">章 </w:t>
      </w:r>
      <w:r w:rsidR="0031075B">
        <w:rPr>
          <w:rFonts w:hint="eastAsia"/>
          <w:b/>
          <w:sz w:val="21"/>
          <w:szCs w:val="21"/>
        </w:rPr>
        <w:t>常用DOS命令</w:t>
      </w:r>
    </w:p>
    <w:p w:rsidR="00BD56E2" w:rsidRPr="00CD20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1075B">
        <w:rPr>
          <w:rFonts w:hint="eastAsia"/>
          <w:sz w:val="21"/>
          <w:szCs w:val="21"/>
        </w:rPr>
        <w:t>DOS简介</w:t>
      </w:r>
      <w:r>
        <w:rPr>
          <w:rFonts w:hint="eastAsia"/>
          <w:sz w:val="21"/>
          <w:szCs w:val="21"/>
        </w:rPr>
        <w:t>、</w:t>
      </w:r>
      <w:r w:rsidR="0031075B">
        <w:rPr>
          <w:rFonts w:hint="eastAsia"/>
          <w:sz w:val="21"/>
          <w:szCs w:val="21"/>
        </w:rPr>
        <w:t>DOS基本知识</w:t>
      </w:r>
      <w:r>
        <w:rPr>
          <w:rFonts w:hint="eastAsia"/>
          <w:sz w:val="21"/>
          <w:szCs w:val="21"/>
        </w:rPr>
        <w:t>、</w:t>
      </w:r>
      <w:r w:rsidR="0031075B">
        <w:rPr>
          <w:rFonts w:hint="eastAsia"/>
          <w:sz w:val="21"/>
          <w:szCs w:val="21"/>
        </w:rPr>
        <w:t>DOS命令</w:t>
      </w:r>
    </w:p>
    <w:p w:rsidR="00BD56E2" w:rsidRPr="008457EE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1075B">
        <w:rPr>
          <w:rFonts w:hint="eastAsia"/>
          <w:sz w:val="21"/>
          <w:szCs w:val="21"/>
        </w:rPr>
        <w:t>了解DOS简介</w:t>
      </w:r>
      <w:r>
        <w:rPr>
          <w:rFonts w:hint="eastAsia"/>
          <w:sz w:val="21"/>
          <w:szCs w:val="21"/>
        </w:rPr>
        <w:t>、</w:t>
      </w:r>
      <w:r w:rsidR="0031075B">
        <w:rPr>
          <w:rFonts w:hint="eastAsia"/>
          <w:sz w:val="21"/>
          <w:szCs w:val="21"/>
        </w:rPr>
        <w:t>掌握DOS基本知识、掌握DOS命令</w:t>
      </w:r>
    </w:p>
    <w:p w:rsidR="00BD56E2" w:rsidRP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1075B">
        <w:rPr>
          <w:rFonts w:hint="eastAsia"/>
          <w:sz w:val="21"/>
          <w:szCs w:val="21"/>
        </w:rPr>
        <w:t>DOS基本知识</w:t>
      </w:r>
    </w:p>
    <w:p w:rsid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1075B">
        <w:rPr>
          <w:rFonts w:hint="eastAsia"/>
          <w:sz w:val="21"/>
          <w:szCs w:val="21"/>
        </w:rPr>
        <w:t>DOS命令</w:t>
      </w:r>
    </w:p>
    <w:p w:rsid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</w:p>
    <w:p w:rsidR="00BD56E2" w:rsidRPr="00D13A46" w:rsidRDefault="00BD56E2" w:rsidP="00BD56E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31075B">
        <w:rPr>
          <w:rFonts w:hint="eastAsia"/>
          <w:b/>
          <w:sz w:val="21"/>
          <w:szCs w:val="21"/>
        </w:rPr>
        <w:t>六</w:t>
      </w:r>
      <w:r>
        <w:rPr>
          <w:rFonts w:hint="eastAsia"/>
          <w:b/>
          <w:sz w:val="21"/>
          <w:szCs w:val="21"/>
        </w:rPr>
        <w:t xml:space="preserve">章 </w:t>
      </w:r>
      <w:r w:rsidR="0031075B">
        <w:rPr>
          <w:rFonts w:hint="eastAsia"/>
          <w:b/>
          <w:sz w:val="21"/>
          <w:szCs w:val="21"/>
        </w:rPr>
        <w:t>Git与</w:t>
      </w:r>
      <w:proofErr w:type="spellStart"/>
      <w:r w:rsidR="0031075B">
        <w:rPr>
          <w:rFonts w:hint="eastAsia"/>
          <w:b/>
          <w:sz w:val="21"/>
          <w:szCs w:val="21"/>
        </w:rPr>
        <w:t>Github</w:t>
      </w:r>
      <w:proofErr w:type="spellEnd"/>
    </w:p>
    <w:p w:rsidR="00BD56E2" w:rsidRPr="00CD20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731CB">
        <w:rPr>
          <w:rFonts w:hint="eastAsia"/>
          <w:sz w:val="21"/>
          <w:szCs w:val="21"/>
        </w:rPr>
        <w:t>Git与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简介、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账户注册及管理、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基本使用、工作区本地仓库及远程仓库、版本控制系统</w:t>
      </w:r>
    </w:p>
    <w:p w:rsidR="00BD56E2" w:rsidRPr="008457EE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A731CB">
        <w:rPr>
          <w:rFonts w:hint="eastAsia"/>
          <w:sz w:val="21"/>
          <w:szCs w:val="21"/>
        </w:rPr>
        <w:t>了解Git与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、掌握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账户注册及管理、掌握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基本应用、掌握工作区本地仓库及远程仓库的使用，了解版本控制系统</w:t>
      </w:r>
    </w:p>
    <w:p w:rsidR="00BD56E2" w:rsidRP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proofErr w:type="spellStart"/>
      <w:r w:rsidR="00A731CB">
        <w:rPr>
          <w:rFonts w:hint="eastAsia"/>
          <w:sz w:val="21"/>
          <w:szCs w:val="21"/>
        </w:rPr>
        <w:t>Github</w:t>
      </w:r>
      <w:proofErr w:type="spellEnd"/>
      <w:r w:rsidR="00A731CB">
        <w:rPr>
          <w:rFonts w:hint="eastAsia"/>
          <w:sz w:val="21"/>
          <w:szCs w:val="21"/>
        </w:rPr>
        <w:t>基本应用、工作区本地仓库及远程仓库</w:t>
      </w:r>
    </w:p>
    <w:p w:rsidR="00BD56E2" w:rsidRPr="00BD56E2" w:rsidRDefault="00BD56E2" w:rsidP="00BD56E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A731CB">
        <w:rPr>
          <w:rFonts w:hint="eastAsia"/>
          <w:sz w:val="21"/>
          <w:szCs w:val="21"/>
        </w:rPr>
        <w:t>工作区本地仓库及远程仓库、版本控制系统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DA7D48" w:rsidRPr="00D13A46" w:rsidRDefault="00DA7D48" w:rsidP="00DA7D4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 虚拟机</w:t>
      </w:r>
    </w:p>
    <w:p w:rsidR="00DA7D48" w:rsidRPr="00CD20E2" w:rsidRDefault="00DA7D48" w:rsidP="00DA7D4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DD06C6">
        <w:rPr>
          <w:rFonts w:hint="eastAsia"/>
          <w:sz w:val="21"/>
          <w:szCs w:val="21"/>
        </w:rPr>
        <w:t>虚拟机的认识、虚拟机的简介与安装、虚拟机中安装</w:t>
      </w:r>
      <w:r w:rsidR="00C03B8B">
        <w:rPr>
          <w:rFonts w:hint="eastAsia"/>
          <w:sz w:val="21"/>
          <w:szCs w:val="21"/>
        </w:rPr>
        <w:t>Windows10、虚拟机的网络设置、虚拟机的高级应用-快照、虚拟机应用-共享文件</w:t>
      </w:r>
    </w:p>
    <w:p w:rsidR="00DA7D48" w:rsidRPr="008457EE" w:rsidRDefault="00DA7D48" w:rsidP="00DA7D4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03B8B">
        <w:rPr>
          <w:rFonts w:hint="eastAsia"/>
          <w:sz w:val="21"/>
          <w:szCs w:val="21"/>
        </w:rPr>
        <w:t>了解虚拟机、掌握虚拟机的安装、掌握虚拟机中安装Windows10、掌握虚拟机的网络设置、了解虚拟机的高级应用-快照、了解虚拟机应用-共享文件</w:t>
      </w:r>
    </w:p>
    <w:p w:rsidR="00DA7D48" w:rsidRPr="00BD56E2" w:rsidRDefault="00DA7D48" w:rsidP="00DA7D4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670559">
        <w:rPr>
          <w:rFonts w:hint="eastAsia"/>
          <w:sz w:val="21"/>
          <w:szCs w:val="21"/>
        </w:rPr>
        <w:t>虚拟机的简介与安装、虚拟机中安装Windows10、虚拟机的网络设置</w:t>
      </w:r>
    </w:p>
    <w:p w:rsidR="00DA7D48" w:rsidRDefault="00DA7D48" w:rsidP="00DA7D4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670559">
        <w:rPr>
          <w:rFonts w:hint="eastAsia"/>
          <w:sz w:val="21"/>
          <w:szCs w:val="21"/>
        </w:rPr>
        <w:t>虚拟机中安装Windows10、虚拟机的网络设置、虚拟机的高级应用-快照、虚拟机应用-共享文件</w:t>
      </w:r>
    </w:p>
    <w:p w:rsidR="00670559" w:rsidRDefault="00670559" w:rsidP="00DA7D48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70559" w:rsidRPr="00D13A46" w:rsidRDefault="00670559" w:rsidP="00670559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第八章 Word软件的学习和使用</w:t>
      </w:r>
    </w:p>
    <w:p w:rsidR="00670559" w:rsidRPr="005B1E96" w:rsidRDefault="00670559" w:rsidP="00670559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B1E96" w:rsidRPr="005B1E96">
        <w:rPr>
          <w:rFonts w:hint="eastAsia"/>
          <w:sz w:val="21"/>
          <w:szCs w:val="21"/>
        </w:rPr>
        <w:t>Word201</w:t>
      </w:r>
      <w:r w:rsidR="00DA0D43">
        <w:rPr>
          <w:rFonts w:hint="eastAsia"/>
          <w:sz w:val="21"/>
          <w:szCs w:val="21"/>
        </w:rPr>
        <w:t>6</w:t>
      </w:r>
      <w:r w:rsidR="005B1E96" w:rsidRPr="005B1E96">
        <w:rPr>
          <w:rFonts w:hint="eastAsia"/>
          <w:sz w:val="21"/>
          <w:szCs w:val="21"/>
        </w:rPr>
        <w:t>基础、插入其他元素、样式的使用、页面布局、其他编辑技巧</w:t>
      </w:r>
    </w:p>
    <w:p w:rsidR="00670559" w:rsidRPr="008457EE" w:rsidRDefault="00670559" w:rsidP="00670559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5B1E96" w:rsidRPr="005B1E96">
        <w:rPr>
          <w:rFonts w:hint="eastAsia"/>
          <w:sz w:val="21"/>
          <w:szCs w:val="21"/>
        </w:rPr>
        <w:t>了解Word201</w:t>
      </w:r>
      <w:r w:rsidR="00DA0D43">
        <w:rPr>
          <w:rFonts w:hint="eastAsia"/>
          <w:sz w:val="21"/>
          <w:szCs w:val="21"/>
        </w:rPr>
        <w:t>6</w:t>
      </w:r>
      <w:r w:rsidR="005B1E96" w:rsidRPr="005B1E96">
        <w:rPr>
          <w:rFonts w:hint="eastAsia"/>
          <w:sz w:val="21"/>
          <w:szCs w:val="21"/>
        </w:rPr>
        <w:t>主要功能及各部分简介、熟练掌握Word201</w:t>
      </w:r>
      <w:r w:rsidR="00DA0D43">
        <w:rPr>
          <w:rFonts w:hint="eastAsia"/>
          <w:sz w:val="21"/>
          <w:szCs w:val="21"/>
        </w:rPr>
        <w:t>6</w:t>
      </w:r>
      <w:r w:rsidR="005B1E96" w:rsidRPr="005B1E96">
        <w:rPr>
          <w:rFonts w:hint="eastAsia"/>
          <w:sz w:val="21"/>
          <w:szCs w:val="21"/>
        </w:rPr>
        <w:t>简单使用，包括：启动、新建、编辑、保存、打开、打印文档等；掌握Word中基本常用元素的插入方法，包括：表格、图片、艺术字、文本框、其他形状、SmartArt图、特殊符号等、掌握样式相关基本操作，包括：格式刷的使用、创建/修改/删除样式、样式的使用等、掌握页面布局的基本操作，能完成论文排版相关操作、了解其他编辑技巧，包括：查找和替换、添加和删除批注等</w:t>
      </w:r>
    </w:p>
    <w:p w:rsidR="00670559" w:rsidRPr="00BD56E2" w:rsidRDefault="00670559" w:rsidP="00670559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B1E96" w:rsidRPr="005B1E96">
        <w:rPr>
          <w:rFonts w:hint="eastAsia"/>
          <w:sz w:val="21"/>
          <w:szCs w:val="21"/>
        </w:rPr>
        <w:t>Word201</w:t>
      </w:r>
      <w:r w:rsidR="00DA0D43">
        <w:rPr>
          <w:rFonts w:hint="eastAsia"/>
          <w:sz w:val="21"/>
          <w:szCs w:val="21"/>
        </w:rPr>
        <w:t>6</w:t>
      </w:r>
      <w:r w:rsidR="005B1E96" w:rsidRPr="005B1E96">
        <w:rPr>
          <w:rFonts w:hint="eastAsia"/>
          <w:sz w:val="21"/>
          <w:szCs w:val="21"/>
        </w:rPr>
        <w:t>简单使用，包括：启动、新建、编辑、保存、打开、打印文档等，插入表格并调整表格、插入图片、插入页眉、页脚、添加和删除批注</w:t>
      </w:r>
    </w:p>
    <w:p w:rsidR="00670559" w:rsidRPr="005B1E96" w:rsidRDefault="00670559" w:rsidP="00670559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5B1E96" w:rsidRPr="005B1E96">
        <w:rPr>
          <w:rFonts w:hint="eastAsia"/>
          <w:sz w:val="21"/>
          <w:szCs w:val="21"/>
        </w:rPr>
        <w:t>Word201</w:t>
      </w:r>
      <w:r w:rsidR="00DA0D43">
        <w:rPr>
          <w:rFonts w:hint="eastAsia"/>
          <w:sz w:val="21"/>
          <w:szCs w:val="21"/>
        </w:rPr>
        <w:t>6</w:t>
      </w:r>
      <w:r w:rsidR="005B1E96" w:rsidRPr="005B1E96">
        <w:rPr>
          <w:rFonts w:hint="eastAsia"/>
          <w:sz w:val="21"/>
          <w:szCs w:val="21"/>
        </w:rPr>
        <w:t>简单使用，包括：启动、新建、编辑、保存、打开、打印文档等，插入表格并调整表格、插入图片、插入页眉、页脚、添加和删除批注</w:t>
      </w:r>
    </w:p>
    <w:p w:rsidR="00670559" w:rsidRDefault="00670559" w:rsidP="00DA7D48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5B1E96" w:rsidRPr="00D13A46" w:rsidRDefault="005B1E96" w:rsidP="005B1E96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第九章 Excel软件的学习和使用</w:t>
      </w:r>
    </w:p>
    <w:p w:rsidR="005B1E96" w:rsidRPr="005B1E96" w:rsidRDefault="005B1E96" w:rsidP="005B1E9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Pr="005B1E96">
        <w:rPr>
          <w:rFonts w:hint="eastAsia"/>
          <w:sz w:val="21"/>
          <w:szCs w:val="21"/>
        </w:rPr>
        <w:t>Excel201</w:t>
      </w:r>
      <w:r w:rsidR="00DA0D43">
        <w:rPr>
          <w:rFonts w:hint="eastAsia"/>
          <w:sz w:val="21"/>
          <w:szCs w:val="21"/>
        </w:rPr>
        <w:t>6</w:t>
      </w:r>
      <w:r w:rsidRPr="005B1E96">
        <w:rPr>
          <w:rFonts w:hint="eastAsia"/>
          <w:sz w:val="21"/>
          <w:szCs w:val="21"/>
        </w:rPr>
        <w:t>基本使用、使用公式和函数、图表的使用、筛选排序和分类汇总</w:t>
      </w:r>
    </w:p>
    <w:p w:rsidR="005B1E96" w:rsidRDefault="005B1E96" w:rsidP="005B1E9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5B1E96">
        <w:rPr>
          <w:rFonts w:hint="eastAsia"/>
          <w:sz w:val="21"/>
          <w:szCs w:val="21"/>
        </w:rPr>
        <w:t>理解Excel201</w:t>
      </w:r>
      <w:r w:rsidR="00DA0D43">
        <w:rPr>
          <w:rFonts w:hint="eastAsia"/>
          <w:sz w:val="21"/>
          <w:szCs w:val="21"/>
        </w:rPr>
        <w:t>6</w:t>
      </w:r>
      <w:r w:rsidRPr="005B1E96">
        <w:rPr>
          <w:rFonts w:hint="eastAsia"/>
          <w:sz w:val="21"/>
          <w:szCs w:val="21"/>
        </w:rPr>
        <w:t>基本使用、掌握Excel文件的基本操作、掌握Excel的格式调整相关操作及页面布局方法、掌握公式的使用方法、掌握常用函数的调用、掌握图标的基本操作，包括：插入、删除、修饰等、理解图表的概念及作用，常用的图表类型及各自的用途、掌握高级筛选及排序的方法</w:t>
      </w:r>
    </w:p>
    <w:p w:rsidR="005B1E96" w:rsidRPr="00BD56E2" w:rsidRDefault="005B1E96" w:rsidP="005B1E9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5B1E96">
        <w:rPr>
          <w:rFonts w:hint="eastAsia"/>
          <w:b/>
          <w:sz w:val="21"/>
          <w:szCs w:val="21"/>
        </w:rPr>
        <w:t>重点：</w:t>
      </w:r>
      <w:r w:rsidRPr="005B1E96">
        <w:rPr>
          <w:rFonts w:hint="eastAsia"/>
          <w:sz w:val="21"/>
          <w:szCs w:val="21"/>
        </w:rPr>
        <w:t>Excel格式调整、页面布局的方法、使用常用函数、插入图表的方法、高级筛选、排序</w:t>
      </w:r>
    </w:p>
    <w:p w:rsidR="005B1E96" w:rsidRDefault="005B1E96" w:rsidP="005B1E9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Pr="005B1E96">
        <w:rPr>
          <w:rFonts w:hint="eastAsia"/>
          <w:sz w:val="21"/>
          <w:szCs w:val="21"/>
        </w:rPr>
        <w:t>Excel格式调整、页面布局的方法、使用常用函数、插入图表的方法、高级筛选、排序</w:t>
      </w:r>
    </w:p>
    <w:p w:rsidR="00DA0D43" w:rsidRDefault="00DA0D43" w:rsidP="005B1E96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DA0D43" w:rsidRPr="00D13A46" w:rsidRDefault="00DA0D43" w:rsidP="00DA0D43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第十章 Power</w:t>
      </w:r>
      <w:r w:rsidR="00F923E7">
        <w:rPr>
          <w:rFonts w:hint="eastAsia"/>
          <w:b/>
          <w:sz w:val="21"/>
          <w:szCs w:val="21"/>
        </w:rPr>
        <w:t>P</w:t>
      </w:r>
      <w:r>
        <w:rPr>
          <w:rFonts w:hint="eastAsia"/>
          <w:b/>
          <w:sz w:val="21"/>
          <w:szCs w:val="21"/>
        </w:rPr>
        <w:t>oint软件的学习和使用</w:t>
      </w:r>
    </w:p>
    <w:p w:rsidR="00DA0D43" w:rsidRPr="005B1E96" w:rsidRDefault="00DA0D43" w:rsidP="00DA0D43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Pr="00DA0D43">
        <w:rPr>
          <w:rFonts w:hint="eastAsia"/>
          <w:sz w:val="21"/>
          <w:szCs w:val="21"/>
        </w:rPr>
        <w:t>PowerPoint2016基本使用</w:t>
      </w:r>
      <w:r>
        <w:rPr>
          <w:rFonts w:hint="eastAsia"/>
          <w:sz w:val="21"/>
          <w:szCs w:val="21"/>
        </w:rPr>
        <w:t>及</w:t>
      </w:r>
      <w:r w:rsidRPr="00DA0D43">
        <w:rPr>
          <w:rFonts w:hint="eastAsia"/>
          <w:sz w:val="21"/>
          <w:szCs w:val="21"/>
        </w:rPr>
        <w:t>动画、切换方式和母版使用</w:t>
      </w:r>
    </w:p>
    <w:p w:rsidR="00DA0D43" w:rsidRDefault="00DA0D43" w:rsidP="00DA0D43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Pr="00DA0D43">
        <w:rPr>
          <w:rFonts w:hint="eastAsia"/>
          <w:sz w:val="21"/>
          <w:szCs w:val="21"/>
        </w:rPr>
        <w:t>掌握PowerPoint 201</w:t>
      </w:r>
      <w:r w:rsidR="0069578C">
        <w:rPr>
          <w:rFonts w:hint="eastAsia"/>
          <w:sz w:val="21"/>
          <w:szCs w:val="21"/>
        </w:rPr>
        <w:t>6</w:t>
      </w:r>
      <w:r w:rsidRPr="00DA0D43">
        <w:rPr>
          <w:rFonts w:hint="eastAsia"/>
          <w:sz w:val="21"/>
          <w:szCs w:val="21"/>
        </w:rPr>
        <w:t>简单使用；掌握几种常用视图方法；掌握设置幻灯片切换效果的方法；掌握自定义动画的方法；掌握设置文档放映方式；</w:t>
      </w:r>
    </w:p>
    <w:p w:rsidR="00DA0D43" w:rsidRDefault="00DA0D43" w:rsidP="00DA0D43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5B1E96">
        <w:rPr>
          <w:rFonts w:hint="eastAsia"/>
          <w:b/>
          <w:sz w:val="21"/>
          <w:szCs w:val="21"/>
        </w:rPr>
        <w:t>重点：</w:t>
      </w:r>
      <w:r w:rsidRPr="00DA0D43">
        <w:rPr>
          <w:rFonts w:hint="eastAsia"/>
          <w:sz w:val="21"/>
          <w:szCs w:val="21"/>
        </w:rPr>
        <w:t>插入图片、剪贴画、表格、图表、形状、SmartArt图的方法；使用模板；自定义动画</w:t>
      </w:r>
    </w:p>
    <w:p w:rsidR="00DA0D43" w:rsidRPr="00DA0D43" w:rsidRDefault="00DA0D43" w:rsidP="00DA0D43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Pr="00DA0D43">
        <w:rPr>
          <w:rFonts w:hint="eastAsia"/>
          <w:sz w:val="21"/>
          <w:szCs w:val="21"/>
        </w:rPr>
        <w:t>使用模板；自定义动画</w:t>
      </w:r>
      <w:r w:rsidRPr="00DA0D43">
        <w:rPr>
          <w:color w:val="333333"/>
          <w:sz w:val="22"/>
          <w:szCs w:val="21"/>
        </w:rPr>
        <w:t xml:space="preserve"> </w:t>
      </w:r>
    </w:p>
    <w:p w:rsidR="00DA0D43" w:rsidRPr="00DA0D43" w:rsidRDefault="00DA0D43" w:rsidP="005B1E96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6A36F2" w:rsidRPr="00A4508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lastRenderedPageBreak/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计算机基本操作</w:t>
            </w:r>
          </w:p>
        </w:tc>
        <w:tc>
          <w:tcPr>
            <w:tcW w:w="3543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掌握Windows10操作系统的基本使用</w:t>
            </w:r>
          </w:p>
        </w:tc>
        <w:tc>
          <w:tcPr>
            <w:tcW w:w="851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</w:t>
            </w:r>
            <w:r w:rsidR="003F2705">
              <w:rPr>
                <w:rFonts w:ascii="宋体" w:cs="宋体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6A36F2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浏览器的基本使用和检索技巧</w:t>
            </w:r>
          </w:p>
        </w:tc>
        <w:tc>
          <w:tcPr>
            <w:tcW w:w="3543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掌握浏览器的检索技巧，掌握浏览器的基本使用和常见操作</w:t>
            </w:r>
          </w:p>
        </w:tc>
        <w:tc>
          <w:tcPr>
            <w:tcW w:w="851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</w:t>
            </w:r>
            <w:r w:rsidR="003F2705">
              <w:rPr>
                <w:rFonts w:ascii="宋体" w:cs="宋体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6A36F2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常用DOS命令</w:t>
            </w:r>
          </w:p>
        </w:tc>
        <w:tc>
          <w:tcPr>
            <w:tcW w:w="3543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了解常用DOS命令</w:t>
            </w:r>
          </w:p>
        </w:tc>
        <w:tc>
          <w:tcPr>
            <w:tcW w:w="851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</w:t>
            </w:r>
            <w:r w:rsidR="003F2705">
              <w:rPr>
                <w:rFonts w:ascii="宋体" w:cs="宋体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BA0391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BA0391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Git与</w:t>
            </w:r>
            <w:proofErr w:type="spellStart"/>
            <w:r>
              <w:rPr>
                <w:rFonts w:ascii="宋体" w:cs="宋体" w:hint="eastAsia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543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了解版本管理系统的作用，掌握并熟练使用</w:t>
            </w:r>
            <w:proofErr w:type="spellStart"/>
            <w:r>
              <w:rPr>
                <w:rFonts w:ascii="宋体" w:cs="宋体" w:hint="eastAsia"/>
                <w:sz w:val="18"/>
                <w:szCs w:val="18"/>
              </w:rPr>
              <w:t>Github</w:t>
            </w:r>
            <w:proofErr w:type="spellEnd"/>
            <w:r>
              <w:rPr>
                <w:rFonts w:ascii="宋体" w:cs="宋体" w:hint="eastAsia"/>
                <w:sz w:val="18"/>
                <w:szCs w:val="18"/>
              </w:rPr>
              <w:t>基本功能</w:t>
            </w:r>
          </w:p>
        </w:tc>
        <w:tc>
          <w:tcPr>
            <w:tcW w:w="851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</w:t>
            </w:r>
            <w:r w:rsidR="003F2705">
              <w:rPr>
                <w:rFonts w:ascii="宋体" w:cs="宋体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BA0391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BA0391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BA0391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虚拟机</w:t>
            </w:r>
          </w:p>
        </w:tc>
        <w:tc>
          <w:tcPr>
            <w:tcW w:w="3543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掌握虚拟机的安装和基本操作</w:t>
            </w:r>
          </w:p>
        </w:tc>
        <w:tc>
          <w:tcPr>
            <w:tcW w:w="851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</w:t>
            </w:r>
            <w:r w:rsidR="003F2705">
              <w:rPr>
                <w:rFonts w:ascii="宋体" w:cs="宋体" w:hint="eastAsia"/>
                <w:sz w:val="18"/>
                <w:szCs w:val="18"/>
              </w:rPr>
              <w:t>8、</w:t>
            </w:r>
            <w:r>
              <w:rPr>
                <w:rFonts w:ascii="宋体" w:cs="宋体" w:hint="eastAsia"/>
                <w:sz w:val="18"/>
                <w:szCs w:val="18"/>
              </w:rPr>
              <w:t>9</w:t>
            </w:r>
          </w:p>
        </w:tc>
        <w:tc>
          <w:tcPr>
            <w:tcW w:w="992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BA0391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BA0391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BA0391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Word软件的学习和使用</w:t>
            </w:r>
          </w:p>
        </w:tc>
        <w:tc>
          <w:tcPr>
            <w:tcW w:w="3543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掌握Word软件的常见功能并熟练使用</w:t>
            </w:r>
          </w:p>
        </w:tc>
        <w:tc>
          <w:tcPr>
            <w:tcW w:w="851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1/10、11</w:t>
            </w:r>
          </w:p>
        </w:tc>
        <w:tc>
          <w:tcPr>
            <w:tcW w:w="992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BA0391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BA0391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681" w:type="dxa"/>
            <w:vAlign w:val="center"/>
          </w:tcPr>
          <w:p w:rsidR="00BA0391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Excel软件的学习和使用</w:t>
            </w:r>
          </w:p>
        </w:tc>
        <w:tc>
          <w:tcPr>
            <w:tcW w:w="3543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掌握Excel软件的常见功能并熟练使用</w:t>
            </w:r>
          </w:p>
        </w:tc>
        <w:tc>
          <w:tcPr>
            <w:tcW w:w="851" w:type="dxa"/>
            <w:vAlign w:val="center"/>
          </w:tcPr>
          <w:p w:rsidR="00BA0391" w:rsidRPr="00BA0391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1/12、13</w:t>
            </w:r>
          </w:p>
        </w:tc>
        <w:tc>
          <w:tcPr>
            <w:tcW w:w="992" w:type="dxa"/>
            <w:vAlign w:val="center"/>
          </w:tcPr>
          <w:p w:rsidR="00BA0391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BA0391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6A36F2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681" w:type="dxa"/>
            <w:vAlign w:val="center"/>
          </w:tcPr>
          <w:p w:rsidR="006A36F2" w:rsidRPr="00D13A46" w:rsidRDefault="00BA0391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PowerPoint软件的学习和使用</w:t>
            </w:r>
          </w:p>
        </w:tc>
        <w:tc>
          <w:tcPr>
            <w:tcW w:w="3543" w:type="dxa"/>
            <w:vAlign w:val="center"/>
          </w:tcPr>
          <w:p w:rsidR="006A36F2" w:rsidRPr="00D13A46" w:rsidRDefault="00BA0391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掌握PowerPoint软件的常见功能并熟练使用</w:t>
            </w:r>
          </w:p>
        </w:tc>
        <w:tc>
          <w:tcPr>
            <w:tcW w:w="851" w:type="dxa"/>
            <w:vAlign w:val="center"/>
          </w:tcPr>
          <w:p w:rsidR="006A36F2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1/14、15</w:t>
            </w:r>
          </w:p>
        </w:tc>
        <w:tc>
          <w:tcPr>
            <w:tcW w:w="992" w:type="dxa"/>
            <w:vAlign w:val="center"/>
          </w:tcPr>
          <w:p w:rsidR="006A36F2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综合</w:t>
            </w:r>
          </w:p>
        </w:tc>
      </w:tr>
      <w:tr w:rsidR="0021754B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21754B" w:rsidRDefault="0021754B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681" w:type="dxa"/>
            <w:vAlign w:val="center"/>
          </w:tcPr>
          <w:p w:rsidR="0021754B" w:rsidRDefault="0021754B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课程总结</w:t>
            </w:r>
          </w:p>
        </w:tc>
        <w:tc>
          <w:tcPr>
            <w:tcW w:w="3543" w:type="dxa"/>
            <w:vAlign w:val="center"/>
          </w:tcPr>
          <w:p w:rsidR="0021754B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用本课程所学知识做出课程总结论文</w:t>
            </w:r>
          </w:p>
        </w:tc>
        <w:tc>
          <w:tcPr>
            <w:tcW w:w="851" w:type="dxa"/>
            <w:vAlign w:val="center"/>
          </w:tcPr>
          <w:p w:rsidR="0021754B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1/16</w:t>
            </w:r>
          </w:p>
        </w:tc>
        <w:tc>
          <w:tcPr>
            <w:tcW w:w="992" w:type="dxa"/>
            <w:vAlign w:val="center"/>
          </w:tcPr>
          <w:p w:rsidR="0021754B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21754B" w:rsidRPr="00D13A46" w:rsidRDefault="0021754B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设计</w:t>
            </w:r>
          </w:p>
        </w:tc>
      </w:tr>
    </w:tbl>
    <w:p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860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5"/>
        <w:gridCol w:w="3298"/>
        <w:gridCol w:w="810"/>
        <w:gridCol w:w="682"/>
        <w:gridCol w:w="1041"/>
        <w:gridCol w:w="1204"/>
      </w:tblGrid>
      <w:tr w:rsidR="002A51A4" w:rsidRPr="006A3789" w:rsidTr="00404DEC">
        <w:trPr>
          <w:trHeight w:val="408"/>
          <w:jc w:val="center"/>
        </w:trPr>
        <w:tc>
          <w:tcPr>
            <w:tcW w:w="15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4B7638" w:rsidRDefault="002A51A4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3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4B7638" w:rsidRDefault="002A51A4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4B7638" w:rsidRDefault="002A51A4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4B7638" w:rsidRDefault="002A51A4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51A4" w:rsidRPr="004B7638" w:rsidRDefault="002A51A4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4B7638" w:rsidRDefault="002A51A4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2A51A4" w:rsidRPr="006A3789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6A3789" w:rsidRDefault="002A51A4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1A4" w:rsidRPr="00020C09" w:rsidRDefault="002A51A4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第一章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Pr="00020C09">
              <w:rPr>
                <w:rFonts w:hint="eastAsia"/>
                <w:sz w:val="18"/>
                <w:szCs w:val="18"/>
              </w:rPr>
              <w:t>课程概述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2A51A4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6A3789" w:rsidRDefault="002A51A4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1A4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第二章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Pr="00020C09">
              <w:rPr>
                <w:rFonts w:hint="eastAsia"/>
                <w:sz w:val="18"/>
                <w:szCs w:val="18"/>
              </w:rPr>
              <w:t>计算机基本操作及管理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2A51A4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5457A3" w:rsidRDefault="002A51A4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1A4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第三章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Pr="00020C09">
              <w:rPr>
                <w:rFonts w:hint="eastAsia"/>
                <w:sz w:val="18"/>
                <w:szCs w:val="18"/>
              </w:rPr>
              <w:t>信息管理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2A51A4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4B7638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51A4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第四章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Pr="00020C09">
              <w:rPr>
                <w:rFonts w:hint="eastAsia"/>
                <w:sz w:val="18"/>
                <w:szCs w:val="18"/>
              </w:rPr>
              <w:t>检索技巧及浏览器的基本使用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51A4" w:rsidRPr="00020C09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第五章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Pr="00020C09">
              <w:rPr>
                <w:rFonts w:hint="eastAsia"/>
                <w:sz w:val="18"/>
                <w:szCs w:val="18"/>
              </w:rPr>
              <w:t>常用</w:t>
            </w:r>
            <w:r w:rsidRPr="00020C09">
              <w:rPr>
                <w:rFonts w:hint="eastAsia"/>
                <w:sz w:val="18"/>
                <w:szCs w:val="18"/>
              </w:rPr>
              <w:t>DOS</w:t>
            </w:r>
            <w:r w:rsidRPr="00020C09">
              <w:rPr>
                <w:rFonts w:hint="eastAsia"/>
                <w:sz w:val="18"/>
                <w:szCs w:val="18"/>
              </w:rPr>
              <w:t>命令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第六章</w:t>
            </w:r>
            <w:r w:rsidRPr="00020C09">
              <w:rPr>
                <w:rFonts w:hint="eastAsia"/>
                <w:sz w:val="18"/>
                <w:szCs w:val="18"/>
              </w:rPr>
              <w:t xml:space="preserve"> Git</w:t>
            </w:r>
            <w:r w:rsidRPr="00020C09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020C09">
              <w:rPr>
                <w:rFonts w:hint="eastAsia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第七章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Pr="00020C09">
              <w:rPr>
                <w:rFonts w:hint="eastAsia"/>
                <w:sz w:val="18"/>
                <w:szCs w:val="18"/>
              </w:rPr>
              <w:t>虚拟机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3F270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3F270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3F270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第八章</w:t>
            </w:r>
            <w:r w:rsidRPr="00020C09">
              <w:rPr>
                <w:rFonts w:hint="eastAsia"/>
                <w:sz w:val="18"/>
                <w:szCs w:val="18"/>
              </w:rPr>
              <w:t xml:space="preserve"> Word</w:t>
            </w:r>
            <w:r w:rsidRPr="00020C09">
              <w:rPr>
                <w:rFonts w:hint="eastAsia"/>
                <w:sz w:val="18"/>
                <w:szCs w:val="18"/>
              </w:rPr>
              <w:t>软件的学习和使用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第九章</w:t>
            </w:r>
            <w:r w:rsidRPr="00020C09">
              <w:rPr>
                <w:rFonts w:hint="eastAsia"/>
                <w:sz w:val="18"/>
                <w:szCs w:val="18"/>
              </w:rPr>
              <w:t xml:space="preserve"> Excel</w:t>
            </w:r>
            <w:r w:rsidRPr="00020C09">
              <w:rPr>
                <w:rFonts w:hint="eastAsia"/>
                <w:sz w:val="18"/>
                <w:szCs w:val="18"/>
              </w:rPr>
              <w:t>软件的学习和使用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404DEC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404DEC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第十章</w:t>
            </w:r>
            <w:r w:rsidRPr="00020C09">
              <w:rPr>
                <w:rFonts w:hint="eastAsia"/>
                <w:sz w:val="18"/>
                <w:szCs w:val="18"/>
              </w:rPr>
              <w:t xml:space="preserve"> </w:t>
            </w:r>
            <w:r w:rsidR="005350E9" w:rsidRPr="00020C09">
              <w:rPr>
                <w:rFonts w:hint="eastAsia"/>
                <w:sz w:val="18"/>
                <w:szCs w:val="18"/>
              </w:rPr>
              <w:t>PowerPoint</w:t>
            </w:r>
            <w:r w:rsidR="005350E9" w:rsidRPr="00020C09">
              <w:rPr>
                <w:rFonts w:hint="eastAsia"/>
                <w:sz w:val="18"/>
                <w:szCs w:val="18"/>
              </w:rPr>
              <w:t>软件的学习和使用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404DEC" w:rsidRPr="005457A3" w:rsidTr="00404DEC">
        <w:trPr>
          <w:trHeight w:val="408"/>
          <w:jc w:val="center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Default="005350E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DEC" w:rsidRPr="00020C09" w:rsidRDefault="005350E9" w:rsidP="000A604A">
            <w:pPr>
              <w:rPr>
                <w:sz w:val="18"/>
                <w:szCs w:val="18"/>
              </w:rPr>
            </w:pPr>
            <w:r w:rsidRPr="00020C09">
              <w:rPr>
                <w:rFonts w:hint="eastAsia"/>
                <w:sz w:val="18"/>
                <w:szCs w:val="18"/>
              </w:rPr>
              <w:t>课程总结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04DEC" w:rsidRPr="00020C09" w:rsidRDefault="00404DEC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EC" w:rsidRPr="00020C09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020C09">
              <w:rPr>
                <w:rFonts w:hint="eastAsia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2A51A4" w:rsidRPr="005457A3" w:rsidTr="00404DEC">
        <w:trPr>
          <w:trHeight w:val="408"/>
          <w:jc w:val="center"/>
        </w:trPr>
        <w:tc>
          <w:tcPr>
            <w:tcW w:w="486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5457A3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lastRenderedPageBreak/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5457A3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  <w:r w:rsidR="003F2705">
              <w:rPr>
                <w:rFonts w:hint="eastAsia"/>
                <w:color w:val="333333"/>
                <w:kern w:val="0"/>
                <w:sz w:val="22"/>
                <w:szCs w:val="21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5457A3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  <w:r w:rsidR="003F2705"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51A4" w:rsidRPr="005457A3" w:rsidRDefault="002A51A4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51A4" w:rsidRPr="005457A3" w:rsidRDefault="005350E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  <w:r w:rsidR="003F2705"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</w:tr>
    </w:tbl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454" w:rsidRDefault="00833454" w:rsidP="006A36F2">
      <w:r>
        <w:separator/>
      </w:r>
    </w:p>
  </w:endnote>
  <w:endnote w:type="continuationSeparator" w:id="0">
    <w:p w:rsidR="00833454" w:rsidRDefault="00833454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454" w:rsidRDefault="00833454" w:rsidP="006A36F2">
      <w:r>
        <w:separator/>
      </w:r>
    </w:p>
  </w:footnote>
  <w:footnote w:type="continuationSeparator" w:id="0">
    <w:p w:rsidR="00833454" w:rsidRDefault="00833454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20C09"/>
    <w:rsid w:val="000744C9"/>
    <w:rsid w:val="00083BEB"/>
    <w:rsid w:val="000873EE"/>
    <w:rsid w:val="0009123A"/>
    <w:rsid w:val="00091F10"/>
    <w:rsid w:val="000A4A91"/>
    <w:rsid w:val="000A604A"/>
    <w:rsid w:val="000B57B7"/>
    <w:rsid w:val="000D36C0"/>
    <w:rsid w:val="000F7FC0"/>
    <w:rsid w:val="00210A5F"/>
    <w:rsid w:val="00214583"/>
    <w:rsid w:val="002147D7"/>
    <w:rsid w:val="0021754B"/>
    <w:rsid w:val="00255BC4"/>
    <w:rsid w:val="002924E1"/>
    <w:rsid w:val="002A51A4"/>
    <w:rsid w:val="002F3EE6"/>
    <w:rsid w:val="002F7CC8"/>
    <w:rsid w:val="0031075B"/>
    <w:rsid w:val="003A02C3"/>
    <w:rsid w:val="003C042A"/>
    <w:rsid w:val="003F0B48"/>
    <w:rsid w:val="003F2705"/>
    <w:rsid w:val="00404DEC"/>
    <w:rsid w:val="004474D5"/>
    <w:rsid w:val="00480FC2"/>
    <w:rsid w:val="0048207C"/>
    <w:rsid w:val="004B1F1E"/>
    <w:rsid w:val="004C06E4"/>
    <w:rsid w:val="004C70C0"/>
    <w:rsid w:val="004D4E00"/>
    <w:rsid w:val="004F1996"/>
    <w:rsid w:val="004F5A5D"/>
    <w:rsid w:val="005350E9"/>
    <w:rsid w:val="00562D96"/>
    <w:rsid w:val="00587FF2"/>
    <w:rsid w:val="005B1E96"/>
    <w:rsid w:val="00670559"/>
    <w:rsid w:val="00692137"/>
    <w:rsid w:val="0069578C"/>
    <w:rsid w:val="006A0C09"/>
    <w:rsid w:val="006A36F2"/>
    <w:rsid w:val="006D2873"/>
    <w:rsid w:val="007636DA"/>
    <w:rsid w:val="00764090"/>
    <w:rsid w:val="00770E3B"/>
    <w:rsid w:val="007B1BDD"/>
    <w:rsid w:val="007B53B6"/>
    <w:rsid w:val="00833454"/>
    <w:rsid w:val="00841C91"/>
    <w:rsid w:val="00843B83"/>
    <w:rsid w:val="008457EE"/>
    <w:rsid w:val="0086069F"/>
    <w:rsid w:val="00887613"/>
    <w:rsid w:val="00915F5A"/>
    <w:rsid w:val="009173E3"/>
    <w:rsid w:val="00934716"/>
    <w:rsid w:val="009376DF"/>
    <w:rsid w:val="00945065"/>
    <w:rsid w:val="0095230F"/>
    <w:rsid w:val="00965DE7"/>
    <w:rsid w:val="00985377"/>
    <w:rsid w:val="009B2F40"/>
    <w:rsid w:val="009C412E"/>
    <w:rsid w:val="009C5AC6"/>
    <w:rsid w:val="009D22F8"/>
    <w:rsid w:val="009F3E30"/>
    <w:rsid w:val="00A03643"/>
    <w:rsid w:val="00A227FB"/>
    <w:rsid w:val="00A50C92"/>
    <w:rsid w:val="00A60382"/>
    <w:rsid w:val="00A731CB"/>
    <w:rsid w:val="00AB2BF6"/>
    <w:rsid w:val="00AB495D"/>
    <w:rsid w:val="00B16732"/>
    <w:rsid w:val="00B40F01"/>
    <w:rsid w:val="00B459BC"/>
    <w:rsid w:val="00B559CE"/>
    <w:rsid w:val="00B7491E"/>
    <w:rsid w:val="00BA0391"/>
    <w:rsid w:val="00BA10B1"/>
    <w:rsid w:val="00BA7C20"/>
    <w:rsid w:val="00BC44C8"/>
    <w:rsid w:val="00BC6C01"/>
    <w:rsid w:val="00BD56E2"/>
    <w:rsid w:val="00BE5437"/>
    <w:rsid w:val="00BF7660"/>
    <w:rsid w:val="00C02D7D"/>
    <w:rsid w:val="00C03B8B"/>
    <w:rsid w:val="00C059F3"/>
    <w:rsid w:val="00C32362"/>
    <w:rsid w:val="00C423B5"/>
    <w:rsid w:val="00C6248E"/>
    <w:rsid w:val="00CD20E2"/>
    <w:rsid w:val="00CE0A99"/>
    <w:rsid w:val="00D13A46"/>
    <w:rsid w:val="00D51041"/>
    <w:rsid w:val="00D863D0"/>
    <w:rsid w:val="00D87046"/>
    <w:rsid w:val="00D94E91"/>
    <w:rsid w:val="00DA0D43"/>
    <w:rsid w:val="00DA2BCF"/>
    <w:rsid w:val="00DA7D48"/>
    <w:rsid w:val="00DB4E70"/>
    <w:rsid w:val="00DD06C6"/>
    <w:rsid w:val="00DE3DD6"/>
    <w:rsid w:val="00E056B7"/>
    <w:rsid w:val="00E33B45"/>
    <w:rsid w:val="00E34B4E"/>
    <w:rsid w:val="00E56894"/>
    <w:rsid w:val="00E975FD"/>
    <w:rsid w:val="00EA2962"/>
    <w:rsid w:val="00EC4C20"/>
    <w:rsid w:val="00EC7C1F"/>
    <w:rsid w:val="00F42566"/>
    <w:rsid w:val="00F54505"/>
    <w:rsid w:val="00F8123D"/>
    <w:rsid w:val="00F923E7"/>
    <w:rsid w:val="00FB2D0D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105DA"/>
  <w15:docId w15:val="{9D4F808A-3B02-4D09-9207-E6EB9853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我的正文"/>
    <w:basedOn w:val="a"/>
    <w:rsid w:val="00C423B5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A48FB-6A02-407C-9884-880818B3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Air</cp:lastModifiedBy>
  <cp:revision>54</cp:revision>
  <cp:lastPrinted>2018-06-11T07:38:00Z</cp:lastPrinted>
  <dcterms:created xsi:type="dcterms:W3CDTF">2018-04-11T01:11:00Z</dcterms:created>
  <dcterms:modified xsi:type="dcterms:W3CDTF">2018-08-20T01:32:00Z</dcterms:modified>
</cp:coreProperties>
</file>