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8F3D45">
        <w:rPr>
          <w:rFonts w:ascii="黑体" w:eastAsia="黑体" w:hint="eastAsia"/>
          <w:color w:val="333333"/>
          <w:kern w:val="0"/>
          <w:sz w:val="40"/>
          <w:szCs w:val="36"/>
        </w:rPr>
        <w:t>网络原理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8F3D45" w:rsidRPr="008F3D45">
        <w:rPr>
          <w:rFonts w:ascii="黑体" w:eastAsia="黑体" w:hAnsi="黑体"/>
          <w:color w:val="000000"/>
          <w:szCs w:val="21"/>
        </w:rPr>
        <w:t>32201045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网络原理</w:t>
      </w:r>
      <w:proofErr w:type="spellEnd"/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8F3D45" w:rsidRPr="00586BD4">
        <w:rPr>
          <w:b/>
          <w:kern w:val="0"/>
          <w:sz w:val="20"/>
        </w:rPr>
        <w:t>Principles</w:t>
      </w:r>
      <w:proofErr w:type="spellEnd"/>
      <w:r w:rsidR="008F3D45" w:rsidRPr="00586BD4">
        <w:rPr>
          <w:b/>
          <w:kern w:val="0"/>
          <w:sz w:val="20"/>
        </w:rPr>
        <w:t xml:space="preserve"> of Computer Network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中文</w:t>
      </w:r>
      <w:proofErr w:type="spellEnd"/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软件学院</w:t>
      </w:r>
      <w:proofErr w:type="spellEnd"/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王艳华</w:t>
      </w:r>
      <w:r w:rsidR="00F2751E">
        <w:rPr>
          <w:rFonts w:ascii="黑体" w:eastAsia="黑体" w:hAnsi="黑体" w:hint="eastAsia"/>
          <w:color w:val="000000"/>
          <w:szCs w:val="21"/>
          <w:lang w:eastAsia="zh-CN"/>
        </w:rPr>
        <w:t>、赵洋</w:t>
      </w:r>
      <w:proofErr w:type="spellEnd"/>
    </w:p>
    <w:p w:rsidR="00A227FB" w:rsidRPr="00167F26" w:rsidRDefault="00A227FB" w:rsidP="006A36F2">
      <w:pPr>
        <w:pStyle w:val="a8"/>
        <w:ind w:firstLineChars="0" w:firstLine="0"/>
        <w:rPr>
          <w:rFonts w:ascii="Times New Roman" w:hAnsi="Times New Roman"/>
          <w:b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167F26" w:rsidRPr="00167F26">
        <w:rPr>
          <w:rFonts w:ascii="Times New Roman" w:hAnsi="Times New Roman" w:hint="eastAsia"/>
          <w:b/>
          <w:szCs w:val="21"/>
          <w:lang w:val="en-US" w:eastAsia="zh-CN"/>
        </w:rPr>
        <w:t>陈润资</w:t>
      </w:r>
      <w:proofErr w:type="spellEnd"/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7C6CF6" w:rsidRDefault="006A36F2" w:rsidP="00254127">
      <w:pPr>
        <w:widowControl/>
        <w:spacing w:before="100" w:beforeAutospacing="1" w:after="100" w:afterAutospacing="1"/>
        <w:rPr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</w:t>
      </w:r>
      <w:r w:rsidR="00254127">
        <w:rPr>
          <w:rFonts w:ascii="宋体" w:hAnsi="宋体" w:hint="eastAsia"/>
          <w:b/>
          <w:color w:val="333333"/>
          <w:kern w:val="0"/>
          <w:szCs w:val="21"/>
        </w:rPr>
        <w:t>：</w:t>
      </w:r>
      <w:r w:rsidR="008F45BD">
        <w:rPr>
          <w:rFonts w:hint="eastAsia"/>
          <w:szCs w:val="21"/>
        </w:rPr>
        <w:t>专业</w:t>
      </w:r>
      <w:r w:rsidRPr="007C6CF6">
        <w:rPr>
          <w:rFonts w:hint="eastAsia"/>
          <w:szCs w:val="21"/>
        </w:rPr>
        <w:t>平台课程</w:t>
      </w:r>
      <w:r w:rsidR="00254127">
        <w:rPr>
          <w:rFonts w:hint="eastAsia"/>
          <w:szCs w:val="21"/>
        </w:rPr>
        <w:t>/</w:t>
      </w:r>
      <w:r w:rsidRPr="007C6CF6">
        <w:rPr>
          <w:rFonts w:hint="eastAsia"/>
          <w:szCs w:val="21"/>
        </w:rPr>
        <w:t>必修课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8F3D45" w:rsidRPr="00254127">
        <w:rPr>
          <w:rFonts w:ascii="宋体" w:hAnsi="宋体"/>
          <w:kern w:val="0"/>
          <w:szCs w:val="21"/>
        </w:rPr>
        <w:t>3</w:t>
      </w:r>
      <w:r w:rsidR="008F3D45" w:rsidRPr="00254127">
        <w:rPr>
          <w:rFonts w:ascii="宋体" w:hAnsi="宋体" w:hint="eastAsia"/>
          <w:kern w:val="0"/>
          <w:szCs w:val="21"/>
        </w:rPr>
        <w:t>/</w:t>
      </w:r>
      <w:r w:rsidR="008F3D45" w:rsidRPr="00254127">
        <w:rPr>
          <w:rFonts w:ascii="宋体" w:hAnsi="宋体"/>
          <w:kern w:val="0"/>
          <w:szCs w:val="21"/>
        </w:rPr>
        <w:t>64</w:t>
      </w:r>
    </w:p>
    <w:p w:rsidR="006A36F2" w:rsidRPr="0025412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8F3D45" w:rsidRPr="00254127">
        <w:rPr>
          <w:rFonts w:ascii="宋体" w:hAnsi="宋体" w:hint="eastAsia"/>
          <w:kern w:val="0"/>
          <w:szCs w:val="21"/>
        </w:rPr>
        <w:t>3</w:t>
      </w:r>
      <w:r w:rsidR="008F3D45" w:rsidRPr="00254127">
        <w:rPr>
          <w:rFonts w:ascii="宋体" w:hAnsi="宋体"/>
          <w:kern w:val="0"/>
          <w:szCs w:val="21"/>
        </w:rPr>
        <w:t>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8F3D45" w:rsidRPr="00254127">
        <w:rPr>
          <w:rFonts w:ascii="宋体" w:hAnsi="宋体" w:hint="eastAsia"/>
          <w:kern w:val="0"/>
          <w:szCs w:val="21"/>
        </w:rPr>
        <w:t>3</w:t>
      </w:r>
      <w:r w:rsidR="008F3D45" w:rsidRPr="00254127">
        <w:rPr>
          <w:rFonts w:ascii="宋体" w:hAnsi="宋体"/>
          <w:kern w:val="0"/>
          <w:szCs w:val="21"/>
        </w:rPr>
        <w:t>2</w:t>
      </w:r>
    </w:p>
    <w:p w:rsidR="006A36F2" w:rsidRPr="00254127" w:rsidRDefault="006A36F2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3.适用专业：</w:t>
      </w:r>
      <w:r w:rsidRPr="00254127">
        <w:rPr>
          <w:rFonts w:ascii="宋体" w:hAnsi="宋体" w:hint="eastAsia"/>
          <w:kern w:val="0"/>
          <w:szCs w:val="21"/>
        </w:rPr>
        <w:t xml:space="preserve"> </w:t>
      </w:r>
      <w:r w:rsidR="008F3D45" w:rsidRPr="00254127">
        <w:rPr>
          <w:rFonts w:ascii="宋体" w:hAnsi="宋体" w:hint="eastAsia"/>
          <w:kern w:val="0"/>
          <w:szCs w:val="21"/>
        </w:rPr>
        <w:t>软件工程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8F3D45" w:rsidRPr="00254127">
        <w:rPr>
          <w:rFonts w:ascii="宋体" w:hint="eastAsia"/>
          <w:kern w:val="0"/>
          <w:sz w:val="22"/>
          <w:szCs w:val="21"/>
        </w:rPr>
        <w:t>计算机导论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055252" w:rsidRDefault="00055252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推荐教材：</w:t>
      </w:r>
    </w:p>
    <w:p w:rsidR="008F3D45" w:rsidRPr="007C6CF6" w:rsidRDefault="007C6CF6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7C6CF6">
        <w:rPr>
          <w:rFonts w:ascii="Times New Roman" w:hAnsi="Times New Roman" w:hint="eastAsia"/>
          <w:kern w:val="2"/>
          <w:sz w:val="21"/>
          <w:szCs w:val="21"/>
        </w:rPr>
        <w:t>计算机网络（第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7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版）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谢希仁编著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电子工业出版社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2017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年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7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月第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4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版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ISBN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：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9787121302954</w:t>
      </w:r>
      <w:r w:rsidR="004D032A">
        <w:rPr>
          <w:rFonts w:ascii="Times New Roman" w:hAnsi="Times New Roman" w:hint="eastAsia"/>
          <w:kern w:val="2"/>
          <w:sz w:val="21"/>
          <w:szCs w:val="21"/>
        </w:rPr>
        <w:t>，</w:t>
      </w:r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"</w:t>
      </w:r>
      <w:proofErr w:type="gramStart"/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十二五</w:t>
      </w:r>
      <w:proofErr w:type="gramEnd"/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"普通高等教育本科国家级规划教</w:t>
      </w:r>
      <w:r w:rsidR="004D032A" w:rsidRPr="004D032A">
        <w:rPr>
          <w:rFonts w:asciiTheme="minorEastAsia" w:eastAsiaTheme="minorEastAsia" w:hAnsiTheme="minorEastAsia" w:hint="eastAsia"/>
          <w:color w:val="323232"/>
          <w:sz w:val="21"/>
          <w:szCs w:val="21"/>
        </w:rPr>
        <w:t>教材。</w:t>
      </w:r>
    </w:p>
    <w:p w:rsidR="007C6CF6" w:rsidRDefault="007C6CF6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p w:rsidR="00AF602F" w:rsidRPr="00995C30" w:rsidRDefault="00055252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995C30">
        <w:rPr>
          <w:rFonts w:ascii="Times New Roman" w:hAnsi="Times New Roman" w:hint="eastAsia"/>
          <w:kern w:val="2"/>
          <w:sz w:val="21"/>
          <w:szCs w:val="21"/>
        </w:rPr>
        <w:t>参考书目：</w:t>
      </w:r>
    </w:p>
    <w:p w:rsidR="00055252" w:rsidRPr="00995C30" w:rsidRDefault="00254127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[</w:t>
      </w:r>
      <w:r>
        <w:rPr>
          <w:rFonts w:ascii="Times New Roman" w:hAnsi="Times New Roman"/>
          <w:kern w:val="2"/>
          <w:sz w:val="21"/>
          <w:szCs w:val="21"/>
        </w:rPr>
        <w:t xml:space="preserve">1] 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计算机网络（第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5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版），（美）特南鲍姆，（美）韦瑟罗尔著，清华大学出版社，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2012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年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03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月，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ISBN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：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9787302274629</w:t>
      </w:r>
      <w:r w:rsidR="004D032A">
        <w:rPr>
          <w:rFonts w:ascii="Times New Roman" w:hAnsi="Times New Roman" w:hint="eastAsia"/>
          <w:kern w:val="2"/>
          <w:sz w:val="21"/>
          <w:szCs w:val="21"/>
        </w:rPr>
        <w:t>，</w:t>
      </w:r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"</w:t>
      </w:r>
      <w:proofErr w:type="gramStart"/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十二五</w:t>
      </w:r>
      <w:proofErr w:type="gramEnd"/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"普通高等教育本科国家级规划教</w:t>
      </w:r>
      <w:r w:rsidR="004D032A" w:rsidRPr="004D032A">
        <w:rPr>
          <w:rFonts w:asciiTheme="minorEastAsia" w:eastAsiaTheme="minorEastAsia" w:hAnsiTheme="minorEastAsia" w:hint="eastAsia"/>
          <w:color w:val="323232"/>
          <w:sz w:val="21"/>
          <w:szCs w:val="21"/>
        </w:rPr>
        <w:t>教材。</w:t>
      </w:r>
    </w:p>
    <w:p w:rsidR="00055252" w:rsidRPr="00995C30" w:rsidRDefault="00254127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[</w:t>
      </w:r>
      <w:r>
        <w:rPr>
          <w:rFonts w:ascii="Times New Roman" w:hAnsi="Times New Roman"/>
          <w:kern w:val="2"/>
          <w:sz w:val="21"/>
          <w:szCs w:val="21"/>
        </w:rPr>
        <w:t xml:space="preserve">2] 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奠基·计算机网络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(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修订版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)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，韩立刚主编，清华大学出版社，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2013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年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07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月，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ISBN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：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9787302320432</w:t>
      </w:r>
      <w:r w:rsidR="004D032A">
        <w:rPr>
          <w:rFonts w:ascii="Times New Roman" w:hAnsi="Times New Roman" w:hint="eastAsia"/>
          <w:kern w:val="2"/>
          <w:sz w:val="21"/>
          <w:szCs w:val="21"/>
        </w:rPr>
        <w:t>，否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。</w:t>
      </w:r>
    </w:p>
    <w:p w:rsidR="00995C30" w:rsidRPr="00995C30" w:rsidRDefault="00254127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[3] 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计算机网络与通信，韩毅刚主编，机械工业出版社，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2013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年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10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月，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ISBN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：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9787111440932</w:t>
      </w:r>
      <w:r w:rsidR="004D032A">
        <w:rPr>
          <w:rFonts w:ascii="Times New Roman" w:hAnsi="Times New Roman" w:hint="eastAsia"/>
          <w:kern w:val="2"/>
          <w:sz w:val="21"/>
          <w:szCs w:val="21"/>
        </w:rPr>
        <w:t>否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。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7C6CF6">
        <w:rPr>
          <w:rFonts w:ascii="宋体" w:hint="eastAsia"/>
          <w:b/>
          <w:kern w:val="0"/>
          <w:szCs w:val="21"/>
        </w:rPr>
        <w:t>闭卷考试</w:t>
      </w:r>
      <w:bookmarkStart w:id="0" w:name="_GoBack"/>
      <w:bookmarkEnd w:id="0"/>
    </w:p>
    <w:p w:rsidR="00391A82" w:rsidRPr="00C334FF" w:rsidRDefault="00391A82" w:rsidP="00C334FF">
      <w:pPr>
        <w:widowControl/>
        <w:spacing w:line="400" w:lineRule="exact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t>本课程的成绩由三部分组成：</w:t>
      </w:r>
    </w:p>
    <w:p w:rsidR="00391A82" w:rsidRPr="00C334FF" w:rsidRDefault="00391A82" w:rsidP="00C334FF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t>平时成绩：5分</w:t>
      </w:r>
    </w:p>
    <w:p w:rsidR="00391A82" w:rsidRPr="00C334FF" w:rsidRDefault="00391A82" w:rsidP="00C334FF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t>作业成绩：55分</w:t>
      </w:r>
    </w:p>
    <w:p w:rsidR="00391A82" w:rsidRPr="00C334FF" w:rsidRDefault="00391A82" w:rsidP="00C334FF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lastRenderedPageBreak/>
        <w:t>期末考试成绩：40分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7C6CF6">
        <w:rPr>
          <w:rFonts w:ascii="宋体" w:hint="eastAsia"/>
          <w:b/>
          <w:kern w:val="0"/>
          <w:szCs w:val="21"/>
        </w:rPr>
        <w:t>Packet</w:t>
      </w:r>
      <w:r w:rsidR="007C6CF6">
        <w:rPr>
          <w:rFonts w:ascii="宋体"/>
          <w:b/>
          <w:kern w:val="0"/>
          <w:szCs w:val="21"/>
        </w:rPr>
        <w:t xml:space="preserve"> </w:t>
      </w:r>
      <w:r w:rsidR="007C6CF6">
        <w:rPr>
          <w:rFonts w:ascii="宋体" w:hint="eastAsia"/>
          <w:b/>
          <w:kern w:val="0"/>
          <w:szCs w:val="21"/>
        </w:rPr>
        <w:t>Tracer，Ethereal软件和虚拟机</w:t>
      </w:r>
    </w:p>
    <w:p w:rsid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Packet Tracer 是由Cisco公司发布的一个辅助学习工具，为学习思科网络课程的初学者去设计、配置、排除网络故障提供了网络模拟环境。</w:t>
      </w:r>
    </w:p>
    <w:p w:rsid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Ethereal是较为流行的一种计算机网络调试和</w:t>
      </w:r>
      <w:proofErr w:type="gramStart"/>
      <w:r w:rsidRPr="003C57A3">
        <w:rPr>
          <w:rFonts w:ascii="宋体" w:hint="eastAsia"/>
          <w:kern w:val="0"/>
          <w:szCs w:val="21"/>
        </w:rPr>
        <w:t>数据包嗅探软件</w:t>
      </w:r>
      <w:proofErr w:type="gramEnd"/>
      <w:r w:rsidRPr="003C57A3">
        <w:rPr>
          <w:rFonts w:ascii="宋体" w:hint="eastAsia"/>
          <w:kern w:val="0"/>
          <w:szCs w:val="21"/>
        </w:rPr>
        <w:t>。Ethereal 基本类似于</w:t>
      </w:r>
      <w:proofErr w:type="spellStart"/>
      <w:r w:rsidRPr="003C57A3">
        <w:rPr>
          <w:rFonts w:ascii="宋体" w:hint="eastAsia"/>
          <w:kern w:val="0"/>
          <w:szCs w:val="21"/>
        </w:rPr>
        <w:t>tcpdump</w:t>
      </w:r>
      <w:proofErr w:type="spellEnd"/>
      <w:r w:rsidRPr="003C57A3">
        <w:rPr>
          <w:rFonts w:ascii="宋体" w:hint="eastAsia"/>
          <w:kern w:val="0"/>
          <w:szCs w:val="21"/>
        </w:rPr>
        <w:t>，但Ethereal 还具有设计完美的 GUI 和众多分类信息及过滤选项。用户通过 Ethereal，同时将网卡插入混合模式，可以查看到网络中发送的所有通信流量。 Ethereal 应用于故障修复、分析、软件和协议开发以及教育领域。它具有用户对协议分析器所期望的所有标准特征，并具有其它同类产品所不具备的有关特征。</w:t>
      </w:r>
    </w:p>
    <w:p w:rsidR="003C57A3" w:rsidRP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虚拟机（Virtual Machine）指通过软件模拟的具有完整硬件系统功能的、运行在一个完全隔离环境中的完整计算机系统。</w:t>
      </w:r>
    </w:p>
    <w:p w:rsidR="00B459BC" w:rsidRP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虚拟系统通过生成现有操作系统的全新虚拟镜像，它具有真实windows系统完全一样的功能，进入虚拟系统后，所有操作都是在这个全新的独立的虚拟系统里面进行，可以独立安装运行软件，保存数据，拥有自己的独立桌面，不会对真正的系统产生任何影响 ，而且具有能够在现有系统与虚拟镜像之间灵活切换的一类操作系统。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本课程是关于计算机网络基础知识和网络主</w:t>
      </w:r>
      <w:r w:rsidR="00087686" w:rsidRPr="00254127">
        <w:rPr>
          <w:rFonts w:ascii="宋体" w:hint="eastAsia"/>
          <w:kern w:val="0"/>
          <w:szCs w:val="21"/>
        </w:rPr>
        <w:t>要</w:t>
      </w:r>
      <w:r w:rsidRPr="00254127">
        <w:rPr>
          <w:rFonts w:ascii="宋体" w:hint="eastAsia"/>
          <w:kern w:val="0"/>
          <w:szCs w:val="21"/>
        </w:rPr>
        <w:t>技术的一门课程，是软件工程专业的专业技术基础课程。</w:t>
      </w:r>
    </w:p>
    <w:p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本课程的主要内容是：以网络协议模型（物理层、数据链路层、网络层、传输层和应用层）为基础，自下而上系统地介绍计算机网络的基本原理，结合大量实例讲解，并探讨无线网络和下一代因特网等内容。</w:t>
      </w:r>
    </w:p>
    <w:p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通过本课程的理论学习可以熟练掌握计算机网络相关技术原理，轻松应对最新修订的全国计算机科学专业基础综合考试（研究生入学考试）。通过实验可以加强对理论的认识和对所学的应用，能够具备搭建网络、安装服务的动手能力。通过相关网络工具的学习，自如的将所学和日常上网环境联系起来，从而为生活以及后续网络课程的学习打下良好的基础。</w:t>
      </w:r>
    </w:p>
    <w:p w:rsidR="004474D5" w:rsidRDefault="004474D5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007501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通过本课程的学习，学生应达到下列基本要求：</w:t>
      </w:r>
    </w:p>
    <w:p w:rsidR="007C6CF6" w:rsidRPr="00C334FF" w:rsidRDefault="000D3A0F" w:rsidP="00C334FF">
      <w:pPr>
        <w:pStyle w:val="ae"/>
        <w:widowControl/>
        <w:numPr>
          <w:ilvl w:val="0"/>
          <w:numId w:val="4"/>
        </w:numPr>
        <w:spacing w:line="400" w:lineRule="exact"/>
        <w:ind w:firstLineChars="0"/>
        <w:rPr>
          <w:kern w:val="0"/>
          <w:szCs w:val="21"/>
        </w:rPr>
      </w:pPr>
      <w:r w:rsidRPr="00C334FF">
        <w:rPr>
          <w:kern w:val="0"/>
          <w:szCs w:val="21"/>
        </w:rPr>
        <w:t>掌握软件工程技术专业基本理论、基本知识和基本技能与方法；</w:t>
      </w:r>
    </w:p>
    <w:p w:rsidR="000D3A0F" w:rsidRPr="00C334FF" w:rsidRDefault="000D3A0F" w:rsidP="00C334FF">
      <w:pPr>
        <w:pStyle w:val="ae"/>
        <w:widowControl/>
        <w:numPr>
          <w:ilvl w:val="0"/>
          <w:numId w:val="4"/>
        </w:numPr>
        <w:spacing w:line="400" w:lineRule="exact"/>
        <w:ind w:firstLineChars="0"/>
        <w:rPr>
          <w:rFonts w:ascii="宋体"/>
          <w:kern w:val="0"/>
        </w:rPr>
      </w:pPr>
      <w:r w:rsidRPr="00C334FF">
        <w:rPr>
          <w:kern w:val="0"/>
          <w:szCs w:val="21"/>
        </w:rPr>
        <w:t>具有主动学习、概括总结和信息获取能力；</w:t>
      </w:r>
    </w:p>
    <w:p w:rsidR="000D3A0F" w:rsidRPr="00254127" w:rsidRDefault="00C334FF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>
        <w:rPr>
          <w:kern w:val="0"/>
          <w:szCs w:val="21"/>
        </w:rPr>
        <w:t xml:space="preserve">3. </w:t>
      </w:r>
      <w:r w:rsidR="000D3A0F" w:rsidRPr="00254127">
        <w:rPr>
          <w:kern w:val="0"/>
          <w:szCs w:val="21"/>
        </w:rPr>
        <w:t>具有较好的实际动手能力和创新思维能力。</w:t>
      </w:r>
    </w:p>
    <w:p w:rsidR="009C412E" w:rsidRPr="002147D7" w:rsidRDefault="002147D7" w:rsidP="009C412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lastRenderedPageBreak/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章节2、3、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31" w:type="dxa"/>
          </w:tcPr>
          <w:p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章节1、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、7、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31" w:type="dxa"/>
          </w:tcPr>
          <w:p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毕业要求7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章节3、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31" w:type="dxa"/>
          </w:tcPr>
          <w:p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毕业要求7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EC2F19" w:rsidRDefault="00463C38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第一章 概述</w:t>
      </w:r>
    </w:p>
    <w:p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463C38" w:rsidRPr="00542466">
        <w:rPr>
          <w:rFonts w:hint="eastAsia"/>
          <w:sz w:val="21"/>
          <w:szCs w:val="21"/>
        </w:rPr>
        <w:t>认识计算机网络，学习相关概念、分类、性能指标；理解计算机网络体系结构。</w:t>
      </w:r>
    </w:p>
    <w:p w:rsidR="006A36F2" w:rsidRPr="00463C38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63C38" w:rsidRPr="00542466">
        <w:rPr>
          <w:rFonts w:hint="eastAsia"/>
          <w:sz w:val="21"/>
          <w:szCs w:val="21"/>
        </w:rPr>
        <w:t>了解计算机网络的概念与功能，了解计算机网络的组成，</w:t>
      </w:r>
      <w:r w:rsidR="00A57B41" w:rsidRPr="00A12BF9">
        <w:rPr>
          <w:rFonts w:hint="eastAsia"/>
          <w:sz w:val="21"/>
          <w:szCs w:val="21"/>
        </w:rPr>
        <w:t>理解电路交换、报文交换与分组交换</w:t>
      </w:r>
      <w:r w:rsidR="00A57B41">
        <w:rPr>
          <w:rFonts w:hint="eastAsia"/>
          <w:sz w:val="21"/>
          <w:szCs w:val="21"/>
        </w:rPr>
        <w:t>，</w:t>
      </w:r>
      <w:r w:rsidR="00463C38" w:rsidRPr="00542466">
        <w:rPr>
          <w:rFonts w:hint="eastAsia"/>
          <w:sz w:val="21"/>
          <w:szCs w:val="21"/>
        </w:rPr>
        <w:t>掌握计算机网络的分类，了解计算机网络与互联网的发展历史，了解计算机网络与互联网的发展历史 ，了解计算机网络的标准化工作及相关组织 ，掌握计算机网络分层结构，理解计算机网络协议、接口、服务等概念，掌握ISO/OSI参考模型和TCP/IP模型，掌握五层参考模型各层的功能，掌握排错及安全等相关知识</w:t>
      </w:r>
      <w:r w:rsidR="00944BE4" w:rsidRPr="00542466">
        <w:rPr>
          <w:rFonts w:hint="eastAsia"/>
          <w:sz w:val="21"/>
          <w:szCs w:val="21"/>
        </w:rPr>
        <w:t>。</w:t>
      </w:r>
    </w:p>
    <w:p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463C38" w:rsidRPr="00542466">
        <w:rPr>
          <w:rFonts w:hint="eastAsia"/>
          <w:sz w:val="21"/>
          <w:szCs w:val="21"/>
        </w:rPr>
        <w:t>计算机网络分类，计算机网络分层结构，ISO/OSI参考模型和TCP/IP模型</w:t>
      </w:r>
      <w:r w:rsidR="00944BE4" w:rsidRPr="00542466">
        <w:rPr>
          <w:rFonts w:hint="eastAsia"/>
          <w:sz w:val="21"/>
          <w:szCs w:val="21"/>
        </w:rPr>
        <w:t>。</w:t>
      </w:r>
    </w:p>
    <w:p w:rsidR="006A36F2" w:rsidRPr="00542466" w:rsidRDefault="006A36F2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63C38" w:rsidRPr="00542466">
        <w:rPr>
          <w:rFonts w:hint="eastAsia"/>
          <w:sz w:val="21"/>
          <w:szCs w:val="21"/>
        </w:rPr>
        <w:t>认识计算机网络的分层结构并理解各层的功能，用分层的思想</w:t>
      </w:r>
      <w:r w:rsidR="00944BE4" w:rsidRPr="00542466">
        <w:rPr>
          <w:rFonts w:hint="eastAsia"/>
          <w:sz w:val="21"/>
          <w:szCs w:val="21"/>
        </w:rPr>
        <w:t>辅助日常排错和安全防护。</w:t>
      </w:r>
    </w:p>
    <w:p w:rsidR="006A36F2" w:rsidRDefault="006A36F2" w:rsidP="00C334FF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 xml:space="preserve">第二章 </w:t>
      </w:r>
      <w:r w:rsidR="00A12BF9" w:rsidRPr="00EC2F19">
        <w:rPr>
          <w:rFonts w:hint="eastAsia"/>
          <w:b/>
          <w:sz w:val="21"/>
          <w:szCs w:val="21"/>
        </w:rPr>
        <w:t>物理层</w:t>
      </w:r>
    </w:p>
    <w:p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C04AB" w:rsidRPr="005C04AB">
        <w:rPr>
          <w:rFonts w:hint="eastAsia"/>
          <w:sz w:val="21"/>
          <w:szCs w:val="21"/>
        </w:rPr>
        <w:t>物理层的任务，信号的转换，传输媒体，信道复用技术</w:t>
      </w:r>
      <w:r w:rsidR="005C04AB">
        <w:rPr>
          <w:rFonts w:hint="eastAsia"/>
          <w:sz w:val="21"/>
          <w:szCs w:val="21"/>
        </w:rPr>
        <w:t>。</w:t>
      </w:r>
    </w:p>
    <w:p w:rsidR="006A36F2" w:rsidRPr="00A12BF9" w:rsidRDefault="006A36F2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A12BF9" w:rsidRPr="00A12BF9">
        <w:rPr>
          <w:rFonts w:hint="eastAsia"/>
          <w:sz w:val="21"/>
          <w:szCs w:val="21"/>
        </w:rPr>
        <w:t>理解信道、信号、宽带、码元、波特、速率等基本概念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理解奈</w:t>
      </w:r>
      <w:proofErr w:type="gramStart"/>
      <w:r w:rsidR="00A12BF9" w:rsidRPr="00A12BF9">
        <w:rPr>
          <w:rFonts w:hint="eastAsia"/>
          <w:sz w:val="21"/>
          <w:szCs w:val="21"/>
        </w:rPr>
        <w:t>奎</w:t>
      </w:r>
      <w:proofErr w:type="gramEnd"/>
      <w:r w:rsidR="00A12BF9" w:rsidRPr="00A12BF9">
        <w:rPr>
          <w:rFonts w:hint="eastAsia"/>
          <w:sz w:val="21"/>
          <w:szCs w:val="21"/>
        </w:rPr>
        <w:t>斯特定理与香农</w:t>
      </w:r>
      <w:r w:rsidR="00167B23">
        <w:rPr>
          <w:rFonts w:hint="eastAsia"/>
          <w:sz w:val="21"/>
          <w:szCs w:val="21"/>
        </w:rPr>
        <w:t>公式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理解编码与调制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掌握传输介质</w:t>
      </w:r>
      <w:r w:rsidR="005C04AB">
        <w:rPr>
          <w:rFonts w:hint="eastAsia"/>
          <w:sz w:val="21"/>
          <w:szCs w:val="21"/>
        </w:rPr>
        <w:t>——</w:t>
      </w:r>
      <w:r w:rsidR="00A12BF9" w:rsidRPr="00A12BF9">
        <w:rPr>
          <w:rFonts w:hint="eastAsia"/>
          <w:sz w:val="21"/>
          <w:szCs w:val="21"/>
        </w:rPr>
        <w:t>双绞线、同轴电缆、光纤与无线传输介质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了解物理层接口的特性</w:t>
      </w:r>
      <w:r w:rsidR="00A57B41">
        <w:rPr>
          <w:rFonts w:hint="eastAsia"/>
          <w:sz w:val="21"/>
          <w:szCs w:val="21"/>
        </w:rPr>
        <w:t>，</w:t>
      </w:r>
      <w:r w:rsidR="005C04AB" w:rsidRPr="005C04AB">
        <w:rPr>
          <w:rFonts w:hint="eastAsia"/>
          <w:sz w:val="21"/>
          <w:szCs w:val="21"/>
        </w:rPr>
        <w:t>信道复用技术</w:t>
      </w:r>
      <w:r w:rsidR="005C04AB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掌握物理层设备</w:t>
      </w:r>
      <w:r w:rsidR="00A57B41">
        <w:rPr>
          <w:rFonts w:hint="eastAsia"/>
          <w:sz w:val="21"/>
          <w:szCs w:val="21"/>
        </w:rPr>
        <w:t>——</w:t>
      </w:r>
      <w:r w:rsidR="00A12BF9" w:rsidRPr="00A12BF9">
        <w:rPr>
          <w:rFonts w:hint="eastAsia"/>
          <w:sz w:val="21"/>
          <w:szCs w:val="21"/>
        </w:rPr>
        <w:t>集线器</w:t>
      </w:r>
      <w:r w:rsidR="00A57B41">
        <w:rPr>
          <w:rFonts w:hint="eastAsia"/>
          <w:sz w:val="21"/>
          <w:szCs w:val="21"/>
        </w:rPr>
        <w:t>。</w:t>
      </w:r>
    </w:p>
    <w:p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C04AB" w:rsidRPr="005C04AB">
        <w:rPr>
          <w:rFonts w:hint="eastAsia"/>
          <w:sz w:val="21"/>
          <w:szCs w:val="21"/>
        </w:rPr>
        <w:t>编码与调制</w:t>
      </w:r>
      <w:r w:rsidR="005C04AB">
        <w:rPr>
          <w:rFonts w:hint="eastAsia"/>
          <w:sz w:val="21"/>
          <w:szCs w:val="21"/>
        </w:rPr>
        <w:t>，</w:t>
      </w:r>
      <w:r w:rsidR="005C04AB" w:rsidRPr="005C04AB">
        <w:rPr>
          <w:rFonts w:hint="eastAsia"/>
          <w:sz w:val="21"/>
          <w:szCs w:val="21"/>
        </w:rPr>
        <w:t>信道复用技术</w:t>
      </w:r>
      <w:r w:rsidR="005C04AB">
        <w:rPr>
          <w:rFonts w:hint="eastAsia"/>
          <w:sz w:val="21"/>
          <w:szCs w:val="21"/>
        </w:rPr>
        <w:t>，</w:t>
      </w:r>
      <w:r w:rsidR="005C04AB" w:rsidRPr="005C04AB">
        <w:rPr>
          <w:rFonts w:hint="eastAsia"/>
          <w:sz w:val="21"/>
          <w:szCs w:val="21"/>
        </w:rPr>
        <w:t>物理层设备</w:t>
      </w:r>
      <w:r w:rsidR="005C04AB">
        <w:rPr>
          <w:rFonts w:hint="eastAsia"/>
          <w:sz w:val="21"/>
          <w:szCs w:val="21"/>
        </w:rPr>
        <w:t>。</w:t>
      </w:r>
    </w:p>
    <w:p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5C04AB" w:rsidRPr="005C04AB">
        <w:rPr>
          <w:rFonts w:hint="eastAsia"/>
          <w:sz w:val="21"/>
          <w:szCs w:val="21"/>
        </w:rPr>
        <w:t>码元，</w:t>
      </w:r>
      <w:r w:rsidR="005C04AB" w:rsidRPr="00A12BF9">
        <w:rPr>
          <w:rFonts w:hint="eastAsia"/>
          <w:sz w:val="21"/>
          <w:szCs w:val="21"/>
        </w:rPr>
        <w:t>奈</w:t>
      </w:r>
      <w:proofErr w:type="gramStart"/>
      <w:r w:rsidR="005C04AB" w:rsidRPr="00A12BF9">
        <w:rPr>
          <w:rFonts w:hint="eastAsia"/>
          <w:sz w:val="21"/>
          <w:szCs w:val="21"/>
        </w:rPr>
        <w:t>奎</w:t>
      </w:r>
      <w:proofErr w:type="gramEnd"/>
      <w:r w:rsidR="005C04AB" w:rsidRPr="00A12BF9">
        <w:rPr>
          <w:rFonts w:hint="eastAsia"/>
          <w:sz w:val="21"/>
          <w:szCs w:val="21"/>
        </w:rPr>
        <w:t>斯特定理与香农</w:t>
      </w:r>
      <w:r w:rsidR="005C04AB">
        <w:rPr>
          <w:rFonts w:hint="eastAsia"/>
          <w:sz w:val="21"/>
          <w:szCs w:val="21"/>
        </w:rPr>
        <w:t>公式，</w:t>
      </w:r>
      <w:r w:rsidR="005C04AB" w:rsidRPr="005C04AB">
        <w:rPr>
          <w:rFonts w:hint="eastAsia"/>
          <w:sz w:val="21"/>
          <w:szCs w:val="21"/>
        </w:rPr>
        <w:t>信道复用技术</w:t>
      </w:r>
    </w:p>
    <w:p w:rsidR="006A36F2" w:rsidRDefault="006A36F2" w:rsidP="00C334FF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bookmarkStart w:id="1" w:name="_Hlk518481086"/>
      <w:r w:rsidRPr="00EC2F19">
        <w:rPr>
          <w:rFonts w:hint="eastAsia"/>
          <w:b/>
          <w:sz w:val="21"/>
          <w:szCs w:val="21"/>
        </w:rPr>
        <w:t>第三章</w:t>
      </w:r>
      <w:r w:rsidRPr="00EC2F19">
        <w:rPr>
          <w:b/>
          <w:sz w:val="21"/>
          <w:szCs w:val="21"/>
        </w:rPr>
        <w:t xml:space="preserve"> </w:t>
      </w:r>
      <w:r w:rsidRPr="00EC2F19">
        <w:rPr>
          <w:rFonts w:hint="eastAsia"/>
          <w:b/>
          <w:sz w:val="21"/>
          <w:szCs w:val="21"/>
        </w:rPr>
        <w:t>数据链路层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70881" w:rsidRPr="00A70881">
        <w:rPr>
          <w:rFonts w:hint="eastAsia"/>
          <w:sz w:val="21"/>
          <w:szCs w:val="21"/>
        </w:rPr>
        <w:t>数据链路层的功能、基本问题、协议；数据链路层设备的使用</w:t>
      </w:r>
      <w:r w:rsidRPr="00542466">
        <w:rPr>
          <w:rFonts w:hint="eastAsia"/>
          <w:sz w:val="21"/>
          <w:szCs w:val="21"/>
        </w:rPr>
        <w:t>。</w:t>
      </w:r>
    </w:p>
    <w:p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A57B41">
        <w:rPr>
          <w:rFonts w:hint="eastAsia"/>
          <w:sz w:val="21"/>
          <w:szCs w:val="21"/>
        </w:rPr>
        <w:t>理解使用点对点信道的数据链路层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理解点对点协议PPP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掌握使用广播信道的数据链路层(CSMA/CD协议)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理解使用广播信道的以太网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理解扩展的以太网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理解高速以太网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掌握交换机的工作原理及基本配置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理解VLAN的概念并掌握其配置</w:t>
      </w:r>
      <w:r>
        <w:rPr>
          <w:rFonts w:hint="eastAsia"/>
          <w:sz w:val="21"/>
          <w:szCs w:val="21"/>
        </w:rPr>
        <w:t>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70881" w:rsidRPr="00A70881">
        <w:rPr>
          <w:rFonts w:hint="eastAsia"/>
          <w:sz w:val="21"/>
          <w:szCs w:val="21"/>
        </w:rPr>
        <w:t>数据链路层协议和设备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7023E" w:rsidRPr="0077023E">
        <w:rPr>
          <w:rFonts w:hint="eastAsia"/>
          <w:sz w:val="21"/>
          <w:szCs w:val="21"/>
        </w:rPr>
        <w:t>基本问题实现细节，和交换机的功能、配置</w:t>
      </w:r>
      <w:r w:rsidRPr="00542466">
        <w:rPr>
          <w:rFonts w:hint="eastAsia"/>
          <w:sz w:val="21"/>
          <w:szCs w:val="21"/>
        </w:rPr>
        <w:t>。</w:t>
      </w:r>
    </w:p>
    <w:bookmarkEnd w:id="1"/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lastRenderedPageBreak/>
        <w:t>第四章 网络层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B11FA">
        <w:rPr>
          <w:rFonts w:hint="eastAsia"/>
          <w:sz w:val="21"/>
          <w:szCs w:val="21"/>
        </w:rPr>
        <w:t>网络层核心内容——I</w:t>
      </w:r>
      <w:r w:rsidR="00BB11FA">
        <w:rPr>
          <w:sz w:val="21"/>
          <w:szCs w:val="21"/>
        </w:rPr>
        <w:t>P</w:t>
      </w:r>
      <w:r w:rsidR="00BB11FA">
        <w:rPr>
          <w:rFonts w:hint="eastAsia"/>
          <w:sz w:val="21"/>
          <w:szCs w:val="21"/>
        </w:rPr>
        <w:t>地址和路由选择；其他网络层协议；路由器</w:t>
      </w:r>
      <w:r w:rsidRPr="00542466">
        <w:rPr>
          <w:rFonts w:hint="eastAsia"/>
          <w:sz w:val="21"/>
          <w:szCs w:val="21"/>
        </w:rPr>
        <w:t>。</w:t>
      </w:r>
    </w:p>
    <w:p w:rsidR="00A57B41" w:rsidRPr="003D159F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D159F" w:rsidRPr="003D159F">
        <w:rPr>
          <w:rFonts w:hint="eastAsia"/>
          <w:sz w:val="21"/>
          <w:szCs w:val="21"/>
        </w:rPr>
        <w:t>掌握网络层的功能、提供的两种服务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理解网际协议IP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理解划分子网和构造超网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掌握路由算法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掌握IPv4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理解IPv6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理解IP多播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理解虚拟专用网VPN和网络地址转换NAT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掌握路由器的基本配置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掌握静态路由、默认路由和路由汇总的概念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掌握动态路由RIP、OSPF的配置</w:t>
      </w:r>
      <w:r w:rsidR="003D159F">
        <w:rPr>
          <w:rFonts w:hint="eastAsia"/>
          <w:sz w:val="21"/>
          <w:szCs w:val="21"/>
        </w:rPr>
        <w:t>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B11FA" w:rsidRPr="00BB11FA">
        <w:rPr>
          <w:rFonts w:hint="eastAsia"/>
          <w:sz w:val="21"/>
          <w:szCs w:val="21"/>
        </w:rPr>
        <w:t>分类的</w:t>
      </w:r>
      <w:r w:rsidR="00BB11FA">
        <w:rPr>
          <w:rFonts w:hint="eastAsia"/>
          <w:sz w:val="21"/>
          <w:szCs w:val="21"/>
        </w:rPr>
        <w:t>I</w:t>
      </w:r>
      <w:r w:rsidR="00BB11FA">
        <w:rPr>
          <w:sz w:val="21"/>
          <w:szCs w:val="21"/>
        </w:rPr>
        <w:t>P</w:t>
      </w:r>
      <w:r w:rsidR="00BB11FA">
        <w:rPr>
          <w:rFonts w:hint="eastAsia"/>
          <w:sz w:val="21"/>
          <w:szCs w:val="21"/>
        </w:rPr>
        <w:t>地址，子网划分，无分类域间路由，静态路由，动态路由，路由器配置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B11FA">
        <w:rPr>
          <w:rFonts w:hint="eastAsia"/>
          <w:sz w:val="21"/>
          <w:szCs w:val="21"/>
        </w:rPr>
        <w:t>子网划分包括等长子网划分和变长子网划分，无分类域间路由</w:t>
      </w:r>
      <w:proofErr w:type="gramStart"/>
      <w:r w:rsidR="00BB11FA">
        <w:rPr>
          <w:rFonts w:hint="eastAsia"/>
          <w:sz w:val="21"/>
          <w:szCs w:val="21"/>
        </w:rPr>
        <w:t>和超网的</w:t>
      </w:r>
      <w:proofErr w:type="gramEnd"/>
      <w:r w:rsidR="00BB11FA">
        <w:rPr>
          <w:rFonts w:hint="eastAsia"/>
          <w:sz w:val="21"/>
          <w:szCs w:val="21"/>
        </w:rPr>
        <w:t>构成，静态路由配置，动态路由</w:t>
      </w:r>
      <w:r w:rsidR="00E252CB">
        <w:rPr>
          <w:rFonts w:hint="eastAsia"/>
          <w:sz w:val="21"/>
          <w:szCs w:val="21"/>
        </w:rPr>
        <w:t>算法和配置</w:t>
      </w:r>
      <w:r w:rsidR="00BB11FA">
        <w:rPr>
          <w:rFonts w:hint="eastAsia"/>
          <w:sz w:val="21"/>
          <w:szCs w:val="21"/>
        </w:rPr>
        <w:t>，路由器</w:t>
      </w:r>
      <w:r w:rsidR="00E252CB">
        <w:rPr>
          <w:rFonts w:hint="eastAsia"/>
          <w:sz w:val="21"/>
          <w:szCs w:val="21"/>
        </w:rPr>
        <w:t>命令的使用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第五章 传输层</w:t>
      </w:r>
    </w:p>
    <w:p w:rsidR="00A57B41" w:rsidRPr="00BC1F5A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C1F5A" w:rsidRPr="00BC1F5A">
        <w:rPr>
          <w:rFonts w:hint="eastAsia"/>
          <w:sz w:val="21"/>
          <w:szCs w:val="21"/>
        </w:rPr>
        <w:t>传输层的功能以及传输层提供的两种服务</w:t>
      </w:r>
      <w:r w:rsidR="00BC1F5A">
        <w:rPr>
          <w:rFonts w:hint="eastAsia"/>
          <w:sz w:val="21"/>
          <w:szCs w:val="21"/>
        </w:rPr>
        <w:t>；</w:t>
      </w:r>
      <w:r w:rsidR="00BC1F5A" w:rsidRPr="00BC1F5A">
        <w:rPr>
          <w:rFonts w:hint="eastAsia"/>
          <w:sz w:val="21"/>
          <w:szCs w:val="21"/>
        </w:rPr>
        <w:t>UDP协议(UDP数据报、校验)</w:t>
      </w:r>
      <w:r w:rsidR="00BC1F5A">
        <w:rPr>
          <w:rFonts w:hint="eastAsia"/>
          <w:sz w:val="21"/>
          <w:szCs w:val="21"/>
        </w:rPr>
        <w:t>；</w:t>
      </w:r>
      <w:r w:rsidR="00BC1F5A" w:rsidRPr="00BC1F5A">
        <w:rPr>
          <w:rFonts w:hint="eastAsia"/>
          <w:sz w:val="21"/>
          <w:szCs w:val="21"/>
        </w:rPr>
        <w:t>TCP协议(TCP连接管理、可靠传输、流量控制以及拥塞控制)</w:t>
      </w:r>
      <w:r w:rsidRPr="00BC1F5A">
        <w:rPr>
          <w:rFonts w:hint="eastAsia"/>
          <w:sz w:val="21"/>
          <w:szCs w:val="21"/>
        </w:rPr>
        <w:t>。</w:t>
      </w:r>
    </w:p>
    <w:p w:rsidR="00A57B41" w:rsidRPr="003D159F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D159F" w:rsidRPr="003D159F">
        <w:rPr>
          <w:rFonts w:hint="eastAsia"/>
          <w:sz w:val="21"/>
          <w:szCs w:val="21"/>
        </w:rPr>
        <w:t>掌握运输层功能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理解传输</w:t>
      </w:r>
      <w:proofErr w:type="gramStart"/>
      <w:r w:rsidR="003D159F" w:rsidRPr="003D159F">
        <w:rPr>
          <w:rFonts w:hint="eastAsia"/>
          <w:sz w:val="21"/>
          <w:szCs w:val="21"/>
        </w:rPr>
        <w:t>层协议</w:t>
      </w:r>
      <w:proofErr w:type="gramEnd"/>
      <w:r w:rsidR="003D159F" w:rsidRPr="003D159F">
        <w:rPr>
          <w:rFonts w:hint="eastAsia"/>
          <w:sz w:val="21"/>
          <w:szCs w:val="21"/>
        </w:rPr>
        <w:t>TCP、UDP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ab/>
        <w:t>掌握可靠传输的工作原理，包括：停止等待协议，连续ARQ协议，理解TCP报文段的首部格式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掌握TCP可靠传输的实现（以字节为单位的滑动窗口，超时重传时间的选择，选择确认SACK）</w:t>
      </w:r>
      <w:r w:rsidR="00167B23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掌握TCP的流量控制（利用滑动窗口实现流量控制）</w:t>
      </w:r>
      <w:r w:rsidR="00167B23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掌握TCP的拥塞控制</w:t>
      </w:r>
      <w:r w:rsidR="00167B23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掌握TCP的运输连接管理</w:t>
      </w:r>
      <w:r w:rsidR="00167B23">
        <w:rPr>
          <w:rFonts w:hint="eastAsia"/>
          <w:sz w:val="21"/>
          <w:szCs w:val="21"/>
        </w:rPr>
        <w:t>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C1F5A">
        <w:rPr>
          <w:rFonts w:hint="eastAsia"/>
          <w:sz w:val="21"/>
          <w:szCs w:val="21"/>
        </w:rPr>
        <w:t>U</w:t>
      </w:r>
      <w:r w:rsidR="00BC1F5A">
        <w:rPr>
          <w:sz w:val="21"/>
          <w:szCs w:val="21"/>
        </w:rPr>
        <w:t>DP</w:t>
      </w:r>
      <w:r w:rsidR="00BC1F5A">
        <w:rPr>
          <w:rFonts w:hint="eastAsia"/>
          <w:sz w:val="21"/>
          <w:szCs w:val="21"/>
        </w:rPr>
        <w:t>和T</w:t>
      </w:r>
      <w:r w:rsidR="00BC1F5A">
        <w:rPr>
          <w:sz w:val="21"/>
          <w:szCs w:val="21"/>
        </w:rPr>
        <w:t>CP</w:t>
      </w:r>
      <w:r w:rsidR="00BC1F5A">
        <w:rPr>
          <w:rFonts w:hint="eastAsia"/>
          <w:sz w:val="21"/>
          <w:szCs w:val="21"/>
        </w:rPr>
        <w:t>的异同以及适用场景；T</w:t>
      </w:r>
      <w:r w:rsidR="00BC1F5A">
        <w:rPr>
          <w:sz w:val="21"/>
          <w:szCs w:val="21"/>
        </w:rPr>
        <w:t>CP</w:t>
      </w:r>
      <w:r w:rsidR="00BC1F5A">
        <w:rPr>
          <w:rFonts w:hint="eastAsia"/>
          <w:sz w:val="21"/>
          <w:szCs w:val="21"/>
        </w:rPr>
        <w:t>的实现机制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C1F5A" w:rsidRPr="003D159F">
        <w:rPr>
          <w:rFonts w:hint="eastAsia"/>
          <w:sz w:val="21"/>
          <w:szCs w:val="21"/>
        </w:rPr>
        <w:t>TCP可靠传输的实现</w:t>
      </w:r>
      <w:r w:rsidR="00BC1F5A">
        <w:rPr>
          <w:rFonts w:hint="eastAsia"/>
          <w:sz w:val="21"/>
          <w:szCs w:val="21"/>
        </w:rPr>
        <w:t>，</w:t>
      </w:r>
      <w:r w:rsidR="00BC1F5A" w:rsidRPr="003D159F">
        <w:rPr>
          <w:rFonts w:hint="eastAsia"/>
          <w:sz w:val="21"/>
          <w:szCs w:val="21"/>
        </w:rPr>
        <w:t>TCP的流量控制</w:t>
      </w:r>
      <w:r w:rsidR="00BC1F5A">
        <w:rPr>
          <w:rFonts w:hint="eastAsia"/>
          <w:sz w:val="21"/>
          <w:szCs w:val="21"/>
        </w:rPr>
        <w:t>，</w:t>
      </w:r>
      <w:r w:rsidR="00BC1F5A" w:rsidRPr="003D159F">
        <w:rPr>
          <w:rFonts w:hint="eastAsia"/>
          <w:sz w:val="21"/>
          <w:szCs w:val="21"/>
        </w:rPr>
        <w:t>TCP的拥塞控制</w:t>
      </w:r>
      <w:r w:rsidR="00BC1F5A">
        <w:rPr>
          <w:rFonts w:hint="eastAsia"/>
          <w:sz w:val="21"/>
          <w:szCs w:val="21"/>
        </w:rPr>
        <w:t>，</w:t>
      </w:r>
      <w:r w:rsidR="00BC1F5A" w:rsidRPr="003D159F">
        <w:rPr>
          <w:rFonts w:hint="eastAsia"/>
          <w:sz w:val="21"/>
          <w:szCs w:val="21"/>
        </w:rPr>
        <w:t xml:space="preserve"> TCP的运输连接管理</w:t>
      </w:r>
      <w:r w:rsidR="00BC1F5A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第六章 应用层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F15BD7">
        <w:rPr>
          <w:rFonts w:hint="eastAsia"/>
          <w:sz w:val="21"/>
          <w:szCs w:val="21"/>
        </w:rPr>
        <w:t>D</w:t>
      </w:r>
      <w:r w:rsidR="00F15BD7">
        <w:rPr>
          <w:sz w:val="21"/>
          <w:szCs w:val="21"/>
        </w:rPr>
        <w:t>NS</w:t>
      </w:r>
      <w:r w:rsidR="00F15BD7">
        <w:rPr>
          <w:rFonts w:hint="eastAsia"/>
          <w:sz w:val="21"/>
          <w:szCs w:val="21"/>
        </w:rPr>
        <w:t>，F</w:t>
      </w:r>
      <w:r w:rsidR="00F15BD7">
        <w:rPr>
          <w:sz w:val="21"/>
          <w:szCs w:val="21"/>
        </w:rPr>
        <w:t>TP</w:t>
      </w:r>
      <w:r w:rsidR="00F15BD7">
        <w:rPr>
          <w:rFonts w:hint="eastAsia"/>
          <w:sz w:val="21"/>
          <w:szCs w:val="21"/>
        </w:rPr>
        <w:t>，T</w:t>
      </w:r>
      <w:r w:rsidR="00F15BD7">
        <w:rPr>
          <w:sz w:val="21"/>
          <w:szCs w:val="21"/>
        </w:rPr>
        <w:t>ELNET</w:t>
      </w:r>
      <w:r w:rsidR="00F15BD7">
        <w:rPr>
          <w:rFonts w:hint="eastAsia"/>
          <w:sz w:val="21"/>
          <w:szCs w:val="21"/>
        </w:rPr>
        <w:t>，</w:t>
      </w:r>
      <w:r w:rsidR="00F15BD7">
        <w:rPr>
          <w:sz w:val="21"/>
          <w:szCs w:val="21"/>
        </w:rPr>
        <w:t>WWW</w:t>
      </w:r>
      <w:r w:rsidR="00F15BD7">
        <w:rPr>
          <w:rFonts w:hint="eastAsia"/>
          <w:sz w:val="21"/>
          <w:szCs w:val="21"/>
        </w:rPr>
        <w:t>，S</w:t>
      </w:r>
      <w:r w:rsidR="00F15BD7">
        <w:rPr>
          <w:sz w:val="21"/>
          <w:szCs w:val="21"/>
        </w:rPr>
        <w:t>MTP</w:t>
      </w:r>
      <w:r w:rsidR="00F15BD7">
        <w:rPr>
          <w:rFonts w:hint="eastAsia"/>
          <w:sz w:val="21"/>
          <w:szCs w:val="21"/>
        </w:rPr>
        <w:t>，P</w:t>
      </w:r>
      <w:r w:rsidR="00F15BD7">
        <w:rPr>
          <w:sz w:val="21"/>
          <w:szCs w:val="21"/>
        </w:rPr>
        <w:t>OP3</w:t>
      </w:r>
      <w:r w:rsidR="00F15BD7">
        <w:rPr>
          <w:rFonts w:hint="eastAsia"/>
          <w:sz w:val="21"/>
          <w:szCs w:val="21"/>
        </w:rPr>
        <w:t>，D</w:t>
      </w:r>
      <w:r w:rsidR="00F15BD7">
        <w:rPr>
          <w:sz w:val="21"/>
          <w:szCs w:val="21"/>
        </w:rPr>
        <w:t>HCP</w:t>
      </w:r>
      <w:r w:rsidRPr="00542466">
        <w:rPr>
          <w:rFonts w:hint="eastAsia"/>
          <w:sz w:val="21"/>
          <w:szCs w:val="21"/>
        </w:rPr>
        <w:t>。</w:t>
      </w:r>
    </w:p>
    <w:p w:rsidR="00167B23" w:rsidRPr="00167B23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掌握应用层功能以及常用协议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理解域名系统DNS，理解DNS服务器的基本配置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理解文件传送协议，理解FTP服务器的基本配置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理解远程终端协议TELNET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 xml:space="preserve">理解万维网WWW 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理解电子邮件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理解动态主机配置协议DHCP，理解DHCP服务器的基本配置。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15BD7" w:rsidRPr="00F15BD7">
        <w:rPr>
          <w:rFonts w:hint="eastAsia"/>
          <w:sz w:val="21"/>
          <w:szCs w:val="21"/>
        </w:rPr>
        <w:t>域名解析的原理和实现；万维网的原理和实现</w:t>
      </w:r>
      <w:r w:rsidRPr="00F15BD7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F15BD7">
        <w:rPr>
          <w:rFonts w:hint="eastAsia"/>
          <w:sz w:val="21"/>
          <w:szCs w:val="21"/>
        </w:rPr>
        <w:t>配置域名解析服务器；配置万维网服务器。</w:t>
      </w:r>
      <w:r w:rsidR="00F15BD7">
        <w:rPr>
          <w:sz w:val="21"/>
          <w:szCs w:val="21"/>
        </w:rPr>
        <w:t xml:space="preserve"> 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 xml:space="preserve">第七章 </w:t>
      </w:r>
      <w:r w:rsidR="00167B23" w:rsidRPr="00EC2F19">
        <w:rPr>
          <w:rFonts w:hint="eastAsia"/>
          <w:b/>
          <w:sz w:val="21"/>
          <w:szCs w:val="21"/>
        </w:rPr>
        <w:t>网络安全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B2868" w:rsidRPr="002B2868">
        <w:rPr>
          <w:rFonts w:hint="eastAsia"/>
          <w:sz w:val="21"/>
          <w:szCs w:val="21"/>
        </w:rPr>
        <w:t>网络中的威胁；基本的防护手段</w:t>
      </w:r>
      <w:r w:rsidRPr="002B2868">
        <w:rPr>
          <w:rFonts w:hint="eastAsia"/>
          <w:sz w:val="21"/>
          <w:szCs w:val="21"/>
        </w:rPr>
        <w:t>。</w:t>
      </w:r>
    </w:p>
    <w:p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了解网络安全问题概述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理解两类密码体制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理解数字签名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理解鉴别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理解密钥分配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理解因特网使用的安全协议，包括：网络层安全协议，运输层安全协议，应用层的安全协议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理解链路加密与端到端加密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了解防火墙</w:t>
      </w:r>
      <w:r w:rsidR="00167B23">
        <w:rPr>
          <w:rFonts w:hint="eastAsia"/>
          <w:sz w:val="21"/>
          <w:szCs w:val="21"/>
        </w:rPr>
        <w:t>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B2868" w:rsidRPr="002B2868">
        <w:rPr>
          <w:rFonts w:hint="eastAsia"/>
          <w:sz w:val="21"/>
          <w:szCs w:val="21"/>
        </w:rPr>
        <w:t>认识网络安全</w:t>
      </w:r>
      <w:r w:rsidRPr="002B2868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  <w:r w:rsidR="002B2868" w:rsidRPr="002B2868">
        <w:rPr>
          <w:rFonts w:hint="eastAsia"/>
          <w:sz w:val="21"/>
          <w:szCs w:val="21"/>
        </w:rPr>
        <w:t>无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第八章</w:t>
      </w:r>
      <w:r w:rsidR="00167B23" w:rsidRPr="00EC2F19">
        <w:rPr>
          <w:b/>
          <w:sz w:val="21"/>
          <w:szCs w:val="21"/>
        </w:rPr>
        <w:t xml:space="preserve"> </w:t>
      </w:r>
      <w:r w:rsidR="00167B23" w:rsidRPr="00EC2F19">
        <w:rPr>
          <w:rFonts w:hint="eastAsia"/>
          <w:b/>
          <w:sz w:val="21"/>
          <w:szCs w:val="21"/>
        </w:rPr>
        <w:t>互联网上的音频/视频服务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B2868" w:rsidRPr="00167B23">
        <w:rPr>
          <w:rFonts w:hint="eastAsia"/>
          <w:sz w:val="21"/>
          <w:szCs w:val="21"/>
        </w:rPr>
        <w:t>音频/视频服务</w:t>
      </w:r>
      <w:r w:rsidR="002B2868">
        <w:rPr>
          <w:rFonts w:hint="eastAsia"/>
          <w:sz w:val="21"/>
          <w:szCs w:val="21"/>
        </w:rPr>
        <w:t>信息的特点；</w:t>
      </w:r>
      <w:r w:rsidR="00D726BC">
        <w:rPr>
          <w:rFonts w:hint="eastAsia"/>
          <w:sz w:val="21"/>
          <w:szCs w:val="21"/>
        </w:rPr>
        <w:t>常见的</w:t>
      </w:r>
      <w:r w:rsidR="00D726BC" w:rsidRPr="00167B23">
        <w:rPr>
          <w:rFonts w:hint="eastAsia"/>
          <w:sz w:val="21"/>
          <w:szCs w:val="21"/>
        </w:rPr>
        <w:t>音频/视频服务</w:t>
      </w:r>
      <w:r w:rsidR="00D726BC">
        <w:rPr>
          <w:rFonts w:hint="eastAsia"/>
          <w:sz w:val="21"/>
          <w:szCs w:val="21"/>
        </w:rPr>
        <w:t>方案</w:t>
      </w:r>
      <w:r w:rsidRPr="00542466">
        <w:rPr>
          <w:rFonts w:hint="eastAsia"/>
          <w:sz w:val="21"/>
          <w:szCs w:val="21"/>
        </w:rPr>
        <w:t>。</w:t>
      </w:r>
    </w:p>
    <w:p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理解流式存储音频/视频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了解交互式音频/视频（IP电话概述，IP电话所需要的几种应用协议）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理解改进“尽最大努力交付”的服务</w:t>
      </w:r>
      <w:r w:rsidRPr="00542466">
        <w:rPr>
          <w:rFonts w:hint="eastAsia"/>
          <w:sz w:val="21"/>
          <w:szCs w:val="21"/>
        </w:rPr>
        <w:t>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726BC" w:rsidRPr="00D726BC">
        <w:rPr>
          <w:rFonts w:hint="eastAsia"/>
          <w:sz w:val="21"/>
          <w:szCs w:val="21"/>
        </w:rPr>
        <w:t>认识</w:t>
      </w:r>
      <w:r w:rsidR="00D726BC" w:rsidRPr="00167B23">
        <w:rPr>
          <w:rFonts w:hint="eastAsia"/>
          <w:sz w:val="21"/>
          <w:szCs w:val="21"/>
        </w:rPr>
        <w:t>互联网上的</w:t>
      </w:r>
      <w:r w:rsidR="00D726BC" w:rsidRPr="00D726BC">
        <w:rPr>
          <w:rFonts w:hint="eastAsia"/>
          <w:sz w:val="21"/>
          <w:szCs w:val="21"/>
        </w:rPr>
        <w:t>音频/视频服务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D726BC" w:rsidRPr="00D726BC">
        <w:rPr>
          <w:rFonts w:hint="eastAsia"/>
          <w:sz w:val="21"/>
          <w:szCs w:val="21"/>
        </w:rPr>
        <w:t>无</w:t>
      </w:r>
    </w:p>
    <w:p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 xml:space="preserve">第九章 </w:t>
      </w:r>
      <w:r w:rsidR="00167B23" w:rsidRPr="00EC2F19">
        <w:rPr>
          <w:rFonts w:hint="eastAsia"/>
          <w:b/>
          <w:sz w:val="21"/>
          <w:szCs w:val="21"/>
        </w:rPr>
        <w:t>无线网络和移动网络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D726BC" w:rsidRPr="00D726BC">
        <w:rPr>
          <w:rFonts w:hint="eastAsia"/>
          <w:sz w:val="21"/>
          <w:szCs w:val="21"/>
        </w:rPr>
        <w:t>无线局域网的构成</w:t>
      </w:r>
      <w:r w:rsidRPr="00D726BC">
        <w:rPr>
          <w:rFonts w:hint="eastAsia"/>
          <w:sz w:val="21"/>
          <w:szCs w:val="21"/>
        </w:rPr>
        <w:t>。</w:t>
      </w:r>
    </w:p>
    <w:p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理解无线局域网WLAN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了解无线个人区域网WPAN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了解无线城域网WMAN</w:t>
      </w:r>
      <w:r w:rsidRPr="00542466">
        <w:rPr>
          <w:rFonts w:hint="eastAsia"/>
          <w:sz w:val="21"/>
          <w:szCs w:val="21"/>
        </w:rPr>
        <w:t>。</w:t>
      </w:r>
    </w:p>
    <w:p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726BC" w:rsidRPr="00D726BC">
        <w:rPr>
          <w:rFonts w:hint="eastAsia"/>
          <w:sz w:val="21"/>
          <w:szCs w:val="21"/>
        </w:rPr>
        <w:t>无线局域网WLAN</w:t>
      </w:r>
      <w:r w:rsidRPr="00542466">
        <w:rPr>
          <w:rFonts w:hint="eastAsia"/>
          <w:sz w:val="21"/>
          <w:szCs w:val="21"/>
        </w:rPr>
        <w:t>。</w:t>
      </w:r>
    </w:p>
    <w:p w:rsidR="00A57B41" w:rsidRP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D726BC" w:rsidRPr="00D726BC">
        <w:rPr>
          <w:rFonts w:hint="eastAsia"/>
          <w:sz w:val="21"/>
          <w:szCs w:val="21"/>
        </w:rPr>
        <w:t>无</w:t>
      </w:r>
      <w:r w:rsidRPr="00542466">
        <w:rPr>
          <w:rFonts w:hint="eastAsia"/>
          <w:sz w:val="21"/>
          <w:szCs w:val="21"/>
        </w:rPr>
        <w:t>。</w:t>
      </w:r>
    </w:p>
    <w:p w:rsidR="00A57B41" w:rsidRP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6A36F2" w:rsidRPr="00A45082" w:rsidRDefault="002147D7" w:rsidP="00A57B41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35067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sz w:val="18"/>
                <w:szCs w:val="18"/>
              </w:rPr>
              <w:t>捕包工具</w:t>
            </w:r>
            <w:proofErr w:type="gramEnd"/>
          </w:p>
        </w:tc>
        <w:tc>
          <w:tcPr>
            <w:tcW w:w="3543" w:type="dxa"/>
            <w:vAlign w:val="center"/>
          </w:tcPr>
          <w:p w:rsidR="006A36F2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sz w:val="18"/>
                <w:szCs w:val="18"/>
              </w:rPr>
              <w:t>安装捕包工具</w:t>
            </w:r>
            <w:proofErr w:type="gramEnd"/>
          </w:p>
          <w:p w:rsidR="00350679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sz w:val="18"/>
                <w:szCs w:val="18"/>
              </w:rPr>
              <w:t>配置捕包网卡</w:t>
            </w:r>
            <w:proofErr w:type="gramEnd"/>
            <w:r>
              <w:rPr>
                <w:rFonts w:ascii="宋体" w:cs="宋体" w:hint="eastAsia"/>
                <w:sz w:val="18"/>
                <w:szCs w:val="18"/>
              </w:rPr>
              <w:t>选项</w:t>
            </w:r>
          </w:p>
          <w:p w:rsidR="00350679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捕获网络数据并分析分层模型</w:t>
            </w:r>
          </w:p>
        </w:tc>
        <w:tc>
          <w:tcPr>
            <w:tcW w:w="851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</w:t>
            </w:r>
            <w:r w:rsidR="00A27E16">
              <w:rPr>
                <w:rFonts w:ascii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验证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6A36F2" w:rsidRPr="00D13A46" w:rsidRDefault="0035067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网线制作</w:t>
            </w:r>
          </w:p>
        </w:tc>
        <w:tc>
          <w:tcPr>
            <w:tcW w:w="3543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认识制作网线的工具</w:t>
            </w:r>
          </w:p>
        </w:tc>
        <w:tc>
          <w:tcPr>
            <w:tcW w:w="851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sz w:val="18"/>
                <w:szCs w:val="18"/>
              </w:rPr>
              <w:t>/</w:t>
            </w:r>
            <w:r w:rsidR="00A27E16">
              <w:rPr>
                <w:rFonts w:ascii="宋体" w:cs="宋体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5</w:t>
            </w:r>
          </w:p>
        </w:tc>
        <w:tc>
          <w:tcPr>
            <w:tcW w:w="931" w:type="dxa"/>
            <w:vAlign w:val="center"/>
          </w:tcPr>
          <w:p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6A36F2" w:rsidRPr="00D13A46" w:rsidRDefault="0035067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数据链路层</w:t>
            </w:r>
          </w:p>
        </w:tc>
        <w:tc>
          <w:tcPr>
            <w:tcW w:w="3543" w:type="dxa"/>
            <w:vAlign w:val="center"/>
          </w:tcPr>
          <w:p w:rsidR="006A36F2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proofErr w:type="spellStart"/>
            <w:r>
              <w:rPr>
                <w:rFonts w:ascii="宋体" w:cs="宋体" w:hint="eastAsia"/>
                <w:sz w:val="18"/>
                <w:szCs w:val="18"/>
              </w:rPr>
              <w:t>P</w:t>
            </w:r>
            <w:r>
              <w:rPr>
                <w:rFonts w:ascii="宋体" w:cs="宋体"/>
                <w:sz w:val="18"/>
                <w:szCs w:val="18"/>
              </w:rPr>
              <w:t>acketTracer</w:t>
            </w:r>
            <w:proofErr w:type="spellEnd"/>
            <w:r>
              <w:rPr>
                <w:rFonts w:ascii="宋体" w:cs="宋体" w:hint="eastAsia"/>
                <w:sz w:val="18"/>
                <w:szCs w:val="18"/>
              </w:rPr>
              <w:t>软件的学习和使用</w:t>
            </w:r>
          </w:p>
          <w:p w:rsidR="00350679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M</w:t>
            </w:r>
            <w:r>
              <w:rPr>
                <w:rFonts w:ascii="宋体" w:cs="宋体"/>
                <w:sz w:val="18"/>
                <w:szCs w:val="18"/>
              </w:rPr>
              <w:t>AC</w:t>
            </w:r>
            <w:r>
              <w:rPr>
                <w:rFonts w:ascii="宋体" w:cs="宋体" w:hint="eastAsia"/>
                <w:sz w:val="18"/>
                <w:szCs w:val="18"/>
              </w:rPr>
              <w:t>地址表</w:t>
            </w:r>
          </w:p>
          <w:p w:rsidR="00350679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捕获并分析M</w:t>
            </w:r>
            <w:r>
              <w:rPr>
                <w:rFonts w:ascii="宋体" w:cs="宋体"/>
                <w:sz w:val="18"/>
                <w:szCs w:val="18"/>
              </w:rPr>
              <w:t>AC</w:t>
            </w:r>
            <w:proofErr w:type="gramStart"/>
            <w:r>
              <w:rPr>
                <w:rFonts w:ascii="宋体" w:cs="宋体" w:hint="eastAsia"/>
                <w:sz w:val="18"/>
                <w:szCs w:val="18"/>
              </w:rPr>
              <w:t>帧</w:t>
            </w:r>
            <w:proofErr w:type="gramEnd"/>
          </w:p>
          <w:p w:rsidR="00350679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VLAN的划分</w:t>
            </w:r>
          </w:p>
        </w:tc>
        <w:tc>
          <w:tcPr>
            <w:tcW w:w="851" w:type="dxa"/>
            <w:vAlign w:val="center"/>
          </w:tcPr>
          <w:p w:rsidR="006A36F2" w:rsidRDefault="00A27E1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</w:t>
            </w:r>
            <w:r>
              <w:rPr>
                <w:rFonts w:ascii="宋体" w:cs="宋体"/>
                <w:sz w:val="18"/>
                <w:szCs w:val="18"/>
              </w:rPr>
              <w:t>4</w:t>
            </w:r>
          </w:p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4/5</w:t>
            </w:r>
          </w:p>
        </w:tc>
        <w:tc>
          <w:tcPr>
            <w:tcW w:w="992" w:type="dxa"/>
            <w:vAlign w:val="center"/>
          </w:tcPr>
          <w:p w:rsidR="006A36F2" w:rsidRPr="00D13A46" w:rsidRDefault="00A27E1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A27E1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A27E1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A27E16" w:rsidRPr="00D13A46" w:rsidRDefault="00A27E16" w:rsidP="00A27E16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网络层</w:t>
            </w:r>
          </w:p>
        </w:tc>
        <w:tc>
          <w:tcPr>
            <w:tcW w:w="3543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捕获并分析I</w:t>
            </w:r>
            <w:r>
              <w:rPr>
                <w:rFonts w:ascii="宋体" w:cs="宋体"/>
                <w:sz w:val="18"/>
                <w:szCs w:val="18"/>
              </w:rPr>
              <w:t>P</w:t>
            </w:r>
            <w:r>
              <w:rPr>
                <w:rFonts w:ascii="宋体" w:cs="宋体" w:hint="eastAsia"/>
                <w:sz w:val="18"/>
                <w:szCs w:val="18"/>
              </w:rPr>
              <w:t>数据报首部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配置I</w:t>
            </w:r>
            <w:r>
              <w:rPr>
                <w:rFonts w:ascii="宋体" w:cs="宋体"/>
                <w:sz w:val="18"/>
                <w:szCs w:val="18"/>
              </w:rPr>
              <w:t>P</w:t>
            </w:r>
            <w:r>
              <w:rPr>
                <w:rFonts w:ascii="宋体" w:cs="宋体" w:hint="eastAsia"/>
                <w:sz w:val="18"/>
                <w:szCs w:val="18"/>
              </w:rPr>
              <w:t>地址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配置静态路由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配置动态路由</w:t>
            </w:r>
          </w:p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I</w:t>
            </w:r>
            <w:r>
              <w:rPr>
                <w:rFonts w:ascii="宋体" w:cs="宋体"/>
                <w:sz w:val="18"/>
                <w:szCs w:val="18"/>
              </w:rPr>
              <w:t>CMP</w:t>
            </w:r>
            <w:r>
              <w:rPr>
                <w:rFonts w:ascii="宋体" w:cs="宋体" w:hint="eastAsia"/>
                <w:sz w:val="18"/>
                <w:szCs w:val="18"/>
              </w:rPr>
              <w:t>排错网络故障</w:t>
            </w:r>
          </w:p>
        </w:tc>
        <w:tc>
          <w:tcPr>
            <w:tcW w:w="851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/6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/7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2/8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/9</w:t>
            </w:r>
          </w:p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/10</w:t>
            </w:r>
          </w:p>
        </w:tc>
        <w:tc>
          <w:tcPr>
            <w:tcW w:w="992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A27E1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A27E16" w:rsidRDefault="00A27E16" w:rsidP="00A27E16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传输层</w:t>
            </w:r>
          </w:p>
        </w:tc>
        <w:tc>
          <w:tcPr>
            <w:tcW w:w="3543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捕获并分析T</w:t>
            </w:r>
            <w:r>
              <w:rPr>
                <w:rFonts w:ascii="宋体" w:cs="宋体"/>
                <w:sz w:val="18"/>
                <w:szCs w:val="18"/>
              </w:rPr>
              <w:t>CP</w:t>
            </w:r>
            <w:r>
              <w:rPr>
                <w:rFonts w:ascii="宋体" w:cs="宋体" w:hint="eastAsia"/>
                <w:sz w:val="18"/>
                <w:szCs w:val="18"/>
              </w:rPr>
              <w:t>报文段首部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三次握手</w:t>
            </w:r>
          </w:p>
        </w:tc>
        <w:tc>
          <w:tcPr>
            <w:tcW w:w="851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lastRenderedPageBreak/>
              <w:t>3/11</w:t>
            </w:r>
          </w:p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lastRenderedPageBreak/>
              <w:t>3/12</w:t>
            </w:r>
          </w:p>
        </w:tc>
        <w:tc>
          <w:tcPr>
            <w:tcW w:w="992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931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A27E1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A27E16" w:rsidRDefault="00A27E16" w:rsidP="00A27E16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应用层</w:t>
            </w:r>
          </w:p>
        </w:tc>
        <w:tc>
          <w:tcPr>
            <w:tcW w:w="3543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安装并配置D</w:t>
            </w:r>
            <w:r>
              <w:rPr>
                <w:rFonts w:ascii="宋体" w:cs="宋体"/>
                <w:sz w:val="18"/>
                <w:szCs w:val="18"/>
              </w:rPr>
              <w:t>NS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安装并配置Web站点</w:t>
            </w:r>
          </w:p>
        </w:tc>
        <w:tc>
          <w:tcPr>
            <w:tcW w:w="851" w:type="dxa"/>
            <w:vAlign w:val="center"/>
          </w:tcPr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  <w:r>
              <w:rPr>
                <w:rFonts w:ascii="宋体" w:cs="宋体"/>
                <w:sz w:val="18"/>
                <w:szCs w:val="18"/>
              </w:rPr>
              <w:t>/13</w:t>
            </w:r>
          </w:p>
          <w:p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  <w:r>
              <w:rPr>
                <w:rFonts w:ascii="宋体" w:cs="宋体"/>
                <w:sz w:val="18"/>
                <w:szCs w:val="18"/>
              </w:rPr>
              <w:t>/14</w:t>
            </w:r>
          </w:p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/15</w:t>
            </w:r>
          </w:p>
        </w:tc>
        <w:tc>
          <w:tcPr>
            <w:tcW w:w="992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</w:tbl>
    <w:p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864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71"/>
        <w:gridCol w:w="2552"/>
        <w:gridCol w:w="1039"/>
        <w:gridCol w:w="1134"/>
        <w:gridCol w:w="8"/>
        <w:gridCol w:w="984"/>
        <w:gridCol w:w="1276"/>
      </w:tblGrid>
      <w:tr w:rsidR="00624C13" w:rsidRPr="006A3789" w:rsidTr="00624C13">
        <w:trPr>
          <w:trHeight w:val="408"/>
          <w:jc w:val="center"/>
        </w:trPr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A3789" w:rsidRDefault="00624C13" w:rsidP="006C2E85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概述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A3789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A3789" w:rsidRDefault="00624C13" w:rsidP="006C2E85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物理层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A3789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数据链路层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1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1</w:t>
            </w:r>
            <w:r w:rsidRPr="00DF4542">
              <w:rPr>
                <w:rFonts w:ascii="宋体" w:hAnsi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运输层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应用层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1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网络安全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互联网上的音频/视频服务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无线网络和移动网络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24C13" w:rsidRPr="00391A82" w:rsidTr="00624C13">
        <w:trPr>
          <w:trHeight w:val="408"/>
          <w:jc w:val="center"/>
        </w:trPr>
        <w:tc>
          <w:tcPr>
            <w:tcW w:w="34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A27E16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A27E16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</w:tbl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04F" w:rsidRDefault="0044704F" w:rsidP="006A36F2">
      <w:r>
        <w:separator/>
      </w:r>
    </w:p>
  </w:endnote>
  <w:endnote w:type="continuationSeparator" w:id="0">
    <w:p w:rsidR="0044704F" w:rsidRDefault="0044704F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04F" w:rsidRDefault="0044704F" w:rsidP="006A36F2">
      <w:r>
        <w:separator/>
      </w:r>
    </w:p>
  </w:footnote>
  <w:footnote w:type="continuationSeparator" w:id="0">
    <w:p w:rsidR="0044704F" w:rsidRDefault="0044704F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93CA8"/>
    <w:multiLevelType w:val="hybridMultilevel"/>
    <w:tmpl w:val="7F52D592"/>
    <w:lvl w:ilvl="0" w:tplc="7AF226DE">
      <w:start w:val="1"/>
      <w:numFmt w:val="japaneseCounting"/>
      <w:lvlText w:val="第%1章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12D1E08"/>
    <w:multiLevelType w:val="hybridMultilevel"/>
    <w:tmpl w:val="107247BE"/>
    <w:lvl w:ilvl="0" w:tplc="10FA82D8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350943"/>
    <w:multiLevelType w:val="hybridMultilevel"/>
    <w:tmpl w:val="B5D8B7A4"/>
    <w:lvl w:ilvl="0" w:tplc="C4F8F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4"/>
    <w:rsid w:val="00055252"/>
    <w:rsid w:val="00061928"/>
    <w:rsid w:val="000744C9"/>
    <w:rsid w:val="00083BEB"/>
    <w:rsid w:val="000873EE"/>
    <w:rsid w:val="00087686"/>
    <w:rsid w:val="0009123A"/>
    <w:rsid w:val="00091F10"/>
    <w:rsid w:val="000A604A"/>
    <w:rsid w:val="000D3A0F"/>
    <w:rsid w:val="00167B23"/>
    <w:rsid w:val="00167F26"/>
    <w:rsid w:val="001B04F0"/>
    <w:rsid w:val="00210A5F"/>
    <w:rsid w:val="002147D7"/>
    <w:rsid w:val="00222DEF"/>
    <w:rsid w:val="00254127"/>
    <w:rsid w:val="00255BC4"/>
    <w:rsid w:val="002924E1"/>
    <w:rsid w:val="002B2868"/>
    <w:rsid w:val="002F3EE6"/>
    <w:rsid w:val="00350679"/>
    <w:rsid w:val="00391A82"/>
    <w:rsid w:val="003A02C3"/>
    <w:rsid w:val="003C042A"/>
    <w:rsid w:val="003C57A3"/>
    <w:rsid w:val="003D159F"/>
    <w:rsid w:val="0044704F"/>
    <w:rsid w:val="004474D5"/>
    <w:rsid w:val="00463C38"/>
    <w:rsid w:val="0048207C"/>
    <w:rsid w:val="00491A4B"/>
    <w:rsid w:val="004C06E4"/>
    <w:rsid w:val="004C70C0"/>
    <w:rsid w:val="004D032A"/>
    <w:rsid w:val="004D4E00"/>
    <w:rsid w:val="004E49F4"/>
    <w:rsid w:val="00542466"/>
    <w:rsid w:val="00586BD4"/>
    <w:rsid w:val="00587FF2"/>
    <w:rsid w:val="005C04AB"/>
    <w:rsid w:val="00624C13"/>
    <w:rsid w:val="006A36F2"/>
    <w:rsid w:val="006C2E85"/>
    <w:rsid w:val="006D2873"/>
    <w:rsid w:val="007636DA"/>
    <w:rsid w:val="00764090"/>
    <w:rsid w:val="0077023E"/>
    <w:rsid w:val="007B1BDD"/>
    <w:rsid w:val="007C6CF6"/>
    <w:rsid w:val="00802251"/>
    <w:rsid w:val="00843B83"/>
    <w:rsid w:val="0086069F"/>
    <w:rsid w:val="00887613"/>
    <w:rsid w:val="008F3D45"/>
    <w:rsid w:val="008F45BD"/>
    <w:rsid w:val="00915F5A"/>
    <w:rsid w:val="009173E3"/>
    <w:rsid w:val="00934716"/>
    <w:rsid w:val="009376DF"/>
    <w:rsid w:val="00944BE4"/>
    <w:rsid w:val="0095230F"/>
    <w:rsid w:val="00974EBD"/>
    <w:rsid w:val="00985377"/>
    <w:rsid w:val="00995C30"/>
    <w:rsid w:val="009A4550"/>
    <w:rsid w:val="009B2F40"/>
    <w:rsid w:val="009C412E"/>
    <w:rsid w:val="009F2B1C"/>
    <w:rsid w:val="009F3E30"/>
    <w:rsid w:val="00A03643"/>
    <w:rsid w:val="00A12BF9"/>
    <w:rsid w:val="00A227FB"/>
    <w:rsid w:val="00A27E16"/>
    <w:rsid w:val="00A57B41"/>
    <w:rsid w:val="00A70881"/>
    <w:rsid w:val="00AB2BF6"/>
    <w:rsid w:val="00AF602F"/>
    <w:rsid w:val="00B16732"/>
    <w:rsid w:val="00B40F01"/>
    <w:rsid w:val="00B459BC"/>
    <w:rsid w:val="00B837DA"/>
    <w:rsid w:val="00BA10B1"/>
    <w:rsid w:val="00BA7C20"/>
    <w:rsid w:val="00BB11FA"/>
    <w:rsid w:val="00BC1F5A"/>
    <w:rsid w:val="00BC44C8"/>
    <w:rsid w:val="00BC6C01"/>
    <w:rsid w:val="00BE5437"/>
    <w:rsid w:val="00C059F3"/>
    <w:rsid w:val="00C334FF"/>
    <w:rsid w:val="00CE0A99"/>
    <w:rsid w:val="00D13A46"/>
    <w:rsid w:val="00D51041"/>
    <w:rsid w:val="00D726BC"/>
    <w:rsid w:val="00D87046"/>
    <w:rsid w:val="00D94E91"/>
    <w:rsid w:val="00DB4E70"/>
    <w:rsid w:val="00DE3DD6"/>
    <w:rsid w:val="00DF4542"/>
    <w:rsid w:val="00E056B7"/>
    <w:rsid w:val="00E252CB"/>
    <w:rsid w:val="00E33B45"/>
    <w:rsid w:val="00E56894"/>
    <w:rsid w:val="00E975FD"/>
    <w:rsid w:val="00EA2962"/>
    <w:rsid w:val="00EC2F19"/>
    <w:rsid w:val="00EC4C20"/>
    <w:rsid w:val="00EC7C1F"/>
    <w:rsid w:val="00EF4163"/>
    <w:rsid w:val="00F14507"/>
    <w:rsid w:val="00F15BD7"/>
    <w:rsid w:val="00F2751E"/>
    <w:rsid w:val="00FD0038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F200"/>
  <w15:docId w15:val="{A60327EE-3497-4B35-8CB8-453C2A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6C2E85"/>
    <w:pPr>
      <w:spacing w:before="31" w:afterLines="10" w:line="360" w:lineRule="auto"/>
      <w:ind w:firstLine="425"/>
      <w:jc w:val="left"/>
    </w:pPr>
    <w:rPr>
      <w:szCs w:val="20"/>
    </w:rPr>
  </w:style>
  <w:style w:type="character" w:customStyle="1" w:styleId="fontstyle01">
    <w:name w:val="fontstyle01"/>
    <w:basedOn w:val="a0"/>
    <w:rsid w:val="000D3A0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e">
    <w:name w:val="List Paragraph"/>
    <w:basedOn w:val="a"/>
    <w:uiPriority w:val="34"/>
    <w:qFormat/>
    <w:rsid w:val="00C3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4</cp:revision>
  <cp:lastPrinted>2018-06-11T07:38:00Z</cp:lastPrinted>
  <dcterms:created xsi:type="dcterms:W3CDTF">2018-10-17T00:13:00Z</dcterms:created>
  <dcterms:modified xsi:type="dcterms:W3CDTF">2018-10-17T06:31:00Z</dcterms:modified>
</cp:coreProperties>
</file>