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6EF" w:rsidRPr="00F06B11" w:rsidRDefault="003436EF" w:rsidP="00F06B11">
      <w:pPr>
        <w:widowControl/>
        <w:shd w:val="clear" w:color="auto" w:fill="FFFFFF"/>
        <w:spacing w:line="450" w:lineRule="atLeast"/>
        <w:jc w:val="center"/>
        <w:rPr>
          <w:rFonts w:ascii="宋体" w:hAnsi="宋体" w:cs="宋体"/>
          <w:color w:val="333333"/>
          <w:kern w:val="0"/>
          <w:sz w:val="44"/>
          <w:szCs w:val="44"/>
        </w:rPr>
      </w:pPr>
      <w:bookmarkStart w:id="0" w:name="contractName"/>
      <w:bookmarkEnd w:id="0"/>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合同编号：</w:t>
      </w:r>
      <w:bookmarkStart w:id="1" w:name="contractNO"/>
      <w:bookmarkEnd w:id="1"/>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供货商：</w:t>
      </w:r>
      <w:bookmarkStart w:id="2" w:name="opppsiteCompany"/>
      <w:bookmarkEnd w:id="2"/>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采购单位：</w:t>
      </w:r>
      <w:bookmarkStart w:id="3" w:name="ourCompany"/>
      <w:bookmarkEnd w:id="3"/>
    </w:p>
    <w:p w:rsidR="003436EF" w:rsidRPr="003436EF" w:rsidRDefault="003436EF" w:rsidP="00C656D7">
      <w:pPr>
        <w:widowControl/>
        <w:shd w:val="clear" w:color="auto" w:fill="FFFFFF"/>
        <w:spacing w:line="450" w:lineRule="atLeast"/>
        <w:jc w:val="center"/>
        <w:rPr>
          <w:rFonts w:ascii="宋体" w:hAnsi="宋体" w:cs="宋体"/>
          <w:color w:val="333333"/>
          <w:kern w:val="0"/>
          <w:szCs w:val="21"/>
        </w:rPr>
      </w:pPr>
      <w:r w:rsidRPr="003436EF">
        <w:rPr>
          <w:rFonts w:ascii="宋体" w:hAnsi="宋体" w:cs="宋体" w:hint="eastAsia"/>
          <w:color w:val="333333"/>
          <w:kern w:val="0"/>
          <w:szCs w:val="21"/>
        </w:rPr>
        <w:t>为了保护供需各方合法权益，根据《中华人民共和国政府采购法》、《中华人民共和国</w:t>
      </w:r>
      <w:hyperlink r:id="rId7" w:tgtFrame="_blank" w:history="1">
        <w:r w:rsidRPr="003436EF">
          <w:rPr>
            <w:rFonts w:ascii="宋体" w:hAnsi="宋体" w:cs="宋体" w:hint="eastAsia"/>
            <w:color w:val="666666"/>
            <w:kern w:val="0"/>
          </w:rPr>
          <w:t>合同法</w:t>
        </w:r>
      </w:hyperlink>
      <w:r w:rsidRPr="003436EF">
        <w:rPr>
          <w:rFonts w:ascii="宋体" w:hAnsi="宋体" w:cs="宋体" w:hint="eastAsia"/>
          <w:color w:val="333333"/>
          <w:kern w:val="0"/>
          <w:szCs w:val="21"/>
        </w:rPr>
        <w:t>》、《</w:t>
      </w:r>
      <w:r w:rsidR="00F06B11">
        <w:rPr>
          <w:rFonts w:ascii="宋体" w:hAnsi="宋体" w:cs="宋体" w:hint="eastAsia"/>
          <w:color w:val="333333"/>
          <w:kern w:val="0"/>
          <w:szCs w:val="21"/>
        </w:rPr>
        <w:t>甘肃</w:t>
      </w:r>
      <w:r w:rsidRPr="003436EF">
        <w:rPr>
          <w:rFonts w:ascii="宋体" w:hAnsi="宋体" w:cs="宋体" w:hint="eastAsia"/>
          <w:color w:val="333333"/>
          <w:kern w:val="0"/>
          <w:szCs w:val="21"/>
        </w:rPr>
        <w:t>省政府采购协议供货制实施办法(试行)》等相关法律法规并严格遵循“关于做好第3期全省计算机、打印机协议供货有关事宜的通知”(招标编号：</w:t>
      </w:r>
      <w:bookmarkStart w:id="4" w:name="invatationNO"/>
      <w:bookmarkEnd w:id="4"/>
      <w:r w:rsidRPr="003436EF">
        <w:rPr>
          <w:rFonts w:ascii="宋体" w:hAnsi="宋体" w:cs="宋体" w:hint="eastAsia"/>
          <w:color w:val="333333"/>
          <w:kern w:val="0"/>
          <w:szCs w:val="21"/>
        </w:rPr>
        <w:t>)招标文件、中标供应商投标文件、“</w:t>
      </w:r>
      <w:r w:rsidR="00F06B11">
        <w:rPr>
          <w:rFonts w:ascii="宋体" w:hAnsi="宋体" w:cs="宋体" w:hint="eastAsia"/>
          <w:color w:val="333333"/>
          <w:kern w:val="0"/>
          <w:szCs w:val="21"/>
        </w:rPr>
        <w:t>甘肃省政府采购供货协议”的相关规定</w:t>
      </w:r>
      <w:r w:rsidRPr="003436EF">
        <w:rPr>
          <w:rFonts w:ascii="宋体" w:hAnsi="宋体" w:cs="宋体" w:hint="eastAsia"/>
          <w:color w:val="333333"/>
          <w:kern w:val="0"/>
          <w:szCs w:val="21"/>
        </w:rPr>
        <w:t>和“</w:t>
      </w:r>
      <w:r w:rsidR="00F06B11">
        <w:rPr>
          <w:rFonts w:ascii="宋体" w:hAnsi="宋体" w:cs="宋体" w:hint="eastAsia"/>
          <w:color w:val="333333"/>
          <w:kern w:val="0"/>
          <w:szCs w:val="21"/>
        </w:rPr>
        <w:t>兰州</w:t>
      </w:r>
      <w:r w:rsidRPr="003436EF">
        <w:rPr>
          <w:rFonts w:ascii="宋体" w:hAnsi="宋体" w:cs="宋体" w:hint="eastAsia"/>
          <w:color w:val="333333"/>
          <w:kern w:val="0"/>
          <w:szCs w:val="21"/>
        </w:rPr>
        <w:t>市计算机政府采购协议供货补充协议”，签订本合同，并共同遵守。</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一、合同采购的产品所需资金来源构成为：</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预算内(</w:t>
      </w:r>
      <w:r w:rsidR="00F06B11" w:rsidRPr="003436EF">
        <w:rPr>
          <w:rFonts w:ascii="宋体" w:hAnsi="宋体" w:cs="宋体" w:hint="eastAsia"/>
          <w:color w:val="333333"/>
          <w:kern w:val="0"/>
          <w:szCs w:val="21"/>
        </w:rPr>
        <w:t>√</w:t>
      </w:r>
      <w:r w:rsidRPr="003436EF">
        <w:rPr>
          <w:rFonts w:ascii="宋体" w:hAnsi="宋体" w:cs="宋体" w:hint="eastAsia"/>
          <w:color w:val="333333"/>
          <w:kern w:val="0"/>
          <w:szCs w:val="21"/>
        </w:rPr>
        <w:t xml:space="preserve">　);预算外(　);自筹(　)。</w:t>
      </w:r>
    </w:p>
    <w:p w:rsidR="003436EF" w:rsidRPr="003436EF" w:rsidRDefault="003436EF" w:rsidP="003436EF">
      <w:pPr>
        <w:widowControl/>
        <w:shd w:val="clear" w:color="auto" w:fill="FFFFFF"/>
        <w:spacing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付款方式为：</w:t>
      </w:r>
      <w:hyperlink r:id="rId8" w:tgtFrame="_blank" w:history="1">
        <w:r w:rsidRPr="003436EF">
          <w:rPr>
            <w:rFonts w:ascii="宋体" w:hAnsi="宋体" w:cs="宋体" w:hint="eastAsia"/>
            <w:color w:val="666666"/>
            <w:kern w:val="0"/>
          </w:rPr>
          <w:t>会计</w:t>
        </w:r>
      </w:hyperlink>
      <w:r w:rsidRPr="003436EF">
        <w:rPr>
          <w:rFonts w:ascii="宋体" w:hAnsi="宋体" w:cs="宋体" w:hint="eastAsia"/>
          <w:color w:val="333333"/>
          <w:kern w:val="0"/>
          <w:szCs w:val="21"/>
        </w:rPr>
        <w:t>核算中心支付(</w:t>
      </w:r>
      <w:r w:rsidR="00F06B11" w:rsidRPr="003436EF">
        <w:rPr>
          <w:rFonts w:ascii="宋体" w:hAnsi="宋体" w:cs="宋体" w:hint="eastAsia"/>
          <w:color w:val="333333"/>
          <w:kern w:val="0"/>
          <w:szCs w:val="21"/>
        </w:rPr>
        <w:t>√</w:t>
      </w:r>
      <w:r w:rsidRPr="003436EF">
        <w:rPr>
          <w:rFonts w:ascii="宋体" w:hAnsi="宋体" w:cs="宋体" w:hint="eastAsia"/>
          <w:color w:val="333333"/>
          <w:kern w:val="0"/>
          <w:szCs w:val="21"/>
        </w:rPr>
        <w:t xml:space="preserve">　)。</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以上按实际情况打“√”确认，涂改无效。</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二、计算机品牌、型号、规格和主要配置、单价、数量、金额</w:t>
      </w:r>
    </w:p>
    <w:p w:rsidR="00D00A48" w:rsidRDefault="00D00A48" w:rsidP="00D00A48">
      <w:pPr>
        <w:autoSpaceDE w:val="0"/>
        <w:autoSpaceDN w:val="0"/>
        <w:adjustRightInd w:val="0"/>
        <w:jc w:val="left"/>
        <w:rPr>
          <w:rFonts w:ascii="Consolas" w:hAnsi="Consolas" w:cs="Consolas"/>
          <w:kern w:val="0"/>
          <w:sz w:val="28"/>
          <w:szCs w:val="28"/>
        </w:rPr>
      </w:pPr>
    </w:p>
    <w:tbl>
      <w:tblPr>
        <w:tblStyle w:val="a8"/>
        <w:tblW w:w="0" w:type="auto"/>
        <w:tblLayout w:type="fixed"/>
        <w:tblLook w:val="04A0"/>
      </w:tblPr>
      <w:tblGrid>
        <w:gridCol w:w="1101"/>
        <w:gridCol w:w="850"/>
        <w:gridCol w:w="1134"/>
        <w:gridCol w:w="1134"/>
        <w:gridCol w:w="1418"/>
        <w:gridCol w:w="992"/>
        <w:gridCol w:w="998"/>
        <w:gridCol w:w="851"/>
      </w:tblGrid>
      <w:tr w:rsidR="000325CE" w:rsidTr="00744971">
        <w:trPr>
          <w:trHeight w:val="699"/>
        </w:trPr>
        <w:tc>
          <w:tcPr>
            <w:tcW w:w="8478" w:type="dxa"/>
            <w:gridSpan w:val="8"/>
          </w:tcPr>
          <w:p w:rsidR="000325CE" w:rsidRPr="00307AA7" w:rsidRDefault="00347BBD" w:rsidP="00347BBD">
            <w:pPr>
              <w:tabs>
                <w:tab w:val="center" w:pos="4131"/>
                <w:tab w:val="left" w:pos="5430"/>
              </w:tabs>
              <w:jc w:val="left"/>
              <w:rPr>
                <w:sz w:val="30"/>
                <w:szCs w:val="30"/>
              </w:rPr>
            </w:pPr>
            <w:r>
              <w:rPr>
                <w:sz w:val="30"/>
                <w:szCs w:val="30"/>
              </w:rPr>
              <w:tab/>
            </w:r>
            <w:r w:rsidR="000325CE">
              <w:rPr>
                <w:rFonts w:hint="eastAsia"/>
                <w:sz w:val="30"/>
                <w:szCs w:val="30"/>
              </w:rPr>
              <w:t>合同附表</w:t>
            </w:r>
            <w:r>
              <w:rPr>
                <w:sz w:val="30"/>
                <w:szCs w:val="30"/>
              </w:rPr>
              <w:tab/>
            </w:r>
          </w:p>
        </w:tc>
      </w:tr>
      <w:tr w:rsidR="00C013A4" w:rsidTr="00C37C8B">
        <w:tc>
          <w:tcPr>
            <w:tcW w:w="1101" w:type="dxa"/>
            <w:vAlign w:val="center"/>
          </w:tcPr>
          <w:p w:rsidR="00C013A4" w:rsidRPr="003436EF" w:rsidRDefault="00C013A4" w:rsidP="00744971">
            <w:pPr>
              <w:widowControl/>
              <w:spacing w:line="450" w:lineRule="atLeast"/>
              <w:jc w:val="center"/>
              <w:rPr>
                <w:rFonts w:ascii="宋体" w:hAnsi="宋体" w:cs="宋体"/>
                <w:color w:val="333333"/>
                <w:kern w:val="0"/>
                <w:szCs w:val="21"/>
              </w:rPr>
            </w:pPr>
            <w:r w:rsidRPr="003436EF">
              <w:rPr>
                <w:rFonts w:ascii="宋体" w:hAnsi="宋体" w:cs="宋体" w:hint="eastAsia"/>
                <w:color w:val="333333"/>
                <w:kern w:val="0"/>
                <w:szCs w:val="21"/>
              </w:rPr>
              <w:t>序号</w:t>
            </w:r>
          </w:p>
        </w:tc>
        <w:tc>
          <w:tcPr>
            <w:tcW w:w="850" w:type="dxa"/>
            <w:vAlign w:val="center"/>
          </w:tcPr>
          <w:p w:rsidR="00C013A4" w:rsidRPr="003436EF" w:rsidRDefault="00C013A4" w:rsidP="00744971">
            <w:pPr>
              <w:widowControl/>
              <w:spacing w:line="450" w:lineRule="atLeast"/>
              <w:jc w:val="center"/>
              <w:rPr>
                <w:rFonts w:ascii="宋体" w:hAnsi="宋体" w:cs="宋体"/>
                <w:color w:val="333333"/>
                <w:kern w:val="0"/>
                <w:szCs w:val="21"/>
              </w:rPr>
            </w:pPr>
            <w:r w:rsidRPr="003436EF">
              <w:rPr>
                <w:rFonts w:ascii="宋体" w:hAnsi="宋体" w:cs="宋体" w:hint="eastAsia"/>
                <w:color w:val="333333"/>
                <w:kern w:val="0"/>
                <w:szCs w:val="21"/>
              </w:rPr>
              <w:t>计算机品牌</w:t>
            </w:r>
          </w:p>
        </w:tc>
        <w:tc>
          <w:tcPr>
            <w:tcW w:w="1134" w:type="dxa"/>
            <w:vAlign w:val="center"/>
          </w:tcPr>
          <w:p w:rsidR="00C013A4" w:rsidRPr="003436EF" w:rsidRDefault="00C013A4" w:rsidP="00744971">
            <w:pPr>
              <w:widowControl/>
              <w:spacing w:line="450" w:lineRule="atLeast"/>
              <w:jc w:val="center"/>
              <w:rPr>
                <w:rFonts w:ascii="宋体" w:hAnsi="宋体" w:cs="宋体"/>
                <w:color w:val="333333"/>
                <w:kern w:val="0"/>
                <w:szCs w:val="21"/>
              </w:rPr>
            </w:pPr>
            <w:r w:rsidRPr="003436EF">
              <w:rPr>
                <w:rFonts w:ascii="宋体" w:hAnsi="宋体" w:cs="宋体" w:hint="eastAsia"/>
                <w:color w:val="333333"/>
                <w:kern w:val="0"/>
                <w:szCs w:val="21"/>
              </w:rPr>
              <w:t>型号规格和主要配置</w:t>
            </w:r>
          </w:p>
        </w:tc>
        <w:tc>
          <w:tcPr>
            <w:tcW w:w="1134" w:type="dxa"/>
            <w:vAlign w:val="center"/>
          </w:tcPr>
          <w:p w:rsidR="00C013A4" w:rsidRPr="003436EF" w:rsidRDefault="00C013A4" w:rsidP="00744971">
            <w:pPr>
              <w:widowControl/>
              <w:spacing w:line="450" w:lineRule="atLeast"/>
              <w:jc w:val="center"/>
              <w:rPr>
                <w:rFonts w:ascii="宋体" w:hAnsi="宋体" w:cs="宋体"/>
                <w:color w:val="333333"/>
                <w:kern w:val="0"/>
                <w:szCs w:val="21"/>
              </w:rPr>
            </w:pPr>
            <w:r w:rsidRPr="003436EF">
              <w:rPr>
                <w:rFonts w:ascii="宋体" w:hAnsi="宋体" w:cs="宋体" w:hint="eastAsia"/>
                <w:color w:val="333333"/>
                <w:kern w:val="0"/>
                <w:szCs w:val="21"/>
              </w:rPr>
              <w:t>基准价</w:t>
            </w:r>
          </w:p>
        </w:tc>
        <w:tc>
          <w:tcPr>
            <w:tcW w:w="1418" w:type="dxa"/>
            <w:vAlign w:val="center"/>
          </w:tcPr>
          <w:p w:rsidR="00C013A4" w:rsidRPr="003436EF" w:rsidRDefault="00C013A4" w:rsidP="00744971">
            <w:pPr>
              <w:widowControl/>
              <w:spacing w:line="450" w:lineRule="atLeast"/>
              <w:jc w:val="center"/>
              <w:rPr>
                <w:rFonts w:ascii="宋体" w:hAnsi="宋体" w:cs="宋体"/>
                <w:color w:val="333333"/>
                <w:kern w:val="0"/>
                <w:szCs w:val="21"/>
              </w:rPr>
            </w:pPr>
            <w:r w:rsidRPr="003436EF">
              <w:rPr>
                <w:rFonts w:ascii="宋体" w:hAnsi="宋体" w:cs="宋体" w:hint="eastAsia"/>
                <w:color w:val="333333"/>
                <w:kern w:val="0"/>
                <w:szCs w:val="21"/>
              </w:rPr>
              <w:t>数量</w:t>
            </w:r>
          </w:p>
        </w:tc>
        <w:tc>
          <w:tcPr>
            <w:tcW w:w="992" w:type="dxa"/>
            <w:vAlign w:val="center"/>
          </w:tcPr>
          <w:p w:rsidR="00C013A4" w:rsidRPr="003436EF" w:rsidRDefault="00C013A4" w:rsidP="00744971">
            <w:pPr>
              <w:widowControl/>
              <w:spacing w:line="450" w:lineRule="atLeast"/>
              <w:jc w:val="center"/>
              <w:rPr>
                <w:rFonts w:ascii="宋体" w:hAnsi="宋体" w:cs="宋体"/>
                <w:color w:val="333333"/>
                <w:kern w:val="0"/>
                <w:szCs w:val="21"/>
              </w:rPr>
            </w:pPr>
            <w:r w:rsidRPr="003436EF">
              <w:rPr>
                <w:rFonts w:ascii="宋体" w:hAnsi="宋体" w:cs="宋体" w:hint="eastAsia"/>
                <w:color w:val="333333"/>
                <w:kern w:val="0"/>
                <w:szCs w:val="21"/>
              </w:rPr>
              <w:t>协议优惠率</w:t>
            </w:r>
          </w:p>
        </w:tc>
        <w:tc>
          <w:tcPr>
            <w:tcW w:w="998" w:type="dxa"/>
            <w:vAlign w:val="center"/>
          </w:tcPr>
          <w:p w:rsidR="00C013A4" w:rsidRPr="003436EF" w:rsidRDefault="00C013A4" w:rsidP="00744971">
            <w:pPr>
              <w:widowControl/>
              <w:spacing w:line="450" w:lineRule="atLeast"/>
              <w:jc w:val="center"/>
              <w:rPr>
                <w:rFonts w:ascii="宋体" w:hAnsi="宋体" w:cs="宋体"/>
                <w:color w:val="333333"/>
                <w:kern w:val="0"/>
                <w:szCs w:val="21"/>
              </w:rPr>
            </w:pPr>
            <w:r w:rsidRPr="003436EF">
              <w:rPr>
                <w:rFonts w:ascii="宋体" w:hAnsi="宋体" w:cs="宋体" w:hint="eastAsia"/>
                <w:color w:val="333333"/>
                <w:kern w:val="0"/>
                <w:szCs w:val="21"/>
              </w:rPr>
              <w:t>协议采购价格</w:t>
            </w:r>
          </w:p>
        </w:tc>
        <w:tc>
          <w:tcPr>
            <w:tcW w:w="851" w:type="dxa"/>
          </w:tcPr>
          <w:p w:rsidR="00B378EA" w:rsidRDefault="00B378EA" w:rsidP="00744971">
            <w:pPr>
              <w:jc w:val="center"/>
              <w:rPr>
                <w:rFonts w:ascii="宋体" w:hAnsi="宋体" w:cs="宋体"/>
                <w:color w:val="333333"/>
                <w:kern w:val="0"/>
                <w:szCs w:val="21"/>
              </w:rPr>
            </w:pPr>
          </w:p>
          <w:p w:rsidR="00B378EA" w:rsidRDefault="00B378EA" w:rsidP="00744971">
            <w:pPr>
              <w:jc w:val="center"/>
              <w:rPr>
                <w:rFonts w:ascii="宋体" w:hAnsi="宋体" w:cs="宋体"/>
                <w:color w:val="333333"/>
                <w:kern w:val="0"/>
                <w:szCs w:val="21"/>
              </w:rPr>
            </w:pPr>
          </w:p>
          <w:p w:rsidR="00C013A4" w:rsidRPr="00214B7D" w:rsidRDefault="00C013A4" w:rsidP="00744971">
            <w:pPr>
              <w:jc w:val="center"/>
              <w:rPr>
                <w:szCs w:val="21"/>
              </w:rPr>
            </w:pPr>
            <w:r w:rsidRPr="003436EF">
              <w:rPr>
                <w:rFonts w:ascii="宋体" w:hAnsi="宋体" w:cs="宋体" w:hint="eastAsia"/>
                <w:color w:val="333333"/>
                <w:kern w:val="0"/>
                <w:szCs w:val="21"/>
              </w:rPr>
              <w:t>小计</w:t>
            </w:r>
          </w:p>
        </w:tc>
      </w:tr>
      <w:tr w:rsidR="000325CE" w:rsidTr="00744971">
        <w:trPr>
          <w:trHeight w:val="499"/>
        </w:trPr>
        <w:tc>
          <w:tcPr>
            <w:tcW w:w="1101" w:type="dxa"/>
          </w:tcPr>
          <w:p w:rsidR="000325CE" w:rsidRPr="007B175D" w:rsidRDefault="00B378EA" w:rsidP="00B378EA">
            <w:pPr>
              <w:jc w:val="center"/>
              <w:rPr>
                <w:szCs w:val="21"/>
              </w:rPr>
            </w:pPr>
            <w:bookmarkStart w:id="5" w:name="Table3"/>
            <w:bookmarkEnd w:id="5"/>
            <w:r>
              <w:rPr>
                <w:rFonts w:hint="eastAsia"/>
                <w:szCs w:val="21"/>
              </w:rPr>
              <w:t>A</w:t>
            </w:r>
          </w:p>
        </w:tc>
        <w:tc>
          <w:tcPr>
            <w:tcW w:w="850" w:type="dxa"/>
          </w:tcPr>
          <w:p w:rsidR="000325CE" w:rsidRPr="007B175D" w:rsidRDefault="00B378EA" w:rsidP="00744971">
            <w:pPr>
              <w:jc w:val="center"/>
              <w:rPr>
                <w:szCs w:val="21"/>
              </w:rPr>
            </w:pPr>
            <w:r>
              <w:rPr>
                <w:rFonts w:hint="eastAsia"/>
                <w:szCs w:val="21"/>
              </w:rPr>
              <w:t>B</w:t>
            </w:r>
          </w:p>
        </w:tc>
        <w:tc>
          <w:tcPr>
            <w:tcW w:w="1134" w:type="dxa"/>
          </w:tcPr>
          <w:p w:rsidR="000325CE" w:rsidRPr="007B175D" w:rsidRDefault="00B378EA" w:rsidP="00744971">
            <w:pPr>
              <w:jc w:val="center"/>
              <w:rPr>
                <w:szCs w:val="21"/>
              </w:rPr>
            </w:pPr>
            <w:r>
              <w:rPr>
                <w:rFonts w:hint="eastAsia"/>
                <w:szCs w:val="21"/>
              </w:rPr>
              <w:t>C</w:t>
            </w:r>
          </w:p>
        </w:tc>
        <w:tc>
          <w:tcPr>
            <w:tcW w:w="1134" w:type="dxa"/>
          </w:tcPr>
          <w:p w:rsidR="000325CE" w:rsidRPr="007B175D" w:rsidRDefault="00B378EA" w:rsidP="00744971">
            <w:pPr>
              <w:jc w:val="center"/>
              <w:rPr>
                <w:szCs w:val="21"/>
              </w:rPr>
            </w:pPr>
            <w:r>
              <w:rPr>
                <w:rFonts w:hint="eastAsia"/>
                <w:szCs w:val="21"/>
              </w:rPr>
              <w:t>D</w:t>
            </w:r>
          </w:p>
        </w:tc>
        <w:tc>
          <w:tcPr>
            <w:tcW w:w="1418" w:type="dxa"/>
          </w:tcPr>
          <w:p w:rsidR="000325CE" w:rsidRPr="007B175D" w:rsidRDefault="00B378EA" w:rsidP="00744971">
            <w:pPr>
              <w:jc w:val="center"/>
              <w:rPr>
                <w:szCs w:val="21"/>
              </w:rPr>
            </w:pPr>
            <w:r>
              <w:rPr>
                <w:rFonts w:hint="eastAsia"/>
                <w:szCs w:val="21"/>
              </w:rPr>
              <w:t>E</w:t>
            </w:r>
          </w:p>
        </w:tc>
        <w:tc>
          <w:tcPr>
            <w:tcW w:w="992" w:type="dxa"/>
          </w:tcPr>
          <w:p w:rsidR="000325CE" w:rsidRPr="007B175D" w:rsidRDefault="00B378EA" w:rsidP="00744971">
            <w:pPr>
              <w:jc w:val="center"/>
              <w:rPr>
                <w:szCs w:val="21"/>
              </w:rPr>
            </w:pPr>
            <w:r>
              <w:rPr>
                <w:rFonts w:hint="eastAsia"/>
                <w:szCs w:val="21"/>
              </w:rPr>
              <w:t>F</w:t>
            </w:r>
          </w:p>
        </w:tc>
        <w:tc>
          <w:tcPr>
            <w:tcW w:w="998" w:type="dxa"/>
          </w:tcPr>
          <w:p w:rsidR="000325CE" w:rsidRPr="007B175D" w:rsidRDefault="00B378EA" w:rsidP="00744971">
            <w:pPr>
              <w:jc w:val="center"/>
              <w:rPr>
                <w:szCs w:val="21"/>
              </w:rPr>
            </w:pPr>
            <w:r>
              <w:rPr>
                <w:rFonts w:hint="eastAsia"/>
                <w:szCs w:val="21"/>
              </w:rPr>
              <w:t>G</w:t>
            </w:r>
          </w:p>
        </w:tc>
        <w:tc>
          <w:tcPr>
            <w:tcW w:w="851" w:type="dxa"/>
          </w:tcPr>
          <w:p w:rsidR="000325CE" w:rsidRPr="007B175D" w:rsidRDefault="00B378EA" w:rsidP="00744971">
            <w:pPr>
              <w:jc w:val="center"/>
              <w:rPr>
                <w:szCs w:val="21"/>
              </w:rPr>
            </w:pPr>
            <w:r>
              <w:rPr>
                <w:rFonts w:hint="eastAsia"/>
                <w:szCs w:val="21"/>
              </w:rPr>
              <w:t>H</w:t>
            </w:r>
          </w:p>
        </w:tc>
      </w:tr>
    </w:tbl>
    <w:p w:rsidR="000325CE" w:rsidRPr="00D00A48" w:rsidRDefault="00406A48" w:rsidP="00D00A48">
      <w:pPr>
        <w:autoSpaceDE w:val="0"/>
        <w:autoSpaceDN w:val="0"/>
        <w:adjustRightInd w:val="0"/>
        <w:jc w:val="left"/>
        <w:rPr>
          <w:rFonts w:ascii="Consolas" w:hAnsi="Consolas" w:cs="Consolas"/>
          <w:kern w:val="0"/>
          <w:sz w:val="28"/>
          <w:szCs w:val="28"/>
        </w:rPr>
      </w:pPr>
      <w:r>
        <w:rPr>
          <w:rFonts w:ascii="Consolas" w:hAnsi="Consolas" w:cs="Consolas" w:hint="eastAsia"/>
          <w:kern w:val="0"/>
          <w:sz w:val="28"/>
          <w:szCs w:val="28"/>
        </w:rPr>
        <w:t>合同总金额：</w:t>
      </w:r>
      <w:bookmarkStart w:id="6" w:name="largeMoney"/>
      <w:bookmarkEnd w:id="6"/>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1.本次招标确定的协议供货价格是根据采购单位购买的数量确定不同的协议价格。若单次采购金额大于等于人民币</w:t>
      </w:r>
      <w:r w:rsidR="00F06B11">
        <w:rPr>
          <w:rFonts w:ascii="宋体" w:hAnsi="宋体" w:cs="宋体" w:hint="eastAsia"/>
          <w:color w:val="333333"/>
          <w:kern w:val="0"/>
          <w:szCs w:val="21"/>
        </w:rPr>
        <w:t>50</w:t>
      </w:r>
      <w:r w:rsidRPr="003436EF">
        <w:rPr>
          <w:rFonts w:ascii="宋体" w:hAnsi="宋体" w:cs="宋体" w:hint="eastAsia"/>
          <w:color w:val="333333"/>
          <w:kern w:val="0"/>
          <w:szCs w:val="21"/>
        </w:rPr>
        <w:t>万元时，采购单位必须按有关规定报政府采购监督管理部门重新确定采购方式。</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lastRenderedPageBreak/>
        <w:t xml:space="preserve">　　2.协议供货总价=数量×基准价(1-根据购买数量的适用优惠率)</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三、保修期</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上述产品的保修期为__</w:t>
      </w:r>
      <w:r w:rsidR="00F06B11">
        <w:rPr>
          <w:rFonts w:ascii="宋体" w:hAnsi="宋体" w:cs="宋体" w:hint="eastAsia"/>
          <w:color w:val="333333"/>
          <w:kern w:val="0"/>
          <w:szCs w:val="21"/>
        </w:rPr>
        <w:t>6</w:t>
      </w:r>
      <w:r w:rsidRPr="003436EF">
        <w:rPr>
          <w:rFonts w:ascii="宋体" w:hAnsi="宋体" w:cs="宋体" w:hint="eastAsia"/>
          <w:color w:val="333333"/>
          <w:kern w:val="0"/>
          <w:szCs w:val="21"/>
        </w:rPr>
        <w:t>____月;免费更换时间为交货后___</w:t>
      </w:r>
      <w:r w:rsidR="00F06B11">
        <w:rPr>
          <w:rFonts w:ascii="宋体" w:hAnsi="宋体" w:cs="宋体" w:hint="eastAsia"/>
          <w:color w:val="333333"/>
          <w:kern w:val="0"/>
          <w:szCs w:val="21"/>
        </w:rPr>
        <w:t>1</w:t>
      </w:r>
      <w:r w:rsidRPr="003436EF">
        <w:rPr>
          <w:rFonts w:ascii="宋体" w:hAnsi="宋体" w:cs="宋体" w:hint="eastAsia"/>
          <w:color w:val="333333"/>
          <w:kern w:val="0"/>
          <w:szCs w:val="21"/>
        </w:rPr>
        <w:t>___月</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故障响应时间为：____</w:t>
      </w:r>
      <w:r w:rsidR="00F06B11">
        <w:rPr>
          <w:rFonts w:ascii="宋体" w:hAnsi="宋体" w:cs="宋体" w:hint="eastAsia"/>
          <w:color w:val="333333"/>
          <w:kern w:val="0"/>
          <w:szCs w:val="21"/>
        </w:rPr>
        <w:t>12</w:t>
      </w:r>
      <w:r w:rsidRPr="003436EF">
        <w:rPr>
          <w:rFonts w:ascii="宋体" w:hAnsi="宋体" w:cs="宋体" w:hint="eastAsia"/>
          <w:color w:val="333333"/>
          <w:kern w:val="0"/>
          <w:szCs w:val="21"/>
        </w:rPr>
        <w:t>__小时内;故障排除时间为：___</w:t>
      </w:r>
      <w:r w:rsidR="00F06B11">
        <w:rPr>
          <w:rFonts w:ascii="宋体" w:hAnsi="宋体" w:cs="宋体" w:hint="eastAsia"/>
          <w:color w:val="333333"/>
          <w:kern w:val="0"/>
          <w:szCs w:val="21"/>
        </w:rPr>
        <w:t>5</w:t>
      </w:r>
      <w:r w:rsidRPr="003436EF">
        <w:rPr>
          <w:rFonts w:ascii="宋体" w:hAnsi="宋体" w:cs="宋体" w:hint="eastAsia"/>
          <w:color w:val="333333"/>
          <w:kern w:val="0"/>
          <w:szCs w:val="21"/>
        </w:rPr>
        <w:t>___小时内;</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备品备件提供时间为：___</w:t>
      </w:r>
      <w:r w:rsidR="00F06B11">
        <w:rPr>
          <w:rFonts w:ascii="宋体" w:hAnsi="宋体" w:cs="宋体" w:hint="eastAsia"/>
          <w:color w:val="333333"/>
          <w:kern w:val="0"/>
          <w:szCs w:val="21"/>
        </w:rPr>
        <w:t>12</w:t>
      </w:r>
      <w:r w:rsidRPr="003436EF">
        <w:rPr>
          <w:rFonts w:ascii="宋体" w:hAnsi="宋体" w:cs="宋体" w:hint="eastAsia"/>
          <w:color w:val="333333"/>
          <w:kern w:val="0"/>
          <w:szCs w:val="21"/>
        </w:rPr>
        <w:t>___小时内。</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四、交(提)货时间、地点、方式</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供货商于</w:t>
      </w:r>
      <w:bookmarkStart w:id="7" w:name="supplyDate"/>
      <w:bookmarkEnd w:id="7"/>
      <w:r w:rsidRPr="003436EF">
        <w:rPr>
          <w:rFonts w:ascii="宋体" w:hAnsi="宋体" w:cs="宋体" w:hint="eastAsia"/>
          <w:color w:val="333333"/>
          <w:kern w:val="0"/>
          <w:szCs w:val="21"/>
        </w:rPr>
        <w:t>前将货物送至以下指定地点交由需方指定收货人：</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1.货商应在交货前向需方提供交货计划;</w:t>
      </w:r>
    </w:p>
    <w:p w:rsidR="003436EF" w:rsidRPr="003436EF" w:rsidRDefault="003436EF" w:rsidP="003436EF">
      <w:pPr>
        <w:widowControl/>
        <w:shd w:val="clear" w:color="auto" w:fill="FFFFFF"/>
        <w:spacing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2.运输、保险和装卸的</w:t>
      </w:r>
      <w:hyperlink r:id="rId9" w:tgtFrame="_blank" w:history="1">
        <w:r w:rsidRPr="003436EF">
          <w:rPr>
            <w:rFonts w:ascii="宋体" w:hAnsi="宋体" w:cs="宋体" w:hint="eastAsia"/>
            <w:color w:val="666666"/>
            <w:kern w:val="0"/>
          </w:rPr>
          <w:t>费用</w:t>
        </w:r>
      </w:hyperlink>
      <w:r w:rsidRPr="003436EF">
        <w:rPr>
          <w:rFonts w:ascii="宋体" w:hAnsi="宋体" w:cs="宋体" w:hint="eastAsia"/>
          <w:color w:val="333333"/>
          <w:kern w:val="0"/>
          <w:szCs w:val="21"/>
        </w:rPr>
        <w:t>由供货商承担。</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五、验收标准及提出异议时间</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验收标准：</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1.《</w:t>
      </w:r>
      <w:r w:rsidR="00F06B11">
        <w:rPr>
          <w:rFonts w:ascii="宋体" w:hAnsi="宋体" w:cs="宋体" w:hint="eastAsia"/>
          <w:color w:val="333333"/>
          <w:kern w:val="0"/>
          <w:szCs w:val="21"/>
        </w:rPr>
        <w:t>甘肃</w:t>
      </w:r>
      <w:r w:rsidRPr="003436EF">
        <w:rPr>
          <w:rFonts w:ascii="宋体" w:hAnsi="宋体" w:cs="宋体" w:hint="eastAsia"/>
          <w:color w:val="333333"/>
          <w:kern w:val="0"/>
          <w:szCs w:val="21"/>
        </w:rPr>
        <w:t>省政府采购供货协议》第三、五、八、十二、十三条</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2.装箱单;</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3.供方保证一次开箱合格率大于</w:t>
      </w:r>
      <w:r w:rsidR="00F06B11">
        <w:rPr>
          <w:rFonts w:ascii="宋体" w:hAnsi="宋体" w:cs="宋体" w:hint="eastAsia"/>
          <w:color w:val="333333"/>
          <w:kern w:val="0"/>
          <w:szCs w:val="21"/>
        </w:rPr>
        <w:t>99</w:t>
      </w:r>
      <w:r w:rsidRPr="003436EF">
        <w:rPr>
          <w:rFonts w:ascii="宋体" w:hAnsi="宋体" w:cs="宋体" w:hint="eastAsia"/>
          <w:color w:val="333333"/>
          <w:kern w:val="0"/>
          <w:szCs w:val="21"/>
        </w:rPr>
        <w:t>%(百分之</w:t>
      </w:r>
      <w:r w:rsidR="00F06B11">
        <w:rPr>
          <w:rFonts w:ascii="宋体" w:hAnsi="宋体" w:cs="宋体" w:hint="eastAsia"/>
          <w:color w:val="333333"/>
          <w:kern w:val="0"/>
          <w:szCs w:val="21"/>
        </w:rPr>
        <w:t>九十九</w:t>
      </w:r>
      <w:r w:rsidRPr="003436EF">
        <w:rPr>
          <w:rFonts w:ascii="宋体" w:hAnsi="宋体" w:cs="宋体" w:hint="eastAsia"/>
          <w:color w:val="333333"/>
          <w:kern w:val="0"/>
          <w:szCs w:val="21"/>
        </w:rPr>
        <w:t>)。</w:t>
      </w:r>
    </w:p>
    <w:p w:rsidR="000E1451" w:rsidRDefault="003436EF" w:rsidP="000E1451">
      <w:pPr>
        <w:widowControl/>
        <w:shd w:val="clear" w:color="auto" w:fill="FFFFFF"/>
        <w:spacing w:before="150" w:line="450" w:lineRule="atLeast"/>
        <w:ind w:firstLine="405"/>
        <w:jc w:val="left"/>
        <w:rPr>
          <w:rFonts w:ascii="宋体" w:hAnsi="宋体" w:cs="宋体"/>
          <w:color w:val="333333"/>
          <w:kern w:val="0"/>
          <w:szCs w:val="21"/>
        </w:rPr>
      </w:pPr>
      <w:r w:rsidRPr="003436EF">
        <w:rPr>
          <w:rFonts w:ascii="宋体" w:hAnsi="宋体" w:cs="宋体" w:hint="eastAsia"/>
          <w:color w:val="333333"/>
          <w:kern w:val="0"/>
          <w:szCs w:val="21"/>
        </w:rPr>
        <w:t>提出异议时间：</w:t>
      </w:r>
      <w:bookmarkStart w:id="8" w:name="disagreeDate"/>
      <w:bookmarkEnd w:id="8"/>
    </w:p>
    <w:p w:rsidR="003436EF" w:rsidRPr="003436EF" w:rsidRDefault="003436EF" w:rsidP="000E1451">
      <w:pPr>
        <w:widowControl/>
        <w:shd w:val="clear" w:color="auto" w:fill="FFFFFF"/>
        <w:spacing w:before="150" w:line="450" w:lineRule="atLeast"/>
        <w:ind w:firstLine="405"/>
        <w:jc w:val="left"/>
        <w:rPr>
          <w:rFonts w:ascii="宋体" w:hAnsi="宋体" w:cs="宋体"/>
          <w:color w:val="333333"/>
          <w:kern w:val="0"/>
          <w:szCs w:val="21"/>
        </w:rPr>
      </w:pPr>
      <w:r w:rsidRPr="003436EF">
        <w:rPr>
          <w:rFonts w:ascii="宋体" w:hAnsi="宋体" w:cs="宋体" w:hint="eastAsia"/>
          <w:color w:val="333333"/>
          <w:kern w:val="0"/>
          <w:szCs w:val="21"/>
        </w:rPr>
        <w:t xml:space="preserve">　　六、货款结算：需方在货物验收合格后</w:t>
      </w:r>
      <w:r w:rsidR="00183631">
        <w:rPr>
          <w:rFonts w:ascii="宋体" w:hAnsi="宋体" w:cs="宋体" w:hint="eastAsia"/>
          <w:color w:val="333333"/>
          <w:kern w:val="0"/>
          <w:szCs w:val="21"/>
        </w:rPr>
        <w:t>10</w:t>
      </w:r>
      <w:r w:rsidRPr="003436EF">
        <w:rPr>
          <w:rFonts w:ascii="宋体" w:hAnsi="宋体" w:cs="宋体" w:hint="eastAsia"/>
          <w:color w:val="333333"/>
          <w:kern w:val="0"/>
          <w:szCs w:val="21"/>
        </w:rPr>
        <w:t>工作日内全额支付给供货商货款。(最长不超过15个工作日)</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七、违约责任</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1.供货商逾期履行合同的，自逾期之日起，向需方每日偿付合同总价万分之三的滞纳金;供方逾期30日不能交货的，应向需方支付合同总价百分之五的违约金，并且不再退还履约保证金。</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2.需方逾期支付货款的，自逾期之日起，向供方每日偿付合同总价万分之三的滞纳金;需方无正当理由拒付货款的，应向供方偿付合同总价百分之五的违约金。</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lastRenderedPageBreak/>
        <w:t xml:space="preserve">　　3.供货商在协议供货有效期内违反本合同有关质量保证及售后服务的，将予以没收履约保证金，损失赔偿不足部分，按本合同第七条处理;在协议供货有效期外发生质量问题的，按本合同第七条处理。</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八、因合同执行而产生问题的解决方式(可多选)</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(1)双方协商解决</w:t>
      </w:r>
      <w:r w:rsidR="00183631" w:rsidRPr="003436EF">
        <w:rPr>
          <w:rFonts w:ascii="宋体" w:hAnsi="宋体" w:cs="宋体" w:hint="eastAsia"/>
          <w:color w:val="333333"/>
          <w:kern w:val="0"/>
          <w:szCs w:val="21"/>
        </w:rPr>
        <w:t>√</w:t>
      </w:r>
      <w:r w:rsidRPr="003436EF">
        <w:rPr>
          <w:rFonts w:ascii="宋体" w:hAnsi="宋体" w:cs="宋体" w:hint="eastAsia"/>
          <w:color w:val="333333"/>
          <w:kern w:val="0"/>
          <w:szCs w:val="21"/>
        </w:rPr>
        <w:t>);</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(2)向供货商指定协调人反映(</w:t>
      </w:r>
      <w:r w:rsidR="00183631" w:rsidRPr="003436EF">
        <w:rPr>
          <w:rFonts w:ascii="宋体" w:hAnsi="宋体" w:cs="宋体" w:hint="eastAsia"/>
          <w:color w:val="333333"/>
          <w:kern w:val="0"/>
          <w:szCs w:val="21"/>
        </w:rPr>
        <w:t>√</w:t>
      </w:r>
      <w:r w:rsidRPr="003436EF">
        <w:rPr>
          <w:rFonts w:ascii="宋体" w:hAnsi="宋体" w:cs="宋体" w:hint="eastAsia"/>
          <w:color w:val="333333"/>
          <w:kern w:val="0"/>
          <w:szCs w:val="21"/>
        </w:rPr>
        <w:t>);</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(3)向采购中心反映(　);</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(4)向政府采购管理部门投诉(　)</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(5)提请仲裁(</w:t>
      </w:r>
      <w:r w:rsidR="00183631" w:rsidRPr="003436EF">
        <w:rPr>
          <w:rFonts w:ascii="宋体" w:hAnsi="宋体" w:cs="宋体" w:hint="eastAsia"/>
          <w:color w:val="333333"/>
          <w:kern w:val="0"/>
          <w:szCs w:val="21"/>
        </w:rPr>
        <w:t>√</w:t>
      </w:r>
      <w:r w:rsidRPr="003436EF">
        <w:rPr>
          <w:rFonts w:ascii="宋体" w:hAnsi="宋体" w:cs="宋体" w:hint="eastAsia"/>
          <w:color w:val="333333"/>
          <w:kern w:val="0"/>
          <w:szCs w:val="21"/>
        </w:rPr>
        <w:t xml:space="preserve">　);</w:t>
      </w:r>
    </w:p>
    <w:p w:rsidR="003436EF" w:rsidRPr="003436EF" w:rsidRDefault="003436EF" w:rsidP="003436EF">
      <w:pPr>
        <w:widowControl/>
        <w:shd w:val="clear" w:color="auto" w:fill="FFFFFF"/>
        <w:spacing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(6)向人</w:t>
      </w:r>
      <w:hyperlink r:id="rId10" w:tgtFrame="_blank" w:history="1">
        <w:r w:rsidRPr="003436EF">
          <w:rPr>
            <w:rFonts w:ascii="宋体" w:hAnsi="宋体" w:cs="宋体" w:hint="eastAsia"/>
            <w:color w:val="666666"/>
            <w:kern w:val="0"/>
          </w:rPr>
          <w:t>民法</w:t>
        </w:r>
      </w:hyperlink>
      <w:r w:rsidRPr="003436EF">
        <w:rPr>
          <w:rFonts w:ascii="宋体" w:hAnsi="宋体" w:cs="宋体" w:hint="eastAsia"/>
          <w:color w:val="333333"/>
          <w:kern w:val="0"/>
          <w:szCs w:val="21"/>
        </w:rPr>
        <w:t>院提起诉讼(　)。</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九、其他约定事项</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(1)需方凭《</w:t>
      </w:r>
      <w:r w:rsidR="00183631">
        <w:rPr>
          <w:rFonts w:ascii="宋体" w:hAnsi="宋体" w:cs="宋体" w:hint="eastAsia"/>
          <w:color w:val="333333"/>
          <w:kern w:val="0"/>
          <w:szCs w:val="21"/>
        </w:rPr>
        <w:t>兰州市</w:t>
      </w:r>
      <w:r w:rsidRPr="003436EF">
        <w:rPr>
          <w:rFonts w:ascii="宋体" w:hAnsi="宋体" w:cs="宋体" w:hint="eastAsia"/>
          <w:color w:val="333333"/>
          <w:kern w:val="0"/>
          <w:szCs w:val="21"/>
        </w:rPr>
        <w:t>协议采购(计算机)发货通知单和验收结算付款书》与供货商</w:t>
      </w:r>
      <w:proofErr w:type="gramStart"/>
      <w:r w:rsidRPr="003436EF">
        <w:rPr>
          <w:rFonts w:ascii="宋体" w:hAnsi="宋体" w:cs="宋体" w:hint="eastAsia"/>
          <w:color w:val="333333"/>
          <w:kern w:val="0"/>
          <w:szCs w:val="21"/>
        </w:rPr>
        <w:t>签定</w:t>
      </w:r>
      <w:proofErr w:type="gramEnd"/>
      <w:r w:rsidRPr="003436EF">
        <w:rPr>
          <w:rFonts w:ascii="宋体" w:hAnsi="宋体" w:cs="宋体" w:hint="eastAsia"/>
          <w:color w:val="333333"/>
          <w:kern w:val="0"/>
          <w:szCs w:val="21"/>
        </w:rPr>
        <w:t>本合同，《通知单》应作为合同的附件。合同中采购产品的品牌、型号、数量等应于《通知单》上所限定的相一致。</w:t>
      </w:r>
    </w:p>
    <w:p w:rsidR="003436EF" w:rsidRPr="003436EF" w:rsidRDefault="003436EF" w:rsidP="003436EF">
      <w:pPr>
        <w:widowControl/>
        <w:shd w:val="clear" w:color="auto" w:fill="FFFFFF"/>
        <w:spacing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(2)</w:t>
      </w:r>
      <w:r w:rsidR="004609D9">
        <w:rPr>
          <w:rFonts w:ascii="宋体" w:hAnsi="宋体" w:cs="宋体" w:hint="eastAsia"/>
          <w:color w:val="333333"/>
          <w:kern w:val="0"/>
          <w:szCs w:val="21"/>
        </w:rPr>
        <w:t>甘肃</w:t>
      </w:r>
      <w:r w:rsidRPr="003436EF">
        <w:rPr>
          <w:rFonts w:ascii="宋体" w:hAnsi="宋体" w:cs="宋体" w:hint="eastAsia"/>
          <w:color w:val="333333"/>
          <w:kern w:val="0"/>
          <w:szCs w:val="21"/>
        </w:rPr>
        <w:t>省</w:t>
      </w:r>
      <w:bookmarkStart w:id="9" w:name="startTime"/>
      <w:bookmarkEnd w:id="9"/>
      <w:r w:rsidR="004E48B5">
        <w:rPr>
          <w:rFonts w:ascii="宋体" w:hAnsi="宋体" w:cs="宋体" w:hint="eastAsia"/>
          <w:color w:val="333333"/>
          <w:kern w:val="0"/>
          <w:szCs w:val="21"/>
        </w:rPr>
        <w:t>至</w:t>
      </w:r>
      <w:bookmarkStart w:id="10" w:name="endTime"/>
      <w:bookmarkEnd w:id="10"/>
      <w:r w:rsidRPr="003436EF">
        <w:rPr>
          <w:rFonts w:ascii="宋体" w:hAnsi="宋体" w:cs="宋体" w:hint="eastAsia"/>
          <w:color w:val="333333"/>
          <w:kern w:val="0"/>
          <w:szCs w:val="21"/>
        </w:rPr>
        <w:t>计算机协议供货招标文件以及投标文件、询标纪要、“</w:t>
      </w:r>
      <w:r w:rsidR="00183631">
        <w:rPr>
          <w:rFonts w:ascii="宋体" w:hAnsi="宋体" w:cs="宋体" w:hint="eastAsia"/>
          <w:color w:val="333333"/>
          <w:kern w:val="0"/>
          <w:szCs w:val="21"/>
        </w:rPr>
        <w:t>甘肃</w:t>
      </w:r>
      <w:r w:rsidRPr="003436EF">
        <w:rPr>
          <w:rFonts w:ascii="宋体" w:hAnsi="宋体" w:cs="宋体" w:hint="eastAsia"/>
          <w:color w:val="333333"/>
          <w:kern w:val="0"/>
          <w:szCs w:val="21"/>
        </w:rPr>
        <w:t>省政府采购供货协议”、“政府采购协议供货</w:t>
      </w:r>
      <w:hyperlink r:id="rId11" w:tgtFrame="_blank" w:history="1">
        <w:r w:rsidRPr="003436EF">
          <w:rPr>
            <w:rFonts w:ascii="宋体" w:hAnsi="宋体" w:cs="宋体" w:hint="eastAsia"/>
            <w:color w:val="666666"/>
            <w:kern w:val="0"/>
          </w:rPr>
          <w:t>承诺书</w:t>
        </w:r>
      </w:hyperlink>
      <w:r w:rsidRPr="003436EF">
        <w:rPr>
          <w:rFonts w:ascii="宋体" w:hAnsi="宋体" w:cs="宋体" w:hint="eastAsia"/>
          <w:color w:val="333333"/>
          <w:kern w:val="0"/>
          <w:szCs w:val="21"/>
        </w:rPr>
        <w:t>”和“</w:t>
      </w:r>
      <w:r w:rsidR="00183631">
        <w:rPr>
          <w:rFonts w:ascii="宋体" w:hAnsi="宋体" w:cs="宋体" w:hint="eastAsia"/>
          <w:color w:val="333333"/>
          <w:kern w:val="0"/>
          <w:szCs w:val="21"/>
        </w:rPr>
        <w:t>兰州</w:t>
      </w:r>
      <w:r w:rsidRPr="003436EF">
        <w:rPr>
          <w:rFonts w:ascii="宋体" w:hAnsi="宋体" w:cs="宋体" w:hint="eastAsia"/>
          <w:color w:val="333333"/>
          <w:kern w:val="0"/>
          <w:szCs w:val="21"/>
        </w:rPr>
        <w:t>市计算机政府采购协议供货补充协议”是本合同不可分割的组成部分，本合同未尽事宜从其规定。</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(3)本合同一式4联，供货商、中标供应商、需方、招投标中心各1联，由供货商每月在结算时统一向采购中心汇总上报。</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(4)本合同应经需方负责政府采购的部门或财务部门审核并加盖需方财务专用章后方为有效。</w:t>
      </w: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(5)本合同经供货商和需方签字、盖章后生效。合同内容如遇国家法律、法规及政策另有规定的，从其规定。</w:t>
      </w:r>
    </w:p>
    <w:p w:rsidR="00183631"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 xml:space="preserve">　　</w:t>
      </w:r>
    </w:p>
    <w:p w:rsidR="00183631" w:rsidRDefault="00183631" w:rsidP="003436EF">
      <w:pPr>
        <w:widowControl/>
        <w:shd w:val="clear" w:color="auto" w:fill="FFFFFF"/>
        <w:spacing w:before="150" w:line="450" w:lineRule="atLeast"/>
        <w:jc w:val="left"/>
        <w:rPr>
          <w:rFonts w:ascii="宋体" w:hAnsi="宋体" w:cs="宋体"/>
          <w:color w:val="333333"/>
          <w:kern w:val="0"/>
          <w:szCs w:val="21"/>
        </w:rPr>
      </w:pPr>
    </w:p>
    <w:p w:rsidR="000E1451" w:rsidRDefault="000E1451" w:rsidP="003436EF">
      <w:pPr>
        <w:widowControl/>
        <w:shd w:val="clear" w:color="auto" w:fill="FFFFFF"/>
        <w:spacing w:before="150" w:line="450" w:lineRule="atLeast"/>
        <w:jc w:val="left"/>
        <w:rPr>
          <w:rFonts w:ascii="宋体" w:hAnsi="宋体" w:cs="宋体"/>
          <w:color w:val="333333"/>
          <w:kern w:val="0"/>
          <w:szCs w:val="21"/>
        </w:rPr>
      </w:pPr>
    </w:p>
    <w:p w:rsidR="000E1451" w:rsidRDefault="000E1451" w:rsidP="003436EF">
      <w:pPr>
        <w:widowControl/>
        <w:shd w:val="clear" w:color="auto" w:fill="FFFFFF"/>
        <w:spacing w:before="150" w:line="450" w:lineRule="atLeast"/>
        <w:jc w:val="left"/>
        <w:rPr>
          <w:rFonts w:ascii="宋体" w:hAnsi="宋体" w:cs="宋体"/>
          <w:color w:val="333333"/>
          <w:kern w:val="0"/>
          <w:szCs w:val="21"/>
        </w:rPr>
      </w:pPr>
    </w:p>
    <w:p w:rsidR="000E1451" w:rsidRDefault="000E1451" w:rsidP="003436EF">
      <w:pPr>
        <w:widowControl/>
        <w:shd w:val="clear" w:color="auto" w:fill="FFFFFF"/>
        <w:spacing w:before="150" w:line="450" w:lineRule="atLeast"/>
        <w:jc w:val="left"/>
        <w:rPr>
          <w:rFonts w:ascii="宋体" w:hAnsi="宋体" w:cs="宋体"/>
          <w:color w:val="333333"/>
          <w:kern w:val="0"/>
          <w:szCs w:val="21"/>
        </w:rPr>
      </w:pPr>
    </w:p>
    <w:p w:rsidR="000E1451" w:rsidRDefault="000E1451" w:rsidP="003436EF">
      <w:pPr>
        <w:widowControl/>
        <w:shd w:val="clear" w:color="auto" w:fill="FFFFFF"/>
        <w:spacing w:before="150" w:line="450" w:lineRule="atLeast"/>
        <w:jc w:val="left"/>
        <w:rPr>
          <w:rFonts w:ascii="宋体" w:hAnsi="宋体" w:cs="宋体"/>
          <w:color w:val="333333"/>
          <w:kern w:val="0"/>
          <w:szCs w:val="21"/>
        </w:rPr>
      </w:pPr>
    </w:p>
    <w:p w:rsidR="000E1451" w:rsidRDefault="000E1451" w:rsidP="003436EF">
      <w:pPr>
        <w:widowControl/>
        <w:shd w:val="clear" w:color="auto" w:fill="FFFFFF"/>
        <w:spacing w:before="150" w:line="450" w:lineRule="atLeast"/>
        <w:jc w:val="left"/>
        <w:rPr>
          <w:rFonts w:ascii="宋体" w:hAnsi="宋体" w:cs="宋体"/>
          <w:color w:val="333333"/>
          <w:kern w:val="0"/>
          <w:szCs w:val="21"/>
        </w:rPr>
      </w:pPr>
    </w:p>
    <w:p w:rsidR="003436EF" w:rsidRPr="003436EF" w:rsidRDefault="003436EF" w:rsidP="003436EF">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需方：(签章)_____________________</w:t>
      </w:r>
    </w:p>
    <w:p w:rsidR="00183631" w:rsidRDefault="003436EF" w:rsidP="00183631">
      <w:pPr>
        <w:widowControl/>
        <w:shd w:val="clear" w:color="auto" w:fill="FFFFFF"/>
        <w:spacing w:before="150" w:line="450" w:lineRule="atLeast"/>
        <w:ind w:firstLine="405"/>
        <w:jc w:val="left"/>
        <w:rPr>
          <w:rFonts w:ascii="宋体" w:hAnsi="宋体" w:cs="宋体"/>
          <w:color w:val="333333"/>
          <w:kern w:val="0"/>
          <w:szCs w:val="21"/>
        </w:rPr>
      </w:pPr>
      <w:r w:rsidRPr="003436EF">
        <w:rPr>
          <w:rFonts w:ascii="宋体" w:hAnsi="宋体" w:cs="宋体" w:hint="eastAsia"/>
          <w:color w:val="333333"/>
          <w:kern w:val="0"/>
          <w:szCs w:val="21"/>
        </w:rPr>
        <w:t>(以及财务部门章)</w:t>
      </w:r>
    </w:p>
    <w:p w:rsidR="00183631" w:rsidRDefault="003436EF" w:rsidP="00183631">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地址：__________________________</w:t>
      </w:r>
    </w:p>
    <w:p w:rsidR="003436EF" w:rsidRPr="003436EF" w:rsidRDefault="003436EF" w:rsidP="00183631">
      <w:pPr>
        <w:widowControl/>
        <w:shd w:val="clear" w:color="auto" w:fill="FFFFFF"/>
        <w:spacing w:before="150" w:line="450" w:lineRule="atLeast"/>
        <w:jc w:val="left"/>
        <w:rPr>
          <w:rFonts w:ascii="宋体" w:hAnsi="宋体" w:cs="宋体"/>
          <w:color w:val="333333"/>
          <w:kern w:val="0"/>
          <w:szCs w:val="21"/>
        </w:rPr>
      </w:pPr>
      <w:r w:rsidRPr="003436EF">
        <w:rPr>
          <w:rFonts w:ascii="宋体" w:hAnsi="宋体" w:cs="宋体" w:hint="eastAsia"/>
          <w:color w:val="333333"/>
          <w:kern w:val="0"/>
          <w:szCs w:val="21"/>
        </w:rPr>
        <w:t>电话：____________________________</w:t>
      </w:r>
    </w:p>
    <w:p w:rsidR="003436EF" w:rsidRPr="003436EF" w:rsidRDefault="003436EF" w:rsidP="00183631">
      <w:pPr>
        <w:widowControl/>
        <w:shd w:val="clear" w:color="auto" w:fill="FFFFFF"/>
        <w:spacing w:before="150" w:line="450" w:lineRule="atLeast"/>
        <w:ind w:right="420"/>
        <w:rPr>
          <w:rFonts w:ascii="宋体" w:hAnsi="宋体" w:cs="宋体"/>
          <w:color w:val="333333"/>
          <w:kern w:val="0"/>
          <w:szCs w:val="21"/>
        </w:rPr>
      </w:pPr>
      <w:r w:rsidRPr="003436EF">
        <w:rPr>
          <w:rFonts w:ascii="宋体" w:hAnsi="宋体" w:cs="宋体" w:hint="eastAsia"/>
          <w:color w:val="333333"/>
          <w:kern w:val="0"/>
          <w:szCs w:val="21"/>
        </w:rPr>
        <w:t>开户银行：_______________________</w:t>
      </w:r>
    </w:p>
    <w:p w:rsidR="003436EF" w:rsidRPr="003436EF" w:rsidRDefault="003436EF" w:rsidP="00183631">
      <w:pPr>
        <w:widowControl/>
        <w:shd w:val="clear" w:color="auto" w:fill="FFFFFF"/>
        <w:spacing w:before="150" w:line="450" w:lineRule="atLeast"/>
        <w:ind w:right="525"/>
        <w:rPr>
          <w:rFonts w:ascii="宋体" w:hAnsi="宋体" w:cs="宋体"/>
          <w:color w:val="333333"/>
          <w:kern w:val="0"/>
          <w:szCs w:val="21"/>
        </w:rPr>
      </w:pPr>
      <w:r w:rsidRPr="003436EF">
        <w:rPr>
          <w:rFonts w:ascii="宋体" w:hAnsi="宋体" w:cs="宋体" w:hint="eastAsia"/>
          <w:color w:val="333333"/>
          <w:kern w:val="0"/>
          <w:szCs w:val="21"/>
        </w:rPr>
        <w:t>账号：___________________________</w:t>
      </w:r>
    </w:p>
    <w:p w:rsidR="003436EF" w:rsidRPr="003436EF" w:rsidRDefault="003436EF" w:rsidP="00183631">
      <w:pPr>
        <w:widowControl/>
        <w:shd w:val="clear" w:color="auto" w:fill="FFFFFF"/>
        <w:spacing w:before="150" w:line="450" w:lineRule="atLeast"/>
        <w:ind w:right="420"/>
        <w:rPr>
          <w:rFonts w:ascii="宋体" w:hAnsi="宋体" w:cs="宋体"/>
          <w:color w:val="333333"/>
          <w:kern w:val="0"/>
          <w:szCs w:val="21"/>
        </w:rPr>
      </w:pPr>
      <w:r w:rsidRPr="003436EF">
        <w:rPr>
          <w:rFonts w:ascii="宋体" w:hAnsi="宋体" w:cs="宋体" w:hint="eastAsia"/>
          <w:color w:val="333333"/>
          <w:kern w:val="0"/>
          <w:szCs w:val="21"/>
        </w:rPr>
        <w:t>合同签订日期：_____________________</w:t>
      </w:r>
    </w:p>
    <w:p w:rsidR="00183631" w:rsidRDefault="003436EF" w:rsidP="003436EF">
      <w:pPr>
        <w:widowControl/>
        <w:shd w:val="clear" w:color="auto" w:fill="FFFFFF"/>
        <w:spacing w:before="150" w:line="450" w:lineRule="atLeast"/>
        <w:jc w:val="right"/>
        <w:rPr>
          <w:rFonts w:ascii="宋体" w:hAnsi="宋体" w:cs="宋体"/>
          <w:color w:val="333333"/>
          <w:kern w:val="0"/>
          <w:szCs w:val="21"/>
        </w:rPr>
      </w:pPr>
      <w:r w:rsidRPr="003436EF">
        <w:rPr>
          <w:rFonts w:ascii="宋体" w:hAnsi="宋体" w:cs="宋体" w:hint="eastAsia"/>
          <w:color w:val="333333"/>
          <w:kern w:val="0"/>
          <w:szCs w:val="21"/>
        </w:rPr>
        <w:t xml:space="preserve">　</w:t>
      </w:r>
    </w:p>
    <w:p w:rsidR="00183631" w:rsidRDefault="00183631" w:rsidP="003436EF">
      <w:pPr>
        <w:widowControl/>
        <w:shd w:val="clear" w:color="auto" w:fill="FFFFFF"/>
        <w:spacing w:before="150" w:line="450" w:lineRule="atLeast"/>
        <w:jc w:val="right"/>
        <w:rPr>
          <w:rFonts w:ascii="宋体" w:hAnsi="宋体" w:cs="宋体"/>
          <w:color w:val="333333"/>
          <w:kern w:val="0"/>
          <w:szCs w:val="21"/>
        </w:rPr>
      </w:pPr>
    </w:p>
    <w:p w:rsidR="003436EF" w:rsidRPr="003436EF" w:rsidRDefault="003436EF" w:rsidP="00183631">
      <w:pPr>
        <w:widowControl/>
        <w:shd w:val="clear" w:color="auto" w:fill="FFFFFF"/>
        <w:spacing w:before="150" w:line="450" w:lineRule="atLeast"/>
        <w:ind w:right="420"/>
        <w:rPr>
          <w:rFonts w:ascii="宋体" w:hAnsi="宋体" w:cs="宋体"/>
          <w:color w:val="333333"/>
          <w:kern w:val="0"/>
          <w:szCs w:val="21"/>
        </w:rPr>
      </w:pPr>
      <w:r w:rsidRPr="003436EF">
        <w:rPr>
          <w:rFonts w:ascii="宋体" w:hAnsi="宋体" w:cs="宋体" w:hint="eastAsia"/>
          <w:color w:val="333333"/>
          <w:kern w:val="0"/>
          <w:szCs w:val="21"/>
        </w:rPr>
        <w:t>供货商(签章)：___________________</w:t>
      </w:r>
    </w:p>
    <w:p w:rsidR="003436EF" w:rsidRPr="003436EF" w:rsidRDefault="003436EF" w:rsidP="00183631">
      <w:pPr>
        <w:widowControl/>
        <w:shd w:val="clear" w:color="auto" w:fill="FFFFFF"/>
        <w:spacing w:before="150" w:line="450" w:lineRule="atLeast"/>
        <w:ind w:right="420"/>
        <w:rPr>
          <w:rFonts w:ascii="宋体" w:hAnsi="宋体" w:cs="宋体"/>
          <w:color w:val="333333"/>
          <w:kern w:val="0"/>
          <w:szCs w:val="21"/>
        </w:rPr>
      </w:pPr>
      <w:r w:rsidRPr="003436EF">
        <w:rPr>
          <w:rFonts w:ascii="宋体" w:hAnsi="宋体" w:cs="宋体" w:hint="eastAsia"/>
          <w:color w:val="333333"/>
          <w:kern w:val="0"/>
          <w:szCs w:val="21"/>
        </w:rPr>
        <w:t>地址：________________________</w:t>
      </w:r>
    </w:p>
    <w:p w:rsidR="003436EF" w:rsidRPr="003436EF" w:rsidRDefault="003436EF" w:rsidP="00183631">
      <w:pPr>
        <w:widowControl/>
        <w:shd w:val="clear" w:color="auto" w:fill="FFFFFF"/>
        <w:spacing w:before="150" w:line="450" w:lineRule="atLeast"/>
        <w:ind w:right="420"/>
        <w:rPr>
          <w:rFonts w:ascii="宋体" w:hAnsi="宋体" w:cs="宋体"/>
          <w:color w:val="333333"/>
          <w:kern w:val="0"/>
          <w:szCs w:val="21"/>
        </w:rPr>
      </w:pPr>
      <w:r w:rsidRPr="003436EF">
        <w:rPr>
          <w:rFonts w:ascii="宋体" w:hAnsi="宋体" w:cs="宋体" w:hint="eastAsia"/>
          <w:color w:val="333333"/>
          <w:kern w:val="0"/>
          <w:szCs w:val="21"/>
        </w:rPr>
        <w:t>电话：_________________________</w:t>
      </w:r>
    </w:p>
    <w:p w:rsidR="003436EF" w:rsidRPr="003436EF" w:rsidRDefault="003436EF" w:rsidP="00183631">
      <w:pPr>
        <w:widowControl/>
        <w:shd w:val="clear" w:color="auto" w:fill="FFFFFF"/>
        <w:spacing w:before="150" w:line="450" w:lineRule="atLeast"/>
        <w:ind w:right="420"/>
        <w:rPr>
          <w:rFonts w:ascii="宋体" w:hAnsi="宋体" w:cs="宋体"/>
          <w:color w:val="333333"/>
          <w:kern w:val="0"/>
          <w:szCs w:val="21"/>
        </w:rPr>
      </w:pPr>
      <w:r w:rsidRPr="003436EF">
        <w:rPr>
          <w:rFonts w:ascii="宋体" w:hAnsi="宋体" w:cs="宋体" w:hint="eastAsia"/>
          <w:color w:val="333333"/>
          <w:kern w:val="0"/>
          <w:szCs w:val="21"/>
        </w:rPr>
        <w:t>开户银行：_________________________</w:t>
      </w:r>
    </w:p>
    <w:p w:rsidR="003436EF" w:rsidRPr="003436EF" w:rsidRDefault="003436EF" w:rsidP="00183631">
      <w:pPr>
        <w:widowControl/>
        <w:shd w:val="clear" w:color="auto" w:fill="FFFFFF"/>
        <w:spacing w:before="150" w:line="450" w:lineRule="atLeast"/>
        <w:ind w:right="420"/>
        <w:rPr>
          <w:rFonts w:ascii="宋体" w:hAnsi="宋体" w:cs="宋体"/>
          <w:color w:val="333333"/>
          <w:kern w:val="0"/>
          <w:szCs w:val="21"/>
        </w:rPr>
      </w:pPr>
      <w:r w:rsidRPr="003436EF">
        <w:rPr>
          <w:rFonts w:ascii="宋体" w:hAnsi="宋体" w:cs="宋体" w:hint="eastAsia"/>
          <w:color w:val="333333"/>
          <w:kern w:val="0"/>
          <w:szCs w:val="21"/>
        </w:rPr>
        <w:t>账号：________________________</w:t>
      </w:r>
    </w:p>
    <w:p w:rsidR="003436EF" w:rsidRPr="003436EF" w:rsidRDefault="003436EF" w:rsidP="00183631">
      <w:pPr>
        <w:widowControl/>
        <w:shd w:val="clear" w:color="auto" w:fill="FFFFFF"/>
        <w:spacing w:before="150" w:line="450" w:lineRule="atLeast"/>
        <w:ind w:right="420"/>
        <w:rPr>
          <w:rFonts w:ascii="宋体" w:hAnsi="宋体" w:cs="宋体"/>
          <w:color w:val="333333"/>
          <w:kern w:val="0"/>
          <w:szCs w:val="21"/>
        </w:rPr>
      </w:pPr>
      <w:r w:rsidRPr="003436EF">
        <w:rPr>
          <w:rFonts w:ascii="宋体" w:hAnsi="宋体" w:cs="宋体" w:hint="eastAsia"/>
          <w:color w:val="333333"/>
          <w:kern w:val="0"/>
          <w:szCs w:val="21"/>
        </w:rPr>
        <w:t>合同签订日期：_____________________</w:t>
      </w:r>
    </w:p>
    <w:p w:rsidR="00887601" w:rsidRDefault="00887601"/>
    <w:sectPr w:rsidR="00887601" w:rsidSect="008876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398" w:rsidRDefault="00AB2398" w:rsidP="005F2EE0">
      <w:r>
        <w:separator/>
      </w:r>
    </w:p>
  </w:endnote>
  <w:endnote w:type="continuationSeparator" w:id="0">
    <w:p w:rsidR="00AB2398" w:rsidRDefault="00AB2398" w:rsidP="005F2E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398" w:rsidRDefault="00AB2398" w:rsidP="005F2EE0">
      <w:r>
        <w:separator/>
      </w:r>
    </w:p>
  </w:footnote>
  <w:footnote w:type="continuationSeparator" w:id="0">
    <w:p w:rsidR="00AB2398" w:rsidRDefault="00AB2398" w:rsidP="005F2E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36EF"/>
    <w:rsid w:val="000304BE"/>
    <w:rsid w:val="000325CE"/>
    <w:rsid w:val="00065DF6"/>
    <w:rsid w:val="000E1451"/>
    <w:rsid w:val="000E1978"/>
    <w:rsid w:val="000F76DC"/>
    <w:rsid w:val="00183631"/>
    <w:rsid w:val="001A029A"/>
    <w:rsid w:val="00210557"/>
    <w:rsid w:val="00255C35"/>
    <w:rsid w:val="002B3745"/>
    <w:rsid w:val="003010F4"/>
    <w:rsid w:val="003436EF"/>
    <w:rsid w:val="00347BBD"/>
    <w:rsid w:val="003E49FF"/>
    <w:rsid w:val="00406A48"/>
    <w:rsid w:val="00437E6E"/>
    <w:rsid w:val="00452765"/>
    <w:rsid w:val="004609D9"/>
    <w:rsid w:val="00495168"/>
    <w:rsid w:val="004D3D38"/>
    <w:rsid w:val="004E48B5"/>
    <w:rsid w:val="00591415"/>
    <w:rsid w:val="005B4E7E"/>
    <w:rsid w:val="005F2EE0"/>
    <w:rsid w:val="006D54FA"/>
    <w:rsid w:val="00784CE6"/>
    <w:rsid w:val="007C518F"/>
    <w:rsid w:val="007F0D97"/>
    <w:rsid w:val="0085385B"/>
    <w:rsid w:val="00887601"/>
    <w:rsid w:val="00966964"/>
    <w:rsid w:val="009729DB"/>
    <w:rsid w:val="00A44D1F"/>
    <w:rsid w:val="00A631C8"/>
    <w:rsid w:val="00A64385"/>
    <w:rsid w:val="00A867C7"/>
    <w:rsid w:val="00AB2398"/>
    <w:rsid w:val="00AC6136"/>
    <w:rsid w:val="00AD0B3B"/>
    <w:rsid w:val="00B26CCD"/>
    <w:rsid w:val="00B378EA"/>
    <w:rsid w:val="00B66EA8"/>
    <w:rsid w:val="00B76515"/>
    <w:rsid w:val="00BE4BA3"/>
    <w:rsid w:val="00C013A4"/>
    <w:rsid w:val="00C656D7"/>
    <w:rsid w:val="00CB257A"/>
    <w:rsid w:val="00D00A48"/>
    <w:rsid w:val="00DA04D0"/>
    <w:rsid w:val="00DB0583"/>
    <w:rsid w:val="00DF724B"/>
    <w:rsid w:val="00E00F12"/>
    <w:rsid w:val="00E05422"/>
    <w:rsid w:val="00E148B5"/>
    <w:rsid w:val="00E30CF5"/>
    <w:rsid w:val="00E348F9"/>
    <w:rsid w:val="00E40D04"/>
    <w:rsid w:val="00ED3BC2"/>
    <w:rsid w:val="00ED72F6"/>
    <w:rsid w:val="00EE3E08"/>
    <w:rsid w:val="00F06B11"/>
    <w:rsid w:val="00F51C01"/>
    <w:rsid w:val="00F907C2"/>
    <w:rsid w:val="00FC48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60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6EF"/>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3436EF"/>
    <w:rPr>
      <w:b/>
      <w:bCs/>
    </w:rPr>
  </w:style>
  <w:style w:type="character" w:styleId="a5">
    <w:name w:val="Hyperlink"/>
    <w:basedOn w:val="a0"/>
    <w:uiPriority w:val="99"/>
    <w:semiHidden/>
    <w:unhideWhenUsed/>
    <w:rsid w:val="003436EF"/>
    <w:rPr>
      <w:color w:val="0000FF"/>
      <w:u w:val="single"/>
    </w:rPr>
  </w:style>
  <w:style w:type="paragraph" w:customStyle="1" w:styleId="p">
    <w:name w:val="p"/>
    <w:basedOn w:val="a"/>
    <w:rsid w:val="003436EF"/>
    <w:pPr>
      <w:widowControl/>
      <w:spacing w:before="100" w:beforeAutospacing="1" w:after="100" w:afterAutospacing="1"/>
      <w:jc w:val="left"/>
    </w:pPr>
    <w:rPr>
      <w:rFonts w:ascii="宋体" w:hAnsi="宋体" w:cs="宋体"/>
      <w:kern w:val="0"/>
      <w:sz w:val="24"/>
      <w:szCs w:val="24"/>
    </w:rPr>
  </w:style>
  <w:style w:type="paragraph" w:styleId="a6">
    <w:name w:val="header"/>
    <w:basedOn w:val="a"/>
    <w:link w:val="Char"/>
    <w:uiPriority w:val="99"/>
    <w:semiHidden/>
    <w:unhideWhenUsed/>
    <w:rsid w:val="005F2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F2EE0"/>
    <w:rPr>
      <w:sz w:val="18"/>
      <w:szCs w:val="18"/>
    </w:rPr>
  </w:style>
  <w:style w:type="paragraph" w:styleId="a7">
    <w:name w:val="footer"/>
    <w:basedOn w:val="a"/>
    <w:link w:val="Char0"/>
    <w:uiPriority w:val="99"/>
    <w:semiHidden/>
    <w:unhideWhenUsed/>
    <w:rsid w:val="005F2EE0"/>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5F2EE0"/>
    <w:rPr>
      <w:sz w:val="18"/>
      <w:szCs w:val="18"/>
    </w:rPr>
  </w:style>
  <w:style w:type="table" w:styleId="a8">
    <w:name w:val="Table Grid"/>
    <w:basedOn w:val="a1"/>
    <w:uiPriority w:val="59"/>
    <w:rsid w:val="000325C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9766203">
      <w:bodyDiv w:val="1"/>
      <w:marLeft w:val="0"/>
      <w:marRight w:val="0"/>
      <w:marTop w:val="0"/>
      <w:marBottom w:val="0"/>
      <w:divBdr>
        <w:top w:val="none" w:sz="0" w:space="0" w:color="auto"/>
        <w:left w:val="none" w:sz="0" w:space="0" w:color="auto"/>
        <w:bottom w:val="none" w:sz="0" w:space="0" w:color="auto"/>
        <w:right w:val="none" w:sz="0" w:space="0" w:color="auto"/>
      </w:divBdr>
    </w:div>
    <w:div w:id="16523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uxue86.com/kuaij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uxue86.com/hetongfanben/hetongf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iuxue86.com/fanwen/chengnuoshu/" TargetMode="External"/><Relationship Id="rId5" Type="http://schemas.openxmlformats.org/officeDocument/2006/relationships/footnotes" Target="footnotes.xml"/><Relationship Id="rId10" Type="http://schemas.openxmlformats.org/officeDocument/2006/relationships/hyperlink" Target="http://www.liuxue86.com/sifa/minfa/" TargetMode="External"/><Relationship Id="rId4" Type="http://schemas.openxmlformats.org/officeDocument/2006/relationships/webSettings" Target="webSettings.xml"/><Relationship Id="rId9" Type="http://schemas.openxmlformats.org/officeDocument/2006/relationships/hyperlink" Target="http://www.liuxue86.com/fei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D217F-D230-402F-9892-684CA884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2019-08-22T02:31:00Z</dcterms:created>
  <dcterms:modified xsi:type="dcterms:W3CDTF">2019-08-22T05:21:00Z</dcterms:modified>
</cp:coreProperties>
</file>