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Below is Table 1.  It lists sample data and will be formatted with zebra-striping.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  <w:tr>
        <w:tc>
          <w:tcPr>
            <w:tcW w:type="dxa" w:w="2880"/>
          </w:tcPr>
          <w:p>
            <w:r>
              <w:t>R4C1</w:t>
            </w:r>
          </w:p>
        </w:tc>
        <w:tc>
          <w:tcPr>
            <w:tcW w:type="dxa" w:w="2880"/>
          </w:tcPr>
          <w:p>
            <w:r>
              <w:t>R4C2</w:t>
            </w:r>
          </w:p>
        </w:tc>
        <w:tc>
          <w:tcPr>
            <w:tcW w:type="dxa" w:w="2880"/>
          </w:tcPr>
          <w:p>
            <w:r>
              <w:t>R4C3</w:t>
            </w:r>
          </w:p>
        </w:tc>
      </w:tr>
      <w:tr>
        <w:tc>
          <w:tcPr>
            <w:tcW w:type="dxa" w:w="2880"/>
          </w:tcPr>
          <w:p>
            <w:r>
              <w:t>R5C1</w:t>
            </w:r>
          </w:p>
        </w:tc>
        <w:tc>
          <w:tcPr>
            <w:tcW w:type="dxa" w:w="2880"/>
          </w:tcPr>
          <w:p>
            <w:r>
              <w:t>R5C2</w:t>
            </w:r>
          </w:p>
        </w:tc>
        <w:tc>
          <w:tcPr>
            <w:tcW w:type="dxa" w:w="2880"/>
          </w:tcPr>
          <w:p>
            <w:r>
              <w:t>R5C3</w:t>
            </w:r>
          </w:p>
        </w:tc>
      </w:tr>
      <w:tr>
        <w:tc>
          <w:tcPr>
            <w:tcW w:type="dxa" w:w="2880"/>
          </w:tcPr>
          <w:p>
            <w:r>
              <w:t>R6C1</w:t>
            </w:r>
          </w:p>
        </w:tc>
        <w:tc>
          <w:tcPr>
            <w:tcW w:type="dxa" w:w="2880"/>
          </w:tcPr>
          <w:p>
            <w:r>
              <w:t>R6C2</w:t>
            </w:r>
          </w:p>
        </w:tc>
        <w:tc>
          <w:tcPr>
            <w:tcW w:type="dxa" w:w="2880"/>
          </w:tcPr>
          <w:p>
            <w:r>
              <w:t>R6C3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