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2"/>
        </w:rPr>
        <w:t>Introduction paragraph text. It currently uses the default font size and single spacing.</w:t>
      </w:r>
    </w:p>
    <w:p>
      <w:r>
        <w:rPr>
          <w:sz w:val="22"/>
        </w:rPr>
        <w:t>This is the body paragraph that will later be given double line spacing, while keeping the entire document in a uniform font size.</w:t>
      </w:r>
    </w:p>
    <w:p>
      <w:r>
        <w:rPr>
          <w:sz w:val="22"/>
        </w:rPr>
        <w:t>Conclusion paragraph text. It should remain single-spaced after the task is completed.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