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4E6C734">
      <w:pPr>
        <w:pStyle w:val="style0"/>
        <w:rPr/>
      </w:pPr>
      <w:bookmarkStart w:id="0" w:name="_GoBack"/>
      <w:bookmarkEnd w:id="0"/>
    </w:p>
    <w:p w14:paraId="1041318A">
      <w:pPr>
        <w:pStyle w:val="style0"/>
        <w:rPr/>
      </w:pPr>
      <w:r>
        <w:t>🎯 《知行创境》教育创作平台 V2.0 产品需求文档</w:t>
      </w:r>
    </w:p>
    <w:p w14:paraId="FE50A915">
      <w:pPr>
        <w:pStyle w:val="style0"/>
        <w:rPr/>
      </w:pPr>
    </w:p>
    <w:p w14:paraId="3445B3D1">
      <w:pPr>
        <w:pStyle w:val="style0"/>
        <w:rPr/>
      </w:pPr>
      <w:r>
        <w:t>一、 项目概述</w:t>
      </w:r>
    </w:p>
    <w:p w14:paraId="D82BD445">
      <w:pPr>
        <w:pStyle w:val="style0"/>
        <w:rPr/>
      </w:pPr>
    </w:p>
    <w:p w14:paraId="6F0A3C39">
      <w:pPr>
        <w:pStyle w:val="style0"/>
        <w:rPr/>
      </w:pPr>
      <w:r>
        <w:t>1.1 项目定位</w:t>
      </w:r>
    </w:p>
    <w:p w14:paraId="B2EB620D">
      <w:pPr>
        <w:pStyle w:val="style0"/>
        <w:rPr/>
      </w:pPr>
    </w:p>
    <w:p w14:paraId="4E3E9552">
      <w:pPr>
        <w:pStyle w:val="style0"/>
        <w:rPr/>
      </w:pPr>
      <w:r>
        <w:t>为中小学（可扩展至高校）提供的一款沉浸式、叙事情境驱动的数字内容创作与展示平台。学生通过构建“数字展厅”和“AI数字人”，完成跨学科项目式学习，培养信息素养、历史认知与协作能力。</w:t>
      </w:r>
    </w:p>
    <w:p w14:paraId="D32DCFCC">
      <w:pPr>
        <w:pStyle w:val="style0"/>
        <w:rPr/>
      </w:pPr>
    </w:p>
    <w:p w14:paraId="60963225">
      <w:pPr>
        <w:pStyle w:val="style0"/>
        <w:rPr/>
      </w:pPr>
      <w:r>
        <w:t>1.2 核心升级点（V2.0）</w:t>
      </w:r>
    </w:p>
    <w:p w14:paraId="FD0FB702">
      <w:pPr>
        <w:pStyle w:val="style0"/>
        <w:rPr/>
      </w:pPr>
    </w:p>
    <w:p w14:paraId="3F2E30C5">
      <w:pPr>
        <w:pStyle w:val="style0"/>
        <w:rPr/>
      </w:pPr>
      <w:r>
        <w:t>- 展馆模块重构：从“全景3D/图片墙”升级为“博物馆展柜式”创作体验。</w:t>
      </w:r>
    </w:p>
    <w:p w14:paraId="E7B9F61C">
      <w:pPr>
        <w:pStyle w:val="style0"/>
        <w:rPr/>
      </w:pPr>
      <w:r>
        <w:t>- 引入AI数字人共创：班级可共同创建一个有故事的数字角色，并为其装备真实历史素材。</w:t>
      </w:r>
    </w:p>
    <w:p w14:paraId="5D69C0E0">
      <w:pPr>
        <w:pStyle w:val="style0"/>
        <w:rPr/>
      </w:pPr>
      <w:r>
        <w:t>- 深度集成博物馆资源：接入权威文博机构API，让历史素材“活”起来。</w:t>
      </w:r>
    </w:p>
    <w:p w14:paraId="B31AC58C">
      <w:pPr>
        <w:pStyle w:val="style0"/>
        <w:rPr/>
      </w:pPr>
    </w:p>
    <w:p w14:paraId="255FDB5C">
      <w:pPr>
        <w:pStyle w:val="style0"/>
        <w:rPr/>
      </w:pPr>
      <w:r>
        <w:t>1.3 目标用户</w:t>
      </w:r>
    </w:p>
    <w:p w14:paraId="F3B627FA">
      <w:pPr>
        <w:pStyle w:val="style0"/>
        <w:rPr/>
      </w:pPr>
    </w:p>
    <w:p w14:paraId="0C9DD8F3">
      <w:pPr>
        <w:pStyle w:val="style0"/>
        <w:rPr/>
      </w:pPr>
      <w:r>
        <w:t>- 主要：中小学生、授课教师。</w:t>
      </w:r>
    </w:p>
    <w:p w14:paraId="EC852068">
      <w:pPr>
        <w:pStyle w:val="style0"/>
        <w:rPr/>
      </w:pPr>
      <w:r>
        <w:t>- 次要：家长、学校管理者、公众参观者。</w:t>
      </w:r>
    </w:p>
    <w:p w14:paraId="CC4AF406">
      <w:pPr>
        <w:pStyle w:val="style0"/>
        <w:rPr/>
      </w:pPr>
    </w:p>
    <w:p w14:paraId="17C20D97">
      <w:pPr>
        <w:pStyle w:val="style0"/>
        <w:rPr/>
      </w:pPr>
      <w:r>
        <w:t>二、 用户角色与核心旅程</w:t>
      </w:r>
    </w:p>
    <w:p w14:paraId="CE9C99FD">
      <w:pPr>
        <w:pStyle w:val="style0"/>
        <w:rPr/>
      </w:pPr>
    </w:p>
    <w:p w14:paraId="E396F36A">
      <w:pPr>
        <w:pStyle w:val="style0"/>
        <w:rPr/>
      </w:pPr>
      <w:r>
        <w:t>2.1 学生用户（创作者）</w:t>
      </w:r>
    </w:p>
    <w:p w14:paraId="64F5597F">
      <w:pPr>
        <w:pStyle w:val="style0"/>
        <w:rPr/>
      </w:pPr>
    </w:p>
    <w:p w14:paraId="6A7965AD">
      <w:pPr>
        <w:pStyle w:val="style0"/>
        <w:rPr/>
      </w:pPr>
      <w:r>
        <w:t>- 目标：完成老师布置的“创建红色记忆展厅”任务，与小组协作，做出有深度的作品。</w:t>
      </w:r>
    </w:p>
    <w:p w14:paraId="42A71CF7">
      <w:pPr>
        <w:pStyle w:val="style0"/>
        <w:rPr/>
      </w:pPr>
      <w:r>
        <w:t>- 核心旅程：</w:t>
      </w:r>
    </w:p>
    <w:p w14:paraId="5C3E6CCD">
      <w:pPr>
        <w:pStyle w:val="style0"/>
        <w:rPr/>
      </w:pPr>
      <w:r>
        <w:t xml:space="preserve">   1. 接收任务：登录平台 → 查看“课程中心” → 找到对应任务。</w:t>
      </w:r>
    </w:p>
    <w:p w14:paraId="4AAB88CE">
      <w:pPr>
        <w:pStyle w:val="style0"/>
        <w:rPr/>
      </w:pPr>
      <w:r>
        <w:t xml:space="preserve">   2. 构思与创作：进入“创作中心” → 新建展厅 → 拖拽展柜、上传素材、编排叙事 → 调用博物馆资源为AI数字人“换装” → 编写数字人故事脚本。</w:t>
      </w:r>
    </w:p>
    <w:p w14:paraId="B95F3E4A">
      <w:pPr>
        <w:pStyle w:val="style0"/>
        <w:rPr/>
      </w:pPr>
      <w:r>
        <w:t xml:space="preserve">   3. 协作与提交：邀请组员共同编辑 → 完成并提交给老师。</w:t>
      </w:r>
    </w:p>
    <w:p w14:paraId="93F0F3F8">
      <w:pPr>
        <w:pStyle w:val="style0"/>
        <w:rPr/>
      </w:pPr>
      <w:r>
        <w:t xml:space="preserve">   4. 观摩学习：任务完成后，可去“社区展厅”浏览其他同学的优秀作品。</w:t>
      </w:r>
    </w:p>
    <w:p w14:paraId="C35FDBC0">
      <w:pPr>
        <w:pStyle w:val="style0"/>
        <w:rPr/>
      </w:pPr>
    </w:p>
    <w:p w14:paraId="4C9F18B3">
      <w:pPr>
        <w:pStyle w:val="style0"/>
        <w:rPr/>
      </w:pPr>
      <w:r>
        <w:t>2.2 教师用户（组织者与评估者）</w:t>
      </w:r>
    </w:p>
    <w:p w14:paraId="D5007E81">
      <w:pPr>
        <w:pStyle w:val="style0"/>
        <w:rPr/>
      </w:pPr>
    </w:p>
    <w:p w14:paraId="61DA009E">
      <w:pPr>
        <w:pStyle w:val="style0"/>
        <w:rPr/>
      </w:pPr>
      <w:r>
        <w:t>- 目标：发布学习任务、管理班级、评估学生作品、引导讨论。</w:t>
      </w:r>
    </w:p>
    <w:p w14:paraId="4659D26A">
      <w:pPr>
        <w:pStyle w:val="style0"/>
        <w:rPr/>
      </w:pPr>
      <w:r>
        <w:t>- 核心旅程：</w:t>
      </w:r>
    </w:p>
    <w:p w14:paraId="E6A223AA">
      <w:pPr>
        <w:pStyle w:val="style0"/>
        <w:rPr/>
      </w:pPr>
      <w:r>
        <w:t xml:space="preserve">   1. 创建任务：在“课程中心”发布新项目，设定主题、要求、截止日期。</w:t>
      </w:r>
    </w:p>
    <w:p w14:paraId="B33883B2">
      <w:pPr>
        <w:pStyle w:val="style0"/>
        <w:rPr/>
      </w:pPr>
      <w:r>
        <w:t xml:space="preserve">   2. 过程管理：在“班级管理”中查看各小组进度，可进入学生的草稿展厅进行中途指导。</w:t>
      </w:r>
    </w:p>
    <w:p w14:paraId="6B9BFE36">
      <w:pPr>
        <w:pStyle w:val="style0"/>
        <w:rPr/>
      </w:pPr>
      <w:r>
        <w:t xml:space="preserve">   3. 评估与互动：在学生提交后，进入其展厅的“观众模式”进行浏览，在评论区留下文字/语音点评，或进行评分。</w:t>
      </w:r>
    </w:p>
    <w:p w14:paraId="52F92099">
      <w:pPr>
        <w:pStyle w:val="style0"/>
        <w:rPr/>
      </w:pPr>
      <w:r>
        <w:t xml:space="preserve">   4. 展示优秀作品：将优秀作品“加精”并推荐至社区首页。</w:t>
      </w:r>
    </w:p>
    <w:p w14:paraId="64745123">
      <w:pPr>
        <w:pStyle w:val="style0"/>
        <w:rPr/>
      </w:pPr>
    </w:p>
    <w:p w14:paraId="33DBFF01">
      <w:pPr>
        <w:pStyle w:val="style0"/>
        <w:rPr/>
      </w:pPr>
      <w:r>
        <w:t>2.3 游客用户（观众）</w:t>
      </w:r>
    </w:p>
    <w:p w14:paraId="C5E39676">
      <w:pPr>
        <w:pStyle w:val="style0"/>
        <w:rPr/>
      </w:pPr>
    </w:p>
    <w:p w14:paraId="0716E890">
      <w:pPr>
        <w:pStyle w:val="style0"/>
        <w:rPr/>
      </w:pPr>
      <w:r>
        <w:t>- 目标：浏览平台上的公开优秀作品，获得知识与启发。</w:t>
      </w:r>
    </w:p>
    <w:p w14:paraId="67F11C3F">
      <w:pPr>
        <w:pStyle w:val="style0"/>
        <w:rPr/>
      </w:pPr>
      <w:r>
        <w:t>- 核心旅程：进入“社区展厅” → 按主题/年级筛选感兴趣的作品 → 沉浸式浏览 → 点赞或留言。</w:t>
      </w:r>
    </w:p>
    <w:p w14:paraId="96CB9B41">
      <w:pPr>
        <w:pStyle w:val="style0"/>
        <w:rPr/>
      </w:pPr>
    </w:p>
    <w:p w14:paraId="5E446AD4">
      <w:pPr>
        <w:pStyle w:val="style0"/>
        <w:rPr/>
      </w:pPr>
      <w:r>
        <w:t>三、 全站功能模块详述</w:t>
      </w:r>
    </w:p>
    <w:p w14:paraId="22CD741B">
      <w:pPr>
        <w:pStyle w:val="style0"/>
        <w:rPr/>
      </w:pPr>
    </w:p>
    <w:p w14:paraId="25391352">
      <w:pPr>
        <w:pStyle w:val="style0"/>
        <w:rPr/>
      </w:pPr>
      <w:r>
        <w:t>模块A：首页 (Dashboard)</w:t>
      </w:r>
    </w:p>
    <w:p w14:paraId="277B80AA">
      <w:pPr>
        <w:pStyle w:val="style0"/>
        <w:rPr/>
      </w:pPr>
    </w:p>
    <w:p w14:paraId="F05A7EC7">
      <w:pPr>
        <w:pStyle w:val="style0"/>
        <w:rPr/>
      </w:pPr>
      <w:r>
        <w:t>定位：个人工作台与信息聚合中心。</w:t>
      </w:r>
    </w:p>
    <w:p w14:paraId="1158F265">
      <w:pPr>
        <w:pStyle w:val="style0"/>
        <w:rPr/>
      </w:pPr>
    </w:p>
    <w:p w14:paraId="18A73161">
      <w:pPr>
        <w:pStyle w:val="style0"/>
        <w:rPr/>
      </w:pPr>
      <w:r>
        <w:t>页面布局（三栏信息流）：</w:t>
      </w:r>
    </w:p>
    <w:p w14:paraId="222B2C6B">
      <w:pPr>
        <w:pStyle w:val="style0"/>
        <w:rPr/>
      </w:pPr>
    </w:p>
    <w:p w14:paraId="F6605E4C">
      <w:pPr>
        <w:pStyle w:val="style0"/>
        <w:rPr/>
      </w:pPr>
      <w:r>
        <w:t>1. 顶部通栏：欢迎语、快捷创建按钮（</w:t>
      </w:r>
    </w:p>
    <w:p w14:paraId="C86D29C6">
      <w:pPr>
        <w:pStyle w:val="style0"/>
        <w:rPr/>
      </w:pPr>
      <w:r>
        <w:t>"快速新建展厅"、</w:t>
      </w:r>
    </w:p>
    <w:p w14:paraId="FEF4A7C8">
      <w:pPr>
        <w:pStyle w:val="style0"/>
        <w:rPr/>
      </w:pPr>
      <w:r>
        <w:t>"查看新任务"）。</w:t>
      </w:r>
    </w:p>
    <w:p w14:paraId="45ED453B">
      <w:pPr>
        <w:pStyle w:val="style0"/>
        <w:rPr/>
      </w:pPr>
      <w:r>
        <w:t>2. 左侧（40%）- 我的动态：</w:t>
      </w:r>
    </w:p>
    <w:p w14:paraId="CBC54E2A">
      <w:pPr>
        <w:pStyle w:val="style0"/>
        <w:rPr/>
      </w:pPr>
      <w:r>
        <w:t xml:space="preserve">   - 进行中的任务：卡片列表，展示任务名称、截止日期、进度条，点击直接进入创作。</w:t>
      </w:r>
    </w:p>
    <w:p w14:paraId="5F334F22">
      <w:pPr>
        <w:pStyle w:val="style0"/>
        <w:rPr/>
      </w:pPr>
      <w:r>
        <w:t xml:space="preserve">   - 最近编辑的展厅：最近修改的3个展厅卡片，支持快速继续编辑。</w:t>
      </w:r>
    </w:p>
    <w:p w14:paraId="2E9A8393">
      <w:pPr>
        <w:pStyle w:val="style0"/>
        <w:rPr/>
      </w:pPr>
      <w:r>
        <w:t>3. 中部（40%）- 班级/社区动态：</w:t>
      </w:r>
    </w:p>
    <w:p w14:paraId="594613EA">
      <w:pPr>
        <w:pStyle w:val="style0"/>
        <w:rPr/>
      </w:pPr>
      <w:r>
        <w:t xml:space="preserve">   - 老师通知：老师发布的班级公告。</w:t>
      </w:r>
    </w:p>
    <w:p w14:paraId="3CC72A83">
      <w:pPr>
        <w:pStyle w:val="style0"/>
        <w:rPr/>
      </w:pPr>
      <w:r>
        <w:t xml:space="preserve">   - 同学动态：A同学发布了新展厅，B同学点评了你的作品等。</w:t>
      </w:r>
    </w:p>
    <w:p w14:paraId="E3796A28">
      <w:pPr>
        <w:pStyle w:val="style0"/>
        <w:rPr/>
      </w:pPr>
      <w:r>
        <w:t>4. 右侧（20%）- 资源推荐：</w:t>
      </w:r>
    </w:p>
    <w:p w14:paraId="56ABA6C9">
      <w:pPr>
        <w:pStyle w:val="style0"/>
        <w:rPr/>
      </w:pPr>
      <w:r>
        <w:t xml:space="preserve">   - 热门素材：平台推荐的优质历史图片、视频。</w:t>
      </w:r>
    </w:p>
    <w:p w14:paraId="EF5B8C56">
      <w:pPr>
        <w:pStyle w:val="style0"/>
        <w:rPr/>
      </w:pPr>
      <w:r>
        <w:t xml:space="preserve">   - 精选展厅：滚动展示社区内获赞最多的3个展厅封面，点击可进入浏览。</w:t>
      </w:r>
    </w:p>
    <w:p w14:paraId="A453B8D1">
      <w:pPr>
        <w:pStyle w:val="style0"/>
        <w:rPr/>
      </w:pPr>
    </w:p>
    <w:p w14:paraId="0259B1F8">
      <w:pPr>
        <w:pStyle w:val="style0"/>
        <w:rPr/>
      </w:pPr>
      <w:r>
        <w:t>模块B：课程/任务中心</w:t>
      </w:r>
    </w:p>
    <w:p w14:paraId="ED728B85">
      <w:pPr>
        <w:pStyle w:val="style0"/>
        <w:rPr/>
      </w:pPr>
    </w:p>
    <w:p w14:paraId="B7E43504">
      <w:pPr>
        <w:pStyle w:val="style0"/>
        <w:rPr/>
      </w:pPr>
      <w:r>
        <w:t>定位：学习项目的总指挥部。</w:t>
      </w:r>
    </w:p>
    <w:p w14:paraId="CE8CE9E3">
      <w:pPr>
        <w:pStyle w:val="style0"/>
        <w:rPr/>
      </w:pPr>
    </w:p>
    <w:p w14:paraId="4C770793">
      <w:pPr>
        <w:pStyle w:val="style0"/>
        <w:rPr/>
      </w:pPr>
      <w:r>
        <w:t>子页面：</w:t>
      </w:r>
    </w:p>
    <w:p w14:paraId="3F10F879">
      <w:pPr>
        <w:pStyle w:val="style0"/>
        <w:rPr/>
      </w:pPr>
    </w:p>
    <w:p w14:paraId="1570CD51">
      <w:pPr>
        <w:pStyle w:val="style0"/>
        <w:rPr/>
      </w:pPr>
      <w:r>
        <w:t>1. 任务列表页：</w:t>
      </w:r>
    </w:p>
    <w:p w14:paraId="A821FB29">
      <w:pPr>
        <w:pStyle w:val="style0"/>
        <w:rPr/>
      </w:pPr>
      <w:r>
        <w:t xml:space="preserve">   - 以卡片或列表形式展示所有任务（包括已过期、进行中、已完成）。</w:t>
      </w:r>
    </w:p>
    <w:p w14:paraId="98F1B198">
      <w:pPr>
        <w:pStyle w:val="style0"/>
        <w:rPr/>
      </w:pPr>
      <w:r>
        <w:t xml:space="preserve">   - 每个任务卡片显示：任务封面、标题、发布老师、截止时间、状态（未开始/进行中/待评价/已完成）、简单描述。</w:t>
      </w:r>
    </w:p>
    <w:p w14:paraId="15646DBD">
      <w:pPr>
        <w:pStyle w:val="style0"/>
        <w:rPr/>
      </w:pPr>
      <w:r>
        <w:t xml:space="preserve">   - 主要操作：</w:t>
      </w:r>
    </w:p>
    <w:p w14:paraId="933383E2">
      <w:pPr>
        <w:pStyle w:val="style0"/>
        <w:rPr/>
      </w:pPr>
      <w:r>
        <w:t>"进入任务"、</w:t>
      </w:r>
    </w:p>
    <w:p w14:paraId="A1253087">
      <w:pPr>
        <w:pStyle w:val="style0"/>
        <w:rPr/>
      </w:pPr>
      <w:r>
        <w:t>"提交作品"（链接到创作中心对应的展厅）。</w:t>
      </w:r>
    </w:p>
    <w:p w14:paraId="A4F92B3C">
      <w:pPr>
        <w:pStyle w:val="style0"/>
        <w:rPr/>
      </w:pPr>
      <w:r>
        <w:t>2. 任务详情页：</w:t>
      </w:r>
    </w:p>
    <w:p w14:paraId="3FF27954">
      <w:pPr>
        <w:pStyle w:val="style0"/>
        <w:rPr/>
      </w:pPr>
      <w:r>
        <w:t xml:space="preserve">   - 展示任务的完整要求、背景资料、评价标准。</w:t>
      </w:r>
    </w:p>
    <w:p w14:paraId="15B39388">
      <w:pPr>
        <w:pStyle w:val="style0"/>
        <w:rPr/>
      </w:pPr>
      <w:r>
        <w:t xml:space="preserve">   - 提供</w:t>
      </w:r>
    </w:p>
    <w:p w14:paraId="F73B3D86">
      <w:pPr>
        <w:pStyle w:val="style0"/>
        <w:rPr/>
      </w:pPr>
      <w:r>
        <w:t>"开始创作"按钮（跳转至创作中心，并自动关联此任务）。</w:t>
      </w:r>
    </w:p>
    <w:p w14:paraId="8B36CCC6">
      <w:pPr>
        <w:pStyle w:val="style0"/>
        <w:rPr/>
      </w:pPr>
      <w:r>
        <w:t xml:space="preserve">   - 下方显示“本任务优秀作品”展区。</w:t>
      </w:r>
    </w:p>
    <w:p w14:paraId="270FB15D">
      <w:pPr>
        <w:pStyle w:val="style0"/>
        <w:rPr/>
      </w:pPr>
    </w:p>
    <w:p w14:paraId="D066E47D">
      <w:pPr>
        <w:pStyle w:val="style0"/>
        <w:rPr/>
      </w:pPr>
      <w:r>
        <w:t>模块C：创作中心（本次核心重构模块）</w:t>
      </w:r>
    </w:p>
    <w:p w14:paraId="E1EA7295">
      <w:pPr>
        <w:pStyle w:val="style0"/>
        <w:rPr/>
      </w:pPr>
    </w:p>
    <w:p w14:paraId="13873ACF">
      <w:pPr>
        <w:pStyle w:val="style0"/>
        <w:rPr/>
      </w:pPr>
      <w:r>
        <w:t>定位：核心生产力工具，进行展厅与数字人创作的数字工坊。</w:t>
      </w:r>
    </w:p>
    <w:p w14:paraId="698232A2">
      <w:pPr>
        <w:pStyle w:val="style0"/>
        <w:rPr/>
      </w:pPr>
    </w:p>
    <w:p w14:paraId="E0456A61">
      <w:pPr>
        <w:pStyle w:val="style0"/>
        <w:rPr/>
      </w:pPr>
      <w:r>
        <w:t>详细结构如上一版描述，此处总结核心页面：</w:t>
      </w:r>
    </w:p>
    <w:p w14:paraId="425338E7">
      <w:pPr>
        <w:pStyle w:val="style0"/>
        <w:rPr/>
      </w:pPr>
    </w:p>
    <w:p w14:paraId="656D1BFD">
      <w:pPr>
        <w:pStyle w:val="style0"/>
        <w:rPr/>
      </w:pPr>
      <w:r>
        <w:t>1. 创作中心首页：我的所有展厅项目列表。</w:t>
      </w:r>
    </w:p>
    <w:p w14:paraId="ED0EBAA9">
      <w:pPr>
        <w:pStyle w:val="style0"/>
        <w:rPr/>
      </w:pPr>
      <w:r>
        <w:t>2. 展馆构建器（核心页面）：</w:t>
      </w:r>
    </w:p>
    <w:p w14:paraId="F3C53081">
      <w:pPr>
        <w:pStyle w:val="style0"/>
        <w:rPr/>
      </w:pPr>
      <w:r>
        <w:t xml:space="preserve">   - 布局：左（工具栏）、中（画布）、右（属性栏）三栏式。</w:t>
      </w:r>
    </w:p>
    <w:p w14:paraId="47FD72ED">
      <w:pPr>
        <w:pStyle w:val="style0"/>
        <w:rPr/>
      </w:pPr>
      <w:r>
        <w:t xml:space="preserve">   - 工具栏面板：</w:t>
      </w:r>
    </w:p>
    <w:p w14:paraId="675308A5">
      <w:pPr>
        <w:pStyle w:val="style0"/>
        <w:rPr/>
      </w:pPr>
      <w:r>
        <w:t xml:space="preserve">      - 组件库（展柜、画框、标签）</w:t>
      </w:r>
    </w:p>
    <w:p w14:paraId="44ECC106">
      <w:pPr>
        <w:pStyle w:val="style0"/>
        <w:rPr/>
      </w:pPr>
      <w:r>
        <w:t xml:space="preserve">      - 多媒体库（本地上传、我的素材、平台资源、博物馆API）</w:t>
      </w:r>
    </w:p>
    <w:p w14:paraId="D929D5F0">
      <w:pPr>
        <w:pStyle w:val="style0"/>
        <w:rPr/>
      </w:pPr>
      <w:r>
        <w:t xml:space="preserve">      - AI数字人（添加角色、装扮、编辑叙事）</w:t>
      </w:r>
    </w:p>
    <w:p w14:paraId="CCE08A23">
      <w:pPr>
        <w:pStyle w:val="style0"/>
        <w:rPr/>
      </w:pPr>
      <w:r>
        <w:t xml:space="preserve">   - 画布：基于Fabric.js的2D可缩放平面，模拟展厅墙面，进行WYSIWYG编辑。</w:t>
      </w:r>
    </w:p>
    <w:p w14:paraId="CDFB1C49">
      <w:pPr>
        <w:pStyle w:val="style0"/>
        <w:rPr/>
      </w:pPr>
      <w:r>
        <w:t xml:space="preserve">   - 属性栏：编辑当前选中元素的样式、内容、交互（如绑定多维度描述标签）。</w:t>
      </w:r>
    </w:p>
    <w:p w14:paraId="361FCE5B">
      <w:pPr>
        <w:pStyle w:val="style0"/>
        <w:rPr/>
      </w:pPr>
      <w:r>
        <w:t>3. 观众预览模式：只读的、沉浸式的展厅浏览界面，带评论区。</w:t>
      </w:r>
    </w:p>
    <w:p w14:paraId="E350FB8B">
      <w:pPr>
        <w:pStyle w:val="style0"/>
        <w:rPr/>
      </w:pPr>
    </w:p>
    <w:p w14:paraId="81EFDE56">
      <w:pPr>
        <w:pStyle w:val="style0"/>
        <w:rPr/>
      </w:pPr>
    </w:p>
    <w:p w14:paraId="390CA165">
      <w:pPr>
        <w:pStyle w:val="style0"/>
        <w:rPr/>
      </w:pPr>
    </w:p>
    <w:p w14:paraId="BF1E97A8">
      <w:pPr>
        <w:pStyle w:val="style0"/>
        <w:rPr/>
      </w:pPr>
      <w:r>
        <w:t>模块E：社区展厅</w:t>
      </w:r>
    </w:p>
    <w:p w14:paraId="A2BC3238">
      <w:pPr>
        <w:pStyle w:val="style0"/>
        <w:rPr/>
      </w:pPr>
    </w:p>
    <w:p w14:paraId="E660CE28">
      <w:pPr>
        <w:pStyle w:val="style0"/>
        <w:rPr/>
      </w:pPr>
      <w:r>
        <w:t>定位：作品公开展示、交流学习的数字博物馆。</w:t>
      </w:r>
    </w:p>
    <w:p w14:paraId="6DDDEB6A">
      <w:pPr>
        <w:pStyle w:val="style0"/>
        <w:rPr/>
      </w:pPr>
    </w:p>
    <w:p w14:paraId="529E4339">
      <w:pPr>
        <w:pStyle w:val="style0"/>
        <w:rPr/>
      </w:pPr>
      <w:r>
        <w:t>页面设计：</w:t>
      </w:r>
    </w:p>
    <w:p w14:paraId="34FF2B7D">
      <w:pPr>
        <w:pStyle w:val="style0"/>
        <w:rPr/>
      </w:pPr>
    </w:p>
    <w:p w14:paraId="FD3ACE55">
      <w:pPr>
        <w:pStyle w:val="style0"/>
        <w:rPr/>
      </w:pPr>
      <w:r>
        <w:t>1. 展厅发现页：</w:t>
      </w:r>
    </w:p>
    <w:p w14:paraId="B0A5F645">
      <w:pPr>
        <w:pStyle w:val="style0"/>
        <w:rPr/>
      </w:pPr>
      <w:r>
        <w:t xml:space="preserve">   - 搜索与筛选：按年级、主题（如“长征”、“改革开放”）、标签、热度筛选。</w:t>
      </w:r>
    </w:p>
    <w:p w14:paraId="8E0C3AB0">
      <w:pPr>
        <w:pStyle w:val="style0"/>
        <w:rPr/>
      </w:pPr>
      <w:r>
        <w:t xml:space="preserve">   - 展厅瀑布流：无限滚动的展厅卡片网格。每个卡片显示：封面、标题、作者、获赞数、评论数。</w:t>
      </w:r>
    </w:p>
    <w:p w14:paraId="AC172F49">
      <w:pPr>
        <w:pStyle w:val="style0"/>
        <w:rPr/>
      </w:pPr>
      <w:r>
        <w:t>2. 展厅详情页/观众模式：</w:t>
      </w:r>
    </w:p>
    <w:p w14:paraId="F086FAC0">
      <w:pPr>
        <w:pStyle w:val="style0"/>
        <w:rPr/>
      </w:pPr>
      <w:r>
        <w:t xml:space="preserve">   - 即 创作中心 的 观众预览模式。</w:t>
      </w:r>
    </w:p>
    <w:p w14:paraId="6DA65430">
      <w:pPr>
        <w:pStyle w:val="style0"/>
        <w:rPr/>
      </w:pPr>
      <w:r>
        <w:t xml:space="preserve">   - 增加社交功能：</w:t>
      </w:r>
    </w:p>
    <w:p w14:paraId="C9D9A977">
      <w:pPr>
        <w:pStyle w:val="style0"/>
        <w:rPr/>
      </w:pPr>
      <w:r>
        <w:t>"点赞"、</w:t>
      </w:r>
    </w:p>
    <w:p w14:paraId="0CB39CAC">
      <w:pPr>
        <w:pStyle w:val="style0"/>
        <w:rPr/>
      </w:pPr>
      <w:r>
        <w:t>"收藏"、</w:t>
      </w:r>
    </w:p>
    <w:p w14:paraId="4F262561">
      <w:pPr>
        <w:pStyle w:val="style0"/>
        <w:rPr/>
      </w:pPr>
      <w:r>
        <w:t>"分享"、</w:t>
      </w:r>
    </w:p>
    <w:p w14:paraId="8E0C8527">
      <w:pPr>
        <w:pStyle w:val="style0"/>
        <w:rPr/>
      </w:pPr>
      <w:r>
        <w:t>"写评论"。</w:t>
      </w:r>
    </w:p>
    <w:p w14:paraId="DD6F4D6E">
      <w:pPr>
        <w:pStyle w:val="style0"/>
        <w:rPr/>
      </w:pPr>
      <w:r>
        <w:t xml:space="preserve">   - 评论区结构化：支持</w:t>
      </w:r>
    </w:p>
    <w:p w14:paraId="353BACC3">
      <w:pPr>
        <w:pStyle w:val="style0"/>
        <w:rPr/>
      </w:pPr>
      <w:r>
        <w:t>"老师点评"、</w:t>
      </w:r>
    </w:p>
    <w:p w14:paraId="E302E989">
      <w:pPr>
        <w:pStyle w:val="style0"/>
        <w:rPr/>
      </w:pPr>
      <w:r>
        <w:t>"同学评论"分区，支持</w:t>
      </w:r>
    </w:p>
    <w:p w14:paraId="93838230">
      <w:pPr>
        <w:pStyle w:val="style0"/>
        <w:rPr/>
      </w:pPr>
      <w:r>
        <w:t>"@"他人。</w:t>
      </w:r>
    </w:p>
    <w:p w14:paraId="36DD7B37">
      <w:pPr>
        <w:pStyle w:val="style0"/>
        <w:rPr/>
      </w:pPr>
    </w:p>
    <w:p w14:paraId="2D394124">
      <w:pPr>
        <w:pStyle w:val="style0"/>
        <w:rPr/>
      </w:pPr>
      <w:r>
        <w:t>模块F：个人中心</w:t>
      </w:r>
    </w:p>
    <w:p w14:paraId="529974AC">
      <w:pPr>
        <w:pStyle w:val="style0"/>
        <w:rPr/>
      </w:pPr>
    </w:p>
    <w:p w14:paraId="EFCF39AA">
      <w:pPr>
        <w:pStyle w:val="style0"/>
        <w:rPr/>
      </w:pPr>
      <w:r>
        <w:t>定位：账户管理、作品归档、学习数据。</w:t>
      </w:r>
    </w:p>
    <w:p w14:paraId="A90C5F66">
      <w:pPr>
        <w:pStyle w:val="style0"/>
        <w:rPr/>
      </w:pPr>
    </w:p>
    <w:p w14:paraId="CB39B5A6">
      <w:pPr>
        <w:pStyle w:val="style0"/>
        <w:rPr/>
      </w:pPr>
      <w:r>
        <w:t>子页面：</w:t>
      </w:r>
    </w:p>
    <w:p w14:paraId="08ABE1EC">
      <w:pPr>
        <w:pStyle w:val="style0"/>
        <w:rPr/>
      </w:pPr>
    </w:p>
    <w:p w14:paraId="F7781A18">
      <w:pPr>
        <w:pStyle w:val="style0"/>
        <w:rPr/>
      </w:pPr>
      <w:r>
        <w:t>1. 个人主页：</w:t>
      </w:r>
    </w:p>
    <w:p w14:paraId="2EEFC0DC">
      <w:pPr>
        <w:pStyle w:val="style0"/>
        <w:rPr/>
      </w:pPr>
      <w:r>
        <w:t xml:space="preserve">   - 头像、昵称、班级信息。</w:t>
      </w:r>
    </w:p>
    <w:p w14:paraId="D66FDE10">
      <w:pPr>
        <w:pStyle w:val="style0"/>
        <w:rPr/>
      </w:pPr>
      <w:r>
        <w:t xml:space="preserve">   - 数据看板：创建展厅数、获得点赞数、教师好评数等。</w:t>
      </w:r>
    </w:p>
    <w:p w14:paraId="6E745CC9">
      <w:pPr>
        <w:pStyle w:val="style0"/>
        <w:rPr/>
      </w:pPr>
      <w:r>
        <w:t xml:space="preserve">   - 我的作品集：以时间线或专辑方式展示所有作品。</w:t>
      </w:r>
    </w:p>
    <w:p w14:paraId="B119482C">
      <w:pPr>
        <w:pStyle w:val="style0"/>
        <w:rPr/>
      </w:pPr>
      <w:r>
        <w:t>2. 账户设置：修改密码、绑定邮箱。</w:t>
      </w:r>
    </w:p>
    <w:p w14:paraId="BEFBEA6C">
      <w:pPr>
        <w:pStyle w:val="style0"/>
        <w:rPr/>
      </w:pPr>
      <w:r>
        <w:t>3. 消息通知：系统通知、作品被点赞、收到评论等。</w:t>
      </w:r>
    </w:p>
    <w:p w14:paraId="4150A1E8">
      <w:pPr>
        <w:pStyle w:val="style0"/>
        <w:rPr/>
      </w:pPr>
    </w:p>
    <w:p w14:paraId="CCC1A4D7">
      <w:pPr>
        <w:pStyle w:val="style0"/>
        <w:rPr/>
      </w:pPr>
      <w:r>
        <w:t>四、 核心交互流程详述（以“为AI数字人添加博物馆装备”为例）</w:t>
      </w:r>
    </w:p>
    <w:p w14:paraId="BBE5BC90">
      <w:pPr>
        <w:pStyle w:val="style0"/>
        <w:rPr/>
      </w:pPr>
    </w:p>
    <w:p w14:paraId="A16DCD58">
      <w:pPr>
        <w:pStyle w:val="style0"/>
        <w:rPr/>
      </w:pPr>
      <w:r>
        <w:t xml:space="preserve">1. 学生在创作中心画布上，从左侧工具栏点击 </w:t>
      </w:r>
    </w:p>
    <w:p w14:paraId="EC5D1069">
      <w:pPr>
        <w:pStyle w:val="style0"/>
        <w:rPr/>
      </w:pPr>
      <w:r>
        <w:t xml:space="preserve">"AI数字人" -&gt; </w:t>
      </w:r>
    </w:p>
    <w:p w14:paraId="8DEF72BC">
      <w:pPr>
        <w:pStyle w:val="style0"/>
        <w:rPr/>
      </w:pPr>
      <w:r>
        <w:t>"角色装扮"。</w:t>
      </w:r>
    </w:p>
    <w:p w14:paraId="51D7D89B">
      <w:pPr>
        <w:pStyle w:val="style0"/>
        <w:rPr/>
      </w:pPr>
      <w:r>
        <w:t>2. 弹出 “数字人装扮”浮层，左侧是数字人3D/2D模型，右侧是 “装备库” 。</w:t>
      </w:r>
    </w:p>
    <w:p w14:paraId="53BFE8DE">
      <w:pPr>
        <w:pStyle w:val="style0"/>
        <w:rPr/>
      </w:pPr>
      <w:r>
        <w:t xml:space="preserve">3. 在“装备库”中，切换到 </w:t>
      </w:r>
    </w:p>
    <w:p w14:paraId="20740BDC">
      <w:pPr>
        <w:pStyle w:val="style0"/>
        <w:rPr/>
      </w:pPr>
      <w:r>
        <w:t>"博物馆资源" Tab，看到“军服”、“装备”、“生活用品”等分类。</w:t>
      </w:r>
    </w:p>
    <w:p w14:paraId="96AEAA25">
      <w:pPr>
        <w:pStyle w:val="style0"/>
        <w:rPr/>
      </w:pPr>
      <w:r>
        <w:t xml:space="preserve">4. 学生点击“军服”下的 </w:t>
      </w:r>
    </w:p>
    <w:p w14:paraId="0F4D1538">
      <w:pPr>
        <w:pStyle w:val="style0"/>
        <w:rPr/>
      </w:pPr>
      <w:r>
        <w:t>"红军军装（1935年款）" ，右侧显示该服装的高清图片、出处（延安革命纪念馆）、历史描述。</w:t>
      </w:r>
    </w:p>
    <w:p w14:paraId="4AE10B28">
      <w:pPr>
        <w:pStyle w:val="style0"/>
        <w:rPr/>
      </w:pPr>
      <w:r>
        <w:t>5. 学生将该服装图标拖拽至左侧数字人模型的身上。</w:t>
      </w:r>
    </w:p>
    <w:p w14:paraId="5B12E87D">
      <w:pPr>
        <w:pStyle w:val="style0"/>
        <w:rPr/>
      </w:pPr>
      <w:r>
        <w:t>6. 数字人模型实时换装，穿上新衣服。</w:t>
      </w:r>
    </w:p>
    <w:p w14:paraId="38B62620">
      <w:pPr>
        <w:pStyle w:val="style0"/>
        <w:rPr/>
      </w:pPr>
      <w:r>
        <w:t>7. 学生点击</w:t>
      </w:r>
    </w:p>
    <w:p w14:paraId="6AA39CD7">
      <w:pPr>
        <w:pStyle w:val="style0"/>
        <w:rPr/>
      </w:pPr>
      <w:r>
        <w:t>"保存"，该装备及其元数据（名称、出处、描述）被绑定到数字人数据中。</w:t>
      </w:r>
    </w:p>
    <w:p w14:paraId="501B1319">
      <w:pPr>
        <w:pStyle w:val="style0"/>
        <w:rPr/>
      </w:pPr>
      <w:r>
        <w:t>8. 在编辑数字人叙事时，可以插入这个装备作为“故事锚点”。</w:t>
      </w:r>
    </w:p>
    <w:p w14:paraId="4A4CEB91">
      <w:pPr>
        <w:pStyle w:val="style0"/>
        <w:rPr/>
      </w:pPr>
      <w:r>
        <w:t>9. 在观众模式，当数字人讲到“这是当时我们穿的军装”时，该装备图标会高亮，点击可查看其博物馆详情页。</w:t>
      </w:r>
    </w:p>
    <w:p w14:paraId="7AC6619C">
      <w:pPr>
        <w:pStyle w:val="style0"/>
        <w:rPr/>
      </w:pPr>
    </w:p>
    <w:p w14:paraId="266A3E78">
      <w:pPr>
        <w:pStyle w:val="style0"/>
        <w:rPr/>
      </w:pPr>
      <w:r>
        <w:t>五、 非功能性需求与技术要求</w:t>
      </w:r>
    </w:p>
    <w:p w14:paraId="51EA812C">
      <w:pPr>
        <w:pStyle w:val="style0"/>
        <w:rPr/>
      </w:pPr>
    </w:p>
    <w:p w14:paraId="6529F0D4">
      <w:pPr>
        <w:pStyle w:val="style0"/>
        <w:rPr/>
      </w:pPr>
      <w:r>
        <w:t>1. 性能：画布内元素超过50个时，操作仍需流畅。图片、视频需支持懒加载与CDN加速。</w:t>
      </w:r>
    </w:p>
    <w:p w14:paraId="11825047">
      <w:pPr>
        <w:pStyle w:val="style0"/>
        <w:rPr/>
      </w:pPr>
      <w:r>
        <w:t>2. 兼容性：支持Chrome、Edge最新版。画布编辑功能需在桌面端使用，观众模式需兼容主流平板。</w:t>
      </w:r>
    </w:p>
    <w:p w14:paraId="22B35636">
      <w:pPr>
        <w:pStyle w:val="style0"/>
        <w:rPr/>
      </w:pPr>
      <w:r>
        <w:t>3. 数据安全：学生作品、个人信息需加密存储。博物馆API调用需有缓存机制，避免频繁请求。</w:t>
      </w:r>
    </w:p>
    <w:p w14:paraId="1D824CFC">
      <w:pPr>
        <w:pStyle w:val="style0"/>
        <w:rPr/>
      </w:pPr>
      <w:r>
        <w:t>4. 可扩展性：展厅数据结构和组件库设计需考虑未来扩展（如新增组件类型、交互效果）。</w:t>
      </w:r>
    </w:p>
    <w:p w14:paraId="0D7CE2DF">
      <w:pPr>
        <w:pStyle w:val="style0"/>
        <w:rPr/>
      </w:pPr>
    </w:p>
    <w:p w14:paraId="43638D56">
      <w:pPr>
        <w:pStyle w:val="style0"/>
        <w:rPr/>
      </w:pPr>
      <w:r>
        <w:t>六、 交付物清单（给前端团队）</w:t>
      </w:r>
    </w:p>
    <w:p w14:paraId="C48FBD05">
      <w:pPr>
        <w:pStyle w:val="style0"/>
        <w:rPr/>
      </w:pPr>
    </w:p>
    <w:p w14:paraId="2469F047">
      <w:pPr>
        <w:pStyle w:val="style0"/>
        <w:rPr/>
      </w:pPr>
      <w:r>
        <w:t>1. 全站页面：需开发/重构共计约 8-10 个主要页面（如首页、课程中心列表/详情、创作中心列表/编辑器、资源库、社区展厅列表/详情、个人中心等）。</w:t>
      </w:r>
    </w:p>
    <w:p w14:paraId="E398D535">
      <w:pPr>
        <w:pStyle w:val="style0"/>
        <w:rPr/>
      </w:pPr>
      <w:r>
        <w:t>2. 核心复杂组件：</w:t>
      </w:r>
    </w:p>
    <w:p w14:paraId="1EF36B63">
      <w:pPr>
        <w:pStyle w:val="style0"/>
        <w:rPr/>
      </w:pPr>
      <w:r>
        <w:t xml:space="preserve">   - 基于 Fabric.js 的 可视化展馆构建器（含工具栏、画布、属性面板）。</w:t>
      </w:r>
    </w:p>
    <w:p w14:paraId="22C20909">
      <w:pPr>
        <w:pStyle w:val="style0"/>
        <w:rPr/>
      </w:pPr>
      <w:r>
        <w:t xml:space="preserve">   - AI数字人装扮与管理组件。</w:t>
      </w:r>
    </w:p>
    <w:p w14:paraId="7BE717F8">
      <w:pPr>
        <w:pStyle w:val="style0"/>
        <w:rPr/>
      </w:pPr>
      <w:r>
        <w:t xml:space="preserve">   - 博物馆资源API对接与展示组件。</w:t>
      </w:r>
    </w:p>
    <w:p w14:paraId="F00B8563">
      <w:pPr>
        <w:pStyle w:val="style0"/>
        <w:rPr/>
      </w:pPr>
      <w:r>
        <w:t xml:space="preserve">   - 多维度描述标签交互组件。</w:t>
      </w:r>
    </w:p>
    <w:p w14:paraId="C14896C2">
      <w:pPr>
        <w:pStyle w:val="style0"/>
        <w:rPr/>
      </w:pPr>
      <w:r>
        <w:t>3. 全局状态管理：需管理用户状态、展厅编辑状态、博物馆资源状态等。</w:t>
      </w:r>
    </w:p>
    <w:p w14:paraId="16CD5265">
      <w:pPr>
        <w:pStyle w:val="style0"/>
        <w:rPr/>
      </w:pPr>
      <w:r>
        <w:t>4. 接口定义：需与后端约定展厅数据、数字人数据、博物馆资源数据的存取接口格式。</w:t>
      </w:r>
    </w:p>
    <w:p w14:paraId="4AEF55C2">
      <w:pPr>
        <w:pStyle w:val="style0"/>
        <w:rPr/>
      </w:pPr>
    </w:p>
    <w:p w14:paraId="999F12C5">
      <w:pPr>
        <w:pStyle w:val="style0"/>
        <w:rPr/>
      </w:pPr>
      <w:r>
        <w:t>这份文档提供了从宏观架构到微观交互的完整蓝图。你可以将这份PRD（产品需求文档）直接交给开发团队，作为本次V2.0版本开发的唯一事实来源。任何功能点的疑问，都应基于此文档进行讨论。接下来，我们可以针对其中任何一个模块，进行更深入的交互原型设计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2757</Words>
  <Characters>2902</Characters>
  <Application>WPS Office</Application>
  <Paragraphs>173</Paragraphs>
  <CharactersWithSpaces>3166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2026-04-14T02:15:19Z</dcterms:created>
  <dc:creator>ADA-AL00</dc:creator>
  <lastModifiedBy>ADA-AL00</lastModifiedBy>
  <dcterms:modified xsi:type="dcterms:W3CDTF">2026-04-14T02:17:09Z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86f8df58b15249f4b930be45add9d5a0_21</vt:lpwstr>
  </property>
</Properties>
</file>