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070D0" w14:textId="421ED44E" w:rsidR="00235919" w:rsidRDefault="00C576A9" w:rsidP="00C576A9">
      <w:pPr>
        <w:spacing w:line="259" w:lineRule="auto"/>
        <w:rPr>
          <w:rFonts w:ascii="Times New Roman" w:eastAsia="Times New Roman" w:hAnsi="Times New Roman" w:cs="Times New Roman"/>
          <w:b/>
          <w:bCs/>
          <w:kern w:val="0"/>
          <w:lang w:eastAsia="en-US"/>
        </w:rPr>
      </w:pPr>
      <w:r w:rsidRPr="00C576A9">
        <w:rPr>
          <w:rFonts w:ascii="Times New Roman" w:eastAsia="Times New Roman" w:hAnsi="Times New Roman" w:cs="Times New Roman"/>
          <w:b/>
          <w:bCs/>
          <w:kern w:val="0"/>
          <w:lang w:eastAsia="en-US"/>
        </w:rPr>
        <w:t>Supplementary information</w:t>
      </w:r>
    </w:p>
    <w:p w14:paraId="5683638F" w14:textId="53381F19" w:rsidR="00C576A9" w:rsidRPr="00C576A9" w:rsidRDefault="00C576A9" w:rsidP="00C576A9">
      <w:pPr>
        <w:spacing w:line="259" w:lineRule="auto"/>
        <w:rPr>
          <w:rFonts w:ascii="Times New Roman" w:eastAsia="Times New Roman" w:hAnsi="Times New Roman" w:cs="Times New Roman"/>
          <w:kern w:val="0"/>
          <w:lang w:eastAsia="en-US"/>
        </w:rPr>
      </w:pPr>
      <w:r w:rsidRPr="00C576A9">
        <w:rPr>
          <w:rFonts w:ascii="Times New Roman" w:eastAsia="Times New Roman" w:hAnsi="Times New Roman" w:cs="Times New Roman"/>
          <w:kern w:val="0"/>
          <w:lang w:eastAsia="en-US"/>
        </w:rPr>
        <w:t>Table S1. A list of</w:t>
      </w:r>
      <w:r w:rsidR="006A74D1">
        <w:rPr>
          <w:rFonts w:ascii="Times New Roman" w:eastAsia="Times New Roman" w:hAnsi="Times New Roman" w:cs="Times New Roman"/>
          <w:kern w:val="0"/>
          <w:lang w:eastAsia="en-US"/>
        </w:rPr>
        <w:t xml:space="preserve"> 11</w:t>
      </w:r>
      <w:r w:rsidRPr="00C576A9">
        <w:rPr>
          <w:rFonts w:ascii="Times New Roman" w:eastAsia="Times New Roman" w:hAnsi="Times New Roman" w:cs="Times New Roman"/>
          <w:kern w:val="0"/>
          <w:lang w:eastAsia="en-US"/>
        </w:rPr>
        <w:t xml:space="preserve"> migration patterns used in th</w:t>
      </w:r>
      <w:r w:rsidR="00BA0D61">
        <w:rPr>
          <w:rFonts w:ascii="Times New Roman" w:eastAsia="Times New Roman" w:hAnsi="Times New Roman" w:cs="Times New Roman"/>
          <w:kern w:val="0"/>
          <w:lang w:eastAsia="en-US"/>
        </w:rPr>
        <w:t xml:space="preserve">e </w:t>
      </w:r>
      <w:proofErr w:type="spellStart"/>
      <w:r w:rsidR="00BA0D61">
        <w:rPr>
          <w:rFonts w:ascii="Times New Roman" w:eastAsia="Times New Roman" w:hAnsi="Times New Roman" w:cs="Times New Roman"/>
          <w:kern w:val="0"/>
          <w:lang w:eastAsia="en-US"/>
        </w:rPr>
        <w:t>DanHPAIwild</w:t>
      </w:r>
      <w:proofErr w:type="spellEnd"/>
      <w:r w:rsidRPr="00C576A9">
        <w:rPr>
          <w:rFonts w:ascii="Times New Roman" w:eastAsia="Times New Roman" w:hAnsi="Times New Roman" w:cs="Times New Roman"/>
          <w:kern w:val="0"/>
          <w:lang w:eastAsia="en-US"/>
        </w:rPr>
        <w:t xml:space="preserve"> model based on combinations of activities of </w:t>
      </w:r>
      <w:r w:rsidR="006A74D1">
        <w:rPr>
          <w:rFonts w:ascii="Times New Roman" w:eastAsia="Times New Roman" w:hAnsi="Times New Roman" w:cs="Times New Roman"/>
          <w:kern w:val="0"/>
          <w:lang w:eastAsia="en-US"/>
        </w:rPr>
        <w:t xml:space="preserve">the </w:t>
      </w:r>
      <w:r w:rsidRPr="00C576A9">
        <w:rPr>
          <w:rFonts w:ascii="Times New Roman" w:eastAsia="Times New Roman" w:hAnsi="Times New Roman" w:cs="Times New Roman"/>
          <w:kern w:val="0"/>
          <w:lang w:eastAsia="en-US"/>
        </w:rPr>
        <w:t xml:space="preserve">five </w:t>
      </w:r>
      <w:r w:rsidR="00C84037">
        <w:rPr>
          <w:rFonts w:ascii="Times New Roman" w:eastAsia="Times New Roman" w:hAnsi="Times New Roman" w:cs="Times New Roman"/>
          <w:kern w:val="0"/>
          <w:lang w:eastAsia="en-US"/>
        </w:rPr>
        <w:t xml:space="preserve">modelled </w:t>
      </w:r>
      <w:r w:rsidRPr="00C576A9">
        <w:rPr>
          <w:rFonts w:ascii="Times New Roman" w:eastAsia="Times New Roman" w:hAnsi="Times New Roman" w:cs="Times New Roman"/>
          <w:kern w:val="0"/>
          <w:lang w:eastAsia="en-US"/>
        </w:rPr>
        <w:t>bird species in Denmark.</w:t>
      </w:r>
    </w:p>
    <w:tbl>
      <w:tblPr>
        <w:tblStyle w:val="PlainTable21"/>
        <w:tblW w:w="9026" w:type="dxa"/>
        <w:tblLook w:val="04A0" w:firstRow="1" w:lastRow="0" w:firstColumn="1" w:lastColumn="0" w:noHBand="0" w:noVBand="1"/>
      </w:tblPr>
      <w:tblGrid>
        <w:gridCol w:w="725"/>
        <w:gridCol w:w="1118"/>
        <w:gridCol w:w="1293"/>
        <w:gridCol w:w="1352"/>
        <w:gridCol w:w="2079"/>
        <w:gridCol w:w="1230"/>
        <w:gridCol w:w="1229"/>
      </w:tblGrid>
      <w:tr w:rsidR="005954B6" w:rsidRPr="00C576A9" w14:paraId="1DFBB298" w14:textId="77777777" w:rsidTr="00BE1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Align w:val="center"/>
          </w:tcPr>
          <w:p w14:paraId="098F3C3F" w14:textId="77777777" w:rsidR="005954B6" w:rsidRPr="00C576A9" w:rsidRDefault="005954B6" w:rsidP="001B68E8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Index</w:t>
            </w:r>
          </w:p>
        </w:tc>
        <w:tc>
          <w:tcPr>
            <w:tcW w:w="0" w:type="dxa"/>
            <w:vAlign w:val="center"/>
          </w:tcPr>
          <w:p w14:paraId="5706E173" w14:textId="360FCF81" w:rsidR="005954B6" w:rsidRPr="00C576A9" w:rsidRDefault="00BA0D61" w:rsidP="001B68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M</w:t>
            </w:r>
            <w:r w:rsidR="008A50C0" w:rsidRPr="008A50C0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 xml:space="preserve">igratory </w:t>
            </w:r>
            <w:r w:rsidR="005954B6"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pattern</w:t>
            </w:r>
          </w:p>
        </w:tc>
        <w:tc>
          <w:tcPr>
            <w:tcW w:w="0" w:type="dxa"/>
            <w:vAlign w:val="center"/>
          </w:tcPr>
          <w:p w14:paraId="3E03EB31" w14:textId="77777777" w:rsidR="005954B6" w:rsidRPr="00C576A9" w:rsidRDefault="005954B6" w:rsidP="001B68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Description</w:t>
            </w:r>
          </w:p>
        </w:tc>
        <w:tc>
          <w:tcPr>
            <w:tcW w:w="0" w:type="dxa"/>
            <w:vAlign w:val="center"/>
          </w:tcPr>
          <w:p w14:paraId="57CEC1E0" w14:textId="46FEE562" w:rsidR="005954B6" w:rsidRPr="00C576A9" w:rsidRDefault="005954B6" w:rsidP="001B68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 xml:space="preserve">Bird-outflow cells (probabilities of moving </w:t>
            </w:r>
            <w:proofErr w:type="gramStart"/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S:I</w:t>
            </w:r>
            <w:proofErr w:type="gramEnd"/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:R)</w:t>
            </w:r>
          </w:p>
        </w:tc>
        <w:tc>
          <w:tcPr>
            <w:tcW w:w="0" w:type="dxa"/>
            <w:vAlign w:val="center"/>
          </w:tcPr>
          <w:p w14:paraId="37629EA7" w14:textId="61CA2065" w:rsidR="005954B6" w:rsidRPr="00C576A9" w:rsidRDefault="005954B6" w:rsidP="001B68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 xml:space="preserve">Bird-inflow cells (probabilities of moving </w:t>
            </w:r>
            <w:proofErr w:type="gramStart"/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S:I</w:t>
            </w:r>
            <w:proofErr w:type="gramEnd"/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:R)</w:t>
            </w:r>
          </w:p>
        </w:tc>
        <w:tc>
          <w:tcPr>
            <w:tcW w:w="0" w:type="dxa"/>
            <w:vAlign w:val="center"/>
          </w:tcPr>
          <w:p w14:paraId="42CC8B32" w14:textId="77777777" w:rsidR="005954B6" w:rsidRPr="00C576A9" w:rsidRDefault="005954B6" w:rsidP="001B68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Unchanged cells</w:t>
            </w:r>
          </w:p>
        </w:tc>
        <w:tc>
          <w:tcPr>
            <w:tcW w:w="0" w:type="dxa"/>
            <w:vAlign w:val="center"/>
          </w:tcPr>
          <w:p w14:paraId="3C04C4B9" w14:textId="77777777" w:rsidR="005954B6" w:rsidRPr="00C576A9" w:rsidRDefault="005954B6" w:rsidP="001B68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Source</w:t>
            </w:r>
          </w:p>
        </w:tc>
      </w:tr>
      <w:tr w:rsidR="005954B6" w:rsidRPr="00D47A0B" w14:paraId="155C97C0" w14:textId="77777777" w:rsidTr="00BE1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 w:val="restart"/>
            <w:vAlign w:val="center"/>
          </w:tcPr>
          <w:p w14:paraId="5BFF2C56" w14:textId="77777777" w:rsidR="005954B6" w:rsidRPr="00C576A9" w:rsidRDefault="005954B6" w:rsidP="001B68E8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I</w:t>
            </w:r>
          </w:p>
        </w:tc>
        <w:tc>
          <w:tcPr>
            <w:tcW w:w="0" w:type="dxa"/>
            <w:vAlign w:val="center"/>
          </w:tcPr>
          <w:p w14:paraId="6754C525" w14:textId="77777777" w:rsidR="005954B6" w:rsidRPr="00C576A9" w:rsidRDefault="005954B6" w:rsidP="001B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All cells wintering</w:t>
            </w:r>
          </w:p>
        </w:tc>
        <w:tc>
          <w:tcPr>
            <w:tcW w:w="0" w:type="dxa"/>
            <w:vMerge w:val="restart"/>
            <w:vAlign w:val="center"/>
          </w:tcPr>
          <w:p w14:paraId="3A1BF77B" w14:textId="77777777" w:rsidR="005954B6" w:rsidRPr="00C576A9" w:rsidRDefault="005954B6" w:rsidP="001B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 xml:space="preserve">The same population in the cell between </w:t>
            </w:r>
            <w:proofErr w:type="gramStart"/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two time</w:t>
            </w:r>
            <w:proofErr w:type="gramEnd"/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 xml:space="preserve"> steps.   </w:t>
            </w:r>
          </w:p>
        </w:tc>
        <w:tc>
          <w:tcPr>
            <w:tcW w:w="0" w:type="dxa"/>
            <w:vMerge w:val="restart"/>
            <w:vAlign w:val="center"/>
          </w:tcPr>
          <w:p w14:paraId="74C5EAB8" w14:textId="3BB2CD40" w:rsidR="005954B6" w:rsidRPr="00C576A9" w:rsidDel="008D340B" w:rsidRDefault="005954B6" w:rsidP="001B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All cells follow</w:t>
            </w:r>
            <w:r w:rsidRPr="00C576A9" w:rsidDel="008D340B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ed</w:t>
            </w: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 xml:space="preserve"> 1:1:1</w:t>
            </w:r>
          </w:p>
        </w:tc>
        <w:tc>
          <w:tcPr>
            <w:tcW w:w="0" w:type="dxa"/>
            <w:vMerge w:val="restart"/>
            <w:vAlign w:val="center"/>
          </w:tcPr>
          <w:p w14:paraId="454A4FA3" w14:textId="0B3C27D3" w:rsidR="005954B6" w:rsidRPr="00BE137B" w:rsidRDefault="005954B6" w:rsidP="001B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A</w:t>
            </w: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 xml:space="preserve">ll cells follow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P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en-US"/>
              </w:rPr>
              <w:t>S(j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en-US"/>
              </w:rPr>
              <w:t>)</w:t>
            </w: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: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P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en-US"/>
              </w:rPr>
              <w:t>I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en-US"/>
              </w:rPr>
              <w:t>(j)</w:t>
            </w: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: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P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en-US"/>
              </w:rPr>
              <w:t>R(j)</w:t>
            </w:r>
          </w:p>
          <w:p w14:paraId="72611575" w14:textId="47B8D022" w:rsidR="005954B6" w:rsidRPr="00BD1BAD" w:rsidRDefault="005954B6" w:rsidP="001B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Arial"/>
                <w:sz w:val="16"/>
                <w:szCs w:val="1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Note: when introduction occurs, P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en-US"/>
              </w:rPr>
              <w:t xml:space="preserve">I(j) </w:t>
            </w:r>
            <w:r>
              <w:rPr>
                <w:rFonts w:ascii="Times New Roman" w:eastAsia="DengXian" w:hAnsi="Times New Roman" w:cs="Arial"/>
                <w:sz w:val="16"/>
                <w:szCs w:val="16"/>
                <w:lang w:eastAsia="en-US"/>
              </w:rPr>
              <w:t xml:space="preserve">is replaced by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P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en-US"/>
              </w:rPr>
              <w:t>I(j)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+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P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en-US"/>
              </w:rPr>
              <w:t>intro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. So as following patterns.</w:t>
            </w:r>
          </w:p>
          <w:p w14:paraId="34B90ADA" w14:textId="77777777" w:rsidR="00BE137B" w:rsidRDefault="00BE137B" w:rsidP="001B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</w:p>
          <w:p w14:paraId="5DF1F7C2" w14:textId="3EDCAEEA" w:rsidR="00BE137B" w:rsidRPr="00BD1BAD" w:rsidRDefault="00BE137B" w:rsidP="001B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 xml:space="preserve">The first week of a year always follows 1:0:0 for </w:t>
            </w:r>
            <w:r w:rsidR="00B871B1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newly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 xml:space="preserve"> arrived birds.</w:t>
            </w:r>
          </w:p>
        </w:tc>
        <w:tc>
          <w:tcPr>
            <w:tcW w:w="0" w:type="dxa"/>
            <w:vMerge w:val="restart"/>
            <w:vAlign w:val="center"/>
          </w:tcPr>
          <w:p w14:paraId="633E4E40" w14:textId="77777777" w:rsidR="005954B6" w:rsidRPr="00C576A9" w:rsidRDefault="005954B6" w:rsidP="001B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No migration</w:t>
            </w:r>
          </w:p>
        </w:tc>
        <w:tc>
          <w:tcPr>
            <w:tcW w:w="0" w:type="dxa"/>
            <w:vMerge w:val="restart"/>
            <w:vAlign w:val="center"/>
          </w:tcPr>
          <w:p w14:paraId="684CCD62" w14:textId="57B513BD" w:rsidR="005954B6" w:rsidRPr="00C576A9" w:rsidRDefault="005954B6" w:rsidP="001B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We used literature-reported Danish bird phenology curves to create and assign migration patterns for each week and each species</w:t>
            </w:r>
          </w:p>
          <w:p w14:paraId="65700429" w14:textId="298ED386" w:rsidR="005954B6" w:rsidRPr="00C576A9" w:rsidRDefault="005954B6" w:rsidP="001B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val="da-DK" w:eastAsia="en-US"/>
              </w:rPr>
            </w:pPr>
            <w:r w:rsidRPr="00C70C1B">
              <w:rPr>
                <w:rFonts w:ascii="Times New Roman" w:eastAsia="Times New Roman" w:hAnsi="Times New Roman" w:cs="Times New Roman"/>
                <w:sz w:val="16"/>
                <w:szCs w:val="16"/>
                <w:lang w:val="da-DK" w:eastAsia="en-US"/>
              </w:rPr>
              <w:t>(</w:t>
            </w:r>
            <w:r w:rsidR="00D47A0B" w:rsidRPr="00C70C1B">
              <w:rPr>
                <w:rFonts w:ascii="Times New Roman" w:eastAsia="Times New Roman" w:hAnsi="Times New Roman" w:cs="Times New Roman"/>
                <w:sz w:val="16"/>
                <w:szCs w:val="16"/>
                <w:lang w:val="da-DK" w:eastAsia="en-US"/>
              </w:rPr>
              <w:t xml:space="preserve">BG </w:t>
            </w:r>
            <w:r w:rsidR="00D47A0B" w:rsidRPr="00C576A9">
              <w:rPr>
                <w:rFonts w:ascii="Times New Roman" w:eastAsia="Times New Roman" w:hAnsi="Times New Roman" w:cs="Times New Roman"/>
                <w:sz w:val="16"/>
                <w:szCs w:val="16"/>
                <w:lang w:val="da-DK" w:eastAsia="en-US"/>
              </w:rPr>
              <w:t>(</w:t>
            </w:r>
            <w:proofErr w:type="spellStart"/>
            <w:r w:rsidR="00D47A0B" w:rsidRPr="00C576A9">
              <w:rPr>
                <w:rFonts w:ascii="Times New Roman" w:eastAsia="Times New Roman" w:hAnsi="Times New Roman" w:cs="Times New Roman"/>
                <w:sz w:val="16"/>
                <w:szCs w:val="16"/>
                <w:lang w:val="da-DK" w:eastAsia="en-US"/>
              </w:rPr>
              <w:t>Tombre</w:t>
            </w:r>
            <w:proofErr w:type="spellEnd"/>
            <w:r w:rsidR="00D47A0B" w:rsidRPr="00C576A9">
              <w:rPr>
                <w:rFonts w:ascii="Times New Roman" w:eastAsia="Times New Roman" w:hAnsi="Times New Roman" w:cs="Times New Roman"/>
                <w:sz w:val="16"/>
                <w:szCs w:val="16"/>
                <w:lang w:val="da-DK" w:eastAsia="en-US"/>
              </w:rPr>
              <w:t xml:space="preserve"> et al., 2008), </w:t>
            </w:r>
            <w:r w:rsidR="00D3470D" w:rsidRPr="00C70C1B">
              <w:rPr>
                <w:rFonts w:ascii="Times New Roman" w:eastAsia="Times New Roman" w:hAnsi="Times New Roman" w:cs="Times New Roman"/>
                <w:sz w:val="16"/>
                <w:szCs w:val="16"/>
                <w:lang w:val="da-DK" w:eastAsia="en-US"/>
              </w:rPr>
              <w:t xml:space="preserve">WS </w:t>
            </w:r>
            <w:r w:rsidR="00D3470D">
              <w:rPr>
                <w:rFonts w:ascii="Times New Roman" w:eastAsia="Times New Roman" w:hAnsi="Times New Roman" w:cs="Times New Roman"/>
                <w:sz w:val="16"/>
                <w:szCs w:val="16"/>
                <w:lang w:val="da-DK" w:eastAsia="en-US"/>
              </w:rPr>
              <w:t>(</w:t>
            </w:r>
            <w:r w:rsidRPr="00C70C1B">
              <w:rPr>
                <w:rFonts w:ascii="Times New Roman" w:eastAsia="Times New Roman" w:hAnsi="Times New Roman" w:cs="Times New Roman"/>
                <w:sz w:val="16"/>
                <w:szCs w:val="16"/>
                <w:lang w:val="da-DK" w:eastAsia="en-US"/>
              </w:rPr>
              <w:t xml:space="preserve">Månsson &amp; </w:t>
            </w:r>
            <w:proofErr w:type="spellStart"/>
            <w:r w:rsidRPr="00C70C1B">
              <w:rPr>
                <w:rFonts w:ascii="Times New Roman" w:eastAsia="Times New Roman" w:hAnsi="Times New Roman" w:cs="Times New Roman"/>
                <w:sz w:val="16"/>
                <w:szCs w:val="16"/>
                <w:lang w:val="da-DK" w:eastAsia="en-US"/>
              </w:rPr>
              <w:t>Hämäläinen</w:t>
            </w:r>
            <w:proofErr w:type="spellEnd"/>
            <w:r w:rsidRPr="00C70C1B">
              <w:rPr>
                <w:rFonts w:ascii="Times New Roman" w:eastAsia="Times New Roman" w:hAnsi="Times New Roman" w:cs="Times New Roman"/>
                <w:sz w:val="16"/>
                <w:szCs w:val="16"/>
                <w:lang w:val="da-DK" w:eastAsia="en-US"/>
              </w:rPr>
              <w:t xml:space="preserve">, 2012), </w:t>
            </w: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val="da-DK" w:eastAsia="en-US"/>
              </w:rPr>
              <w:t>MS (Bønløkke et al., 2006), GG (Nilsson &amp; Kampe-Persson, 2018), and M (Bønløkke et al., 2006))</w:t>
            </w:r>
          </w:p>
        </w:tc>
      </w:tr>
      <w:tr w:rsidR="005954B6" w:rsidRPr="00C576A9" w14:paraId="15E18B66" w14:textId="77777777" w:rsidTr="00BE1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/>
            <w:vAlign w:val="center"/>
          </w:tcPr>
          <w:p w14:paraId="1C366816" w14:textId="77777777" w:rsidR="005954B6" w:rsidRPr="00C576A9" w:rsidRDefault="005954B6" w:rsidP="001B68E8">
            <w:pPr>
              <w:rPr>
                <w:rFonts w:ascii="Times New Roman" w:eastAsia="DengXian" w:hAnsi="Times New Roman" w:cs="Arial"/>
                <w:sz w:val="16"/>
                <w:szCs w:val="16"/>
                <w:lang w:val="da-DK" w:eastAsia="en-US"/>
              </w:rPr>
            </w:pPr>
          </w:p>
        </w:tc>
        <w:tc>
          <w:tcPr>
            <w:tcW w:w="0" w:type="dxa"/>
            <w:vAlign w:val="center"/>
          </w:tcPr>
          <w:p w14:paraId="6E43C478" w14:textId="77777777" w:rsidR="005954B6" w:rsidRPr="00C576A9" w:rsidRDefault="005954B6" w:rsidP="001B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All cells breeding</w:t>
            </w:r>
          </w:p>
        </w:tc>
        <w:tc>
          <w:tcPr>
            <w:tcW w:w="0" w:type="dxa"/>
            <w:vMerge/>
            <w:vAlign w:val="center"/>
          </w:tcPr>
          <w:p w14:paraId="38D51D70" w14:textId="77777777" w:rsidR="005954B6" w:rsidRPr="00C576A9" w:rsidRDefault="005954B6" w:rsidP="001B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Arial"/>
                <w:sz w:val="16"/>
                <w:szCs w:val="16"/>
                <w:lang w:eastAsia="en-US"/>
              </w:rPr>
            </w:pPr>
          </w:p>
        </w:tc>
        <w:tc>
          <w:tcPr>
            <w:tcW w:w="0" w:type="dxa"/>
            <w:vMerge/>
            <w:vAlign w:val="center"/>
          </w:tcPr>
          <w:p w14:paraId="5D6F3106" w14:textId="77777777" w:rsidR="005954B6" w:rsidRPr="00C576A9" w:rsidRDefault="005954B6" w:rsidP="001B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Arial"/>
                <w:sz w:val="16"/>
                <w:szCs w:val="16"/>
                <w:lang w:eastAsia="en-US"/>
              </w:rPr>
            </w:pPr>
          </w:p>
        </w:tc>
        <w:tc>
          <w:tcPr>
            <w:tcW w:w="0" w:type="dxa"/>
            <w:vMerge/>
            <w:vAlign w:val="center"/>
          </w:tcPr>
          <w:p w14:paraId="62D7369D" w14:textId="5AA310DB" w:rsidR="005954B6" w:rsidRPr="00C576A9" w:rsidRDefault="005954B6" w:rsidP="001B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Arial"/>
                <w:sz w:val="16"/>
                <w:szCs w:val="16"/>
                <w:lang w:eastAsia="en-US"/>
              </w:rPr>
            </w:pPr>
          </w:p>
        </w:tc>
        <w:tc>
          <w:tcPr>
            <w:tcW w:w="0" w:type="dxa"/>
            <w:vMerge/>
            <w:vAlign w:val="center"/>
          </w:tcPr>
          <w:p w14:paraId="29569CB1" w14:textId="77777777" w:rsidR="005954B6" w:rsidRPr="00C576A9" w:rsidRDefault="005954B6" w:rsidP="001B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Arial"/>
                <w:sz w:val="16"/>
                <w:szCs w:val="16"/>
                <w:lang w:eastAsia="en-US"/>
              </w:rPr>
            </w:pPr>
          </w:p>
        </w:tc>
        <w:tc>
          <w:tcPr>
            <w:tcW w:w="0" w:type="dxa"/>
            <w:vMerge/>
            <w:vAlign w:val="center"/>
          </w:tcPr>
          <w:p w14:paraId="7AC5EB51" w14:textId="77777777" w:rsidR="005954B6" w:rsidRPr="00C576A9" w:rsidRDefault="005954B6" w:rsidP="001B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Arial"/>
                <w:sz w:val="16"/>
                <w:szCs w:val="16"/>
                <w:lang w:eastAsia="en-US"/>
              </w:rPr>
            </w:pPr>
          </w:p>
        </w:tc>
      </w:tr>
      <w:tr w:rsidR="005954B6" w:rsidRPr="00C576A9" w14:paraId="5397AC00" w14:textId="77777777" w:rsidTr="00BE1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/>
            <w:vAlign w:val="center"/>
          </w:tcPr>
          <w:p w14:paraId="08AD7D08" w14:textId="77777777" w:rsidR="005954B6" w:rsidRPr="00C576A9" w:rsidRDefault="005954B6" w:rsidP="001B68E8">
            <w:pPr>
              <w:rPr>
                <w:rFonts w:ascii="Times New Roman" w:eastAsia="DengXian" w:hAnsi="Times New Roman" w:cs="Arial"/>
                <w:sz w:val="16"/>
                <w:szCs w:val="16"/>
                <w:lang w:eastAsia="en-US"/>
              </w:rPr>
            </w:pPr>
          </w:p>
        </w:tc>
        <w:tc>
          <w:tcPr>
            <w:tcW w:w="0" w:type="dxa"/>
            <w:vAlign w:val="center"/>
          </w:tcPr>
          <w:p w14:paraId="02A25F7F" w14:textId="77777777" w:rsidR="005954B6" w:rsidRPr="00C576A9" w:rsidRDefault="005954B6" w:rsidP="001B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All cells moulting</w:t>
            </w:r>
          </w:p>
        </w:tc>
        <w:tc>
          <w:tcPr>
            <w:tcW w:w="0" w:type="dxa"/>
            <w:vMerge/>
            <w:vAlign w:val="center"/>
          </w:tcPr>
          <w:p w14:paraId="2A363878" w14:textId="77777777" w:rsidR="005954B6" w:rsidRPr="00C576A9" w:rsidRDefault="005954B6" w:rsidP="001B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Arial"/>
                <w:sz w:val="16"/>
                <w:szCs w:val="16"/>
                <w:lang w:eastAsia="en-US"/>
              </w:rPr>
            </w:pPr>
          </w:p>
        </w:tc>
        <w:tc>
          <w:tcPr>
            <w:tcW w:w="0" w:type="dxa"/>
            <w:vMerge/>
            <w:vAlign w:val="center"/>
          </w:tcPr>
          <w:p w14:paraId="7FAD0074" w14:textId="77777777" w:rsidR="005954B6" w:rsidRPr="00C576A9" w:rsidRDefault="005954B6" w:rsidP="001B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Arial"/>
                <w:sz w:val="16"/>
                <w:szCs w:val="16"/>
                <w:lang w:eastAsia="en-US"/>
              </w:rPr>
            </w:pPr>
          </w:p>
        </w:tc>
        <w:tc>
          <w:tcPr>
            <w:tcW w:w="0" w:type="dxa"/>
            <w:vMerge/>
            <w:vAlign w:val="center"/>
          </w:tcPr>
          <w:p w14:paraId="7D212950" w14:textId="4111D107" w:rsidR="005954B6" w:rsidRPr="00C576A9" w:rsidRDefault="005954B6" w:rsidP="001B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Arial"/>
                <w:sz w:val="16"/>
                <w:szCs w:val="16"/>
                <w:lang w:eastAsia="en-US"/>
              </w:rPr>
            </w:pPr>
          </w:p>
        </w:tc>
        <w:tc>
          <w:tcPr>
            <w:tcW w:w="0" w:type="dxa"/>
            <w:vMerge/>
            <w:vAlign w:val="center"/>
          </w:tcPr>
          <w:p w14:paraId="768EE47C" w14:textId="77777777" w:rsidR="005954B6" w:rsidRPr="00C576A9" w:rsidRDefault="005954B6" w:rsidP="001B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Arial"/>
                <w:sz w:val="16"/>
                <w:szCs w:val="16"/>
                <w:lang w:eastAsia="en-US"/>
              </w:rPr>
            </w:pPr>
          </w:p>
        </w:tc>
        <w:tc>
          <w:tcPr>
            <w:tcW w:w="0" w:type="dxa"/>
            <w:vMerge/>
            <w:vAlign w:val="center"/>
          </w:tcPr>
          <w:p w14:paraId="62E057DD" w14:textId="77777777" w:rsidR="005954B6" w:rsidRPr="00C576A9" w:rsidRDefault="005954B6" w:rsidP="001B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Arial"/>
                <w:sz w:val="16"/>
                <w:szCs w:val="16"/>
                <w:lang w:eastAsia="en-US"/>
              </w:rPr>
            </w:pPr>
          </w:p>
        </w:tc>
      </w:tr>
      <w:tr w:rsidR="005954B6" w:rsidRPr="00BD1BAD" w14:paraId="4B819356" w14:textId="77777777" w:rsidTr="00BE1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/>
            <w:vAlign w:val="center"/>
          </w:tcPr>
          <w:p w14:paraId="7CAE595B" w14:textId="77777777" w:rsidR="005954B6" w:rsidRPr="00C576A9" w:rsidRDefault="005954B6" w:rsidP="001B68E8">
            <w:pPr>
              <w:rPr>
                <w:rFonts w:ascii="Times New Roman" w:eastAsia="DengXian" w:hAnsi="Times New Roman" w:cs="Arial"/>
                <w:sz w:val="16"/>
                <w:szCs w:val="16"/>
                <w:lang w:eastAsia="en-US"/>
              </w:rPr>
            </w:pPr>
          </w:p>
        </w:tc>
        <w:tc>
          <w:tcPr>
            <w:tcW w:w="0" w:type="dxa"/>
            <w:vAlign w:val="center"/>
          </w:tcPr>
          <w:p w14:paraId="47A704B3" w14:textId="77777777" w:rsidR="005954B6" w:rsidRPr="00C576A9" w:rsidRDefault="005954B6" w:rsidP="001B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All cells resident</w:t>
            </w:r>
          </w:p>
        </w:tc>
        <w:tc>
          <w:tcPr>
            <w:tcW w:w="0" w:type="dxa"/>
            <w:vMerge/>
            <w:vAlign w:val="center"/>
          </w:tcPr>
          <w:p w14:paraId="6D6C1E9E" w14:textId="77777777" w:rsidR="005954B6" w:rsidRPr="00C576A9" w:rsidRDefault="005954B6" w:rsidP="001B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Arial"/>
                <w:sz w:val="16"/>
                <w:szCs w:val="16"/>
                <w:lang w:eastAsia="en-US"/>
              </w:rPr>
            </w:pPr>
          </w:p>
        </w:tc>
        <w:tc>
          <w:tcPr>
            <w:tcW w:w="0" w:type="dxa"/>
            <w:vMerge/>
            <w:vAlign w:val="center"/>
          </w:tcPr>
          <w:p w14:paraId="6FF4B6BE" w14:textId="77777777" w:rsidR="005954B6" w:rsidRPr="005954B6" w:rsidRDefault="005954B6" w:rsidP="001B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Arial"/>
                <w:sz w:val="16"/>
                <w:szCs w:val="16"/>
                <w:lang w:val="da-DK" w:eastAsia="en-US"/>
              </w:rPr>
            </w:pPr>
          </w:p>
        </w:tc>
        <w:tc>
          <w:tcPr>
            <w:tcW w:w="0" w:type="dxa"/>
            <w:vMerge/>
            <w:vAlign w:val="center"/>
          </w:tcPr>
          <w:p w14:paraId="67DF7A33" w14:textId="298B2B53" w:rsidR="005954B6" w:rsidRPr="00BE137B" w:rsidRDefault="005954B6" w:rsidP="001B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Arial"/>
                <w:sz w:val="16"/>
                <w:szCs w:val="16"/>
                <w:lang w:val="da-DK" w:eastAsia="en-US"/>
              </w:rPr>
            </w:pPr>
          </w:p>
        </w:tc>
        <w:tc>
          <w:tcPr>
            <w:tcW w:w="0" w:type="dxa"/>
            <w:vMerge/>
            <w:vAlign w:val="center"/>
          </w:tcPr>
          <w:p w14:paraId="0EFFE9DB" w14:textId="77777777" w:rsidR="005954B6" w:rsidRPr="00BE137B" w:rsidRDefault="005954B6" w:rsidP="001B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Arial"/>
                <w:sz w:val="16"/>
                <w:szCs w:val="16"/>
                <w:lang w:val="da-DK" w:eastAsia="en-US"/>
              </w:rPr>
            </w:pPr>
          </w:p>
        </w:tc>
        <w:tc>
          <w:tcPr>
            <w:tcW w:w="0" w:type="dxa"/>
            <w:vMerge/>
            <w:vAlign w:val="center"/>
          </w:tcPr>
          <w:p w14:paraId="0ABB38E0" w14:textId="77777777" w:rsidR="005954B6" w:rsidRPr="00BE137B" w:rsidRDefault="005954B6" w:rsidP="001B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Arial"/>
                <w:sz w:val="16"/>
                <w:szCs w:val="16"/>
                <w:lang w:val="da-DK" w:eastAsia="en-US"/>
              </w:rPr>
            </w:pPr>
          </w:p>
        </w:tc>
      </w:tr>
      <w:tr w:rsidR="005954B6" w:rsidRPr="00C576A9" w14:paraId="1EA018F2" w14:textId="77777777" w:rsidTr="00BE1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/>
            <w:vAlign w:val="center"/>
          </w:tcPr>
          <w:p w14:paraId="44FE194B" w14:textId="77777777" w:rsidR="005954B6" w:rsidRPr="00BE137B" w:rsidRDefault="005954B6" w:rsidP="001B68E8">
            <w:pPr>
              <w:rPr>
                <w:rFonts w:ascii="Times New Roman" w:eastAsia="DengXian" w:hAnsi="Times New Roman" w:cs="Arial"/>
                <w:sz w:val="16"/>
                <w:szCs w:val="16"/>
                <w:lang w:val="da-DK" w:eastAsia="en-US"/>
              </w:rPr>
            </w:pPr>
          </w:p>
        </w:tc>
        <w:tc>
          <w:tcPr>
            <w:tcW w:w="0" w:type="dxa"/>
            <w:vAlign w:val="center"/>
          </w:tcPr>
          <w:p w14:paraId="631D1DEC" w14:textId="77777777" w:rsidR="005954B6" w:rsidRPr="00C576A9" w:rsidRDefault="005954B6" w:rsidP="001B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8% of cells: wintering + 92% of cells: residence</w:t>
            </w:r>
          </w:p>
        </w:tc>
        <w:tc>
          <w:tcPr>
            <w:tcW w:w="0" w:type="dxa"/>
            <w:vMerge/>
            <w:vAlign w:val="center"/>
          </w:tcPr>
          <w:p w14:paraId="6F11D21B" w14:textId="77777777" w:rsidR="005954B6" w:rsidRPr="00C576A9" w:rsidRDefault="005954B6" w:rsidP="001B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Arial"/>
                <w:sz w:val="16"/>
                <w:szCs w:val="16"/>
                <w:lang w:eastAsia="en-US"/>
              </w:rPr>
            </w:pPr>
          </w:p>
        </w:tc>
        <w:tc>
          <w:tcPr>
            <w:tcW w:w="0" w:type="dxa"/>
            <w:vMerge/>
            <w:vAlign w:val="center"/>
          </w:tcPr>
          <w:p w14:paraId="7D8BF328" w14:textId="77777777" w:rsidR="005954B6" w:rsidRPr="00C576A9" w:rsidRDefault="005954B6" w:rsidP="001B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Arial"/>
                <w:sz w:val="16"/>
                <w:szCs w:val="16"/>
                <w:lang w:eastAsia="en-US"/>
              </w:rPr>
            </w:pPr>
          </w:p>
        </w:tc>
        <w:tc>
          <w:tcPr>
            <w:tcW w:w="0" w:type="dxa"/>
            <w:vMerge/>
            <w:vAlign w:val="center"/>
          </w:tcPr>
          <w:p w14:paraId="19B63AD1" w14:textId="210F0591" w:rsidR="005954B6" w:rsidRPr="00C576A9" w:rsidRDefault="005954B6" w:rsidP="001B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Arial"/>
                <w:sz w:val="16"/>
                <w:szCs w:val="16"/>
                <w:lang w:eastAsia="en-US"/>
              </w:rPr>
            </w:pPr>
          </w:p>
        </w:tc>
        <w:tc>
          <w:tcPr>
            <w:tcW w:w="0" w:type="dxa"/>
            <w:vMerge/>
            <w:vAlign w:val="center"/>
          </w:tcPr>
          <w:p w14:paraId="00E325EC" w14:textId="77777777" w:rsidR="005954B6" w:rsidRPr="00C576A9" w:rsidRDefault="005954B6" w:rsidP="001B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Arial"/>
                <w:sz w:val="16"/>
                <w:szCs w:val="16"/>
                <w:lang w:eastAsia="en-US"/>
              </w:rPr>
            </w:pPr>
          </w:p>
        </w:tc>
        <w:tc>
          <w:tcPr>
            <w:tcW w:w="0" w:type="dxa"/>
            <w:vMerge/>
            <w:vAlign w:val="center"/>
          </w:tcPr>
          <w:p w14:paraId="25328835" w14:textId="77777777" w:rsidR="005954B6" w:rsidRPr="00C576A9" w:rsidRDefault="005954B6" w:rsidP="001B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Arial"/>
                <w:sz w:val="16"/>
                <w:szCs w:val="16"/>
                <w:lang w:eastAsia="en-US"/>
              </w:rPr>
            </w:pPr>
          </w:p>
        </w:tc>
      </w:tr>
      <w:tr w:rsidR="005954B6" w:rsidRPr="00C576A9" w14:paraId="24F99A1E" w14:textId="77777777" w:rsidTr="00BE1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/>
            <w:vAlign w:val="center"/>
          </w:tcPr>
          <w:p w14:paraId="7EE9CA06" w14:textId="77777777" w:rsidR="005954B6" w:rsidRPr="00C576A9" w:rsidRDefault="005954B6" w:rsidP="001B68E8">
            <w:pPr>
              <w:rPr>
                <w:rFonts w:ascii="Times New Roman" w:eastAsia="DengXian" w:hAnsi="Times New Roman" w:cs="Arial"/>
                <w:sz w:val="16"/>
                <w:szCs w:val="16"/>
                <w:lang w:eastAsia="en-US"/>
              </w:rPr>
            </w:pPr>
          </w:p>
        </w:tc>
        <w:tc>
          <w:tcPr>
            <w:tcW w:w="0" w:type="dxa"/>
            <w:vAlign w:val="center"/>
          </w:tcPr>
          <w:p w14:paraId="69F84306" w14:textId="77777777" w:rsidR="005954B6" w:rsidRPr="00C576A9" w:rsidRDefault="005954B6" w:rsidP="001B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All cells summering</w:t>
            </w:r>
          </w:p>
        </w:tc>
        <w:tc>
          <w:tcPr>
            <w:tcW w:w="0" w:type="dxa"/>
            <w:vMerge/>
            <w:vAlign w:val="center"/>
          </w:tcPr>
          <w:p w14:paraId="7430228E" w14:textId="77777777" w:rsidR="005954B6" w:rsidRPr="00C576A9" w:rsidRDefault="005954B6" w:rsidP="001B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Arial"/>
                <w:sz w:val="16"/>
                <w:szCs w:val="16"/>
                <w:lang w:eastAsia="en-US"/>
              </w:rPr>
            </w:pPr>
          </w:p>
        </w:tc>
        <w:tc>
          <w:tcPr>
            <w:tcW w:w="0" w:type="dxa"/>
            <w:vMerge/>
            <w:vAlign w:val="center"/>
          </w:tcPr>
          <w:p w14:paraId="71CD547E" w14:textId="77777777" w:rsidR="005954B6" w:rsidRPr="00C576A9" w:rsidRDefault="005954B6" w:rsidP="001B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Arial"/>
                <w:sz w:val="16"/>
                <w:szCs w:val="16"/>
                <w:lang w:eastAsia="en-US"/>
              </w:rPr>
            </w:pPr>
          </w:p>
        </w:tc>
        <w:tc>
          <w:tcPr>
            <w:tcW w:w="0" w:type="dxa"/>
            <w:vMerge/>
            <w:vAlign w:val="center"/>
          </w:tcPr>
          <w:p w14:paraId="75AA9892" w14:textId="5C52CB16" w:rsidR="005954B6" w:rsidRPr="00C576A9" w:rsidRDefault="005954B6" w:rsidP="001B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Arial"/>
                <w:sz w:val="16"/>
                <w:szCs w:val="16"/>
                <w:lang w:eastAsia="en-US"/>
              </w:rPr>
            </w:pPr>
          </w:p>
        </w:tc>
        <w:tc>
          <w:tcPr>
            <w:tcW w:w="0" w:type="dxa"/>
            <w:vMerge/>
            <w:vAlign w:val="center"/>
          </w:tcPr>
          <w:p w14:paraId="5E20D5FF" w14:textId="77777777" w:rsidR="005954B6" w:rsidRPr="00C576A9" w:rsidRDefault="005954B6" w:rsidP="001B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Arial"/>
                <w:sz w:val="16"/>
                <w:szCs w:val="16"/>
                <w:lang w:eastAsia="en-US"/>
              </w:rPr>
            </w:pPr>
          </w:p>
        </w:tc>
        <w:tc>
          <w:tcPr>
            <w:tcW w:w="0" w:type="dxa"/>
            <w:vMerge/>
            <w:vAlign w:val="center"/>
          </w:tcPr>
          <w:p w14:paraId="2CBE8B7A" w14:textId="77777777" w:rsidR="005954B6" w:rsidRPr="00C576A9" w:rsidRDefault="005954B6" w:rsidP="001B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Arial"/>
                <w:sz w:val="16"/>
                <w:szCs w:val="16"/>
                <w:lang w:eastAsia="en-US"/>
              </w:rPr>
            </w:pPr>
          </w:p>
        </w:tc>
      </w:tr>
      <w:tr w:rsidR="001B68E8" w:rsidRPr="00C576A9" w14:paraId="115109AB" w14:textId="77777777" w:rsidTr="00BE1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 w:val="restart"/>
            <w:vAlign w:val="center"/>
          </w:tcPr>
          <w:p w14:paraId="169A3FBA" w14:textId="77777777" w:rsidR="001B68E8" w:rsidRPr="00C576A9" w:rsidRDefault="001B68E8" w:rsidP="001B68E8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II</w:t>
            </w:r>
          </w:p>
        </w:tc>
        <w:tc>
          <w:tcPr>
            <w:tcW w:w="0" w:type="dxa"/>
            <w:vAlign w:val="center"/>
          </w:tcPr>
          <w:p w14:paraId="368B7958" w14:textId="77777777" w:rsidR="001B68E8" w:rsidRPr="00C576A9" w:rsidRDefault="001B68E8" w:rsidP="001B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50% of cells: wintering + 50% of cells: staging</w:t>
            </w:r>
          </w:p>
        </w:tc>
        <w:tc>
          <w:tcPr>
            <w:tcW w:w="0" w:type="dxa"/>
            <w:vAlign w:val="center"/>
          </w:tcPr>
          <w:p w14:paraId="1FBAF658" w14:textId="77777777" w:rsidR="001B68E8" w:rsidRPr="00C576A9" w:rsidRDefault="001B68E8" w:rsidP="001B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 xml:space="preserve">In half of the cells the same population stayed in the cell between </w:t>
            </w:r>
            <w:proofErr w:type="gramStart"/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two time</w:t>
            </w:r>
            <w:proofErr w:type="gramEnd"/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 xml:space="preserve"> steps (wintering), if the bird counts increase in the next time step the additional birds are susceptible, while in the other half of the cells, a new susceptible population arrives in the next time step (staging).</w:t>
            </w:r>
          </w:p>
        </w:tc>
        <w:tc>
          <w:tcPr>
            <w:tcW w:w="0" w:type="dxa"/>
            <w:vMerge w:val="restart"/>
            <w:vAlign w:val="center"/>
          </w:tcPr>
          <w:p w14:paraId="5578D243" w14:textId="77777777" w:rsidR="001B68E8" w:rsidRPr="00C576A9" w:rsidRDefault="001B68E8" w:rsidP="001B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50% of cells: 1:1:1 (wintering/ summering).</w:t>
            </w:r>
          </w:p>
          <w:p w14:paraId="4AF2A166" w14:textId="7829385D" w:rsidR="001B68E8" w:rsidRPr="00C576A9" w:rsidRDefault="001B68E8" w:rsidP="001B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50% of cells: all birds were replaced with susceptible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 xml:space="preserve"> and recovered</w:t>
            </w: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 xml:space="preserve"> birds (staging)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 xml:space="preserve"> following P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en-US"/>
              </w:rPr>
              <w:t>S(j)</w:t>
            </w: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: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0</w:t>
            </w: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: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P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en-US"/>
              </w:rPr>
              <w:t>R(j)</w:t>
            </w:r>
            <w:r w:rsidR="00507D41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0" w:type="dxa"/>
            <w:vMerge w:val="restart"/>
            <w:vAlign w:val="center"/>
          </w:tcPr>
          <w:p w14:paraId="62894B7C" w14:textId="65B5C61E" w:rsidR="001B68E8" w:rsidRPr="00C576A9" w:rsidRDefault="001B68E8" w:rsidP="001B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50% of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 xml:space="preserve"> </w:t>
            </w: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 xml:space="preserve">cells: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P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en-US"/>
              </w:rPr>
              <w:t>S(j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en-US"/>
              </w:rPr>
              <w:t>)</w:t>
            </w: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: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P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en-US"/>
              </w:rPr>
              <w:t>I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en-US"/>
              </w:rPr>
              <w:t>(j)</w:t>
            </w: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: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P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en-US"/>
              </w:rPr>
              <w:t xml:space="preserve">R(j) </w:t>
            </w: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(wintering/summering).</w:t>
            </w:r>
          </w:p>
          <w:p w14:paraId="16251E40" w14:textId="77777777" w:rsidR="001B68E8" w:rsidRDefault="001B68E8" w:rsidP="001B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50% of cells: all birds were replaced with susceptible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 xml:space="preserve"> and recovered</w:t>
            </w: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 xml:space="preserve"> birds (staging)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 xml:space="preserve"> following P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en-US"/>
              </w:rPr>
              <w:t>S(j)</w:t>
            </w: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: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0</w:t>
            </w: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: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P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en-US"/>
              </w:rPr>
              <w:t>R(j)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 xml:space="preserve"> if no introduction occurs, otherwise follow P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en-US"/>
              </w:rPr>
              <w:t>S(j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en-US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: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P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en-US"/>
              </w:rPr>
              <w:t>intro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:P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en-US"/>
              </w:rPr>
              <w:t>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en-US"/>
              </w:rPr>
              <w:t>(j</w:t>
            </w:r>
            <w:r w:rsidR="00346A1E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en-US"/>
              </w:rPr>
              <w:t>)</w:t>
            </w:r>
            <w:r w:rsidR="00346A1E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, and then new arrived birds follow P</w:t>
            </w:r>
            <w:r w:rsidR="00346A1E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en-US"/>
              </w:rPr>
              <w:t>S(j)</w:t>
            </w:r>
            <w:r w:rsidR="00346A1E"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:</w:t>
            </w:r>
            <w:r w:rsidR="00346A1E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P</w:t>
            </w:r>
            <w:r w:rsidR="00346A1E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en-US"/>
              </w:rPr>
              <w:t>I(j)</w:t>
            </w:r>
            <w:r w:rsidR="00346A1E"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:</w:t>
            </w:r>
            <w:r w:rsidR="00346A1E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P</w:t>
            </w:r>
            <w:r w:rsidR="00346A1E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en-US"/>
              </w:rPr>
              <w:t>R(j)</w:t>
            </w:r>
            <w:r w:rsidR="00346A1E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.</w:t>
            </w:r>
          </w:p>
          <w:p w14:paraId="2934AF3C" w14:textId="77777777" w:rsidR="00BE137B" w:rsidRDefault="00BE137B" w:rsidP="001B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</w:p>
          <w:p w14:paraId="4821B2C2" w14:textId="5D44B57A" w:rsidR="00BE137B" w:rsidRPr="00BD1BAD" w:rsidRDefault="00BE137B" w:rsidP="001B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The first week of a year always follows 1:0:0 for new arrived birds.</w:t>
            </w:r>
          </w:p>
        </w:tc>
        <w:tc>
          <w:tcPr>
            <w:tcW w:w="0" w:type="dxa"/>
            <w:vMerge w:val="restart"/>
            <w:vAlign w:val="center"/>
          </w:tcPr>
          <w:p w14:paraId="5B285636" w14:textId="77777777" w:rsidR="001B68E8" w:rsidRPr="00C576A9" w:rsidRDefault="001B68E8" w:rsidP="001B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50% of cells: no migration (wintering/ summering).</w:t>
            </w:r>
          </w:p>
          <w:p w14:paraId="35804902" w14:textId="13AB21E1" w:rsidR="001B68E8" w:rsidRPr="00C576A9" w:rsidRDefault="001B68E8" w:rsidP="001B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50% of cells: all birds were replaced with susceptible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 xml:space="preserve"> and recovered</w:t>
            </w: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 xml:space="preserve"> birds (staging)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 xml:space="preserve"> following P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en-US"/>
              </w:rPr>
              <w:t>S(j)</w:t>
            </w: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: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0</w:t>
            </w: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: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P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en-US"/>
              </w:rPr>
              <w:t>R(j)</w:t>
            </w:r>
            <w:r w:rsidR="00FB7F5A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, and if P</w:t>
            </w:r>
            <w:r w:rsidR="00FB7F5A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en-US"/>
              </w:rPr>
              <w:t>S(j)</w:t>
            </w:r>
            <w:r w:rsidR="00FB7F5A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 xml:space="preserve"> is 0 or NA, 1:0:0 is used.</w:t>
            </w:r>
          </w:p>
        </w:tc>
        <w:tc>
          <w:tcPr>
            <w:tcW w:w="0" w:type="dxa"/>
            <w:vMerge/>
            <w:vAlign w:val="center"/>
          </w:tcPr>
          <w:p w14:paraId="157DAC8B" w14:textId="77777777" w:rsidR="001B68E8" w:rsidRPr="00C576A9" w:rsidRDefault="001B68E8" w:rsidP="001B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Arial"/>
                <w:sz w:val="16"/>
                <w:szCs w:val="16"/>
                <w:lang w:eastAsia="en-US"/>
              </w:rPr>
            </w:pPr>
          </w:p>
        </w:tc>
      </w:tr>
      <w:tr w:rsidR="001B68E8" w:rsidRPr="00C576A9" w14:paraId="39E3D790" w14:textId="77777777" w:rsidTr="00BE1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/>
            <w:vAlign w:val="center"/>
          </w:tcPr>
          <w:p w14:paraId="6CECAF4C" w14:textId="77777777" w:rsidR="001B68E8" w:rsidRPr="00C576A9" w:rsidRDefault="001B68E8" w:rsidP="001B68E8">
            <w:pPr>
              <w:rPr>
                <w:rFonts w:ascii="Times New Roman" w:eastAsia="DengXian" w:hAnsi="Times New Roman" w:cs="Arial"/>
                <w:sz w:val="16"/>
                <w:szCs w:val="16"/>
                <w:lang w:eastAsia="en-US"/>
              </w:rPr>
            </w:pPr>
          </w:p>
        </w:tc>
        <w:tc>
          <w:tcPr>
            <w:tcW w:w="0" w:type="dxa"/>
            <w:vAlign w:val="center"/>
          </w:tcPr>
          <w:p w14:paraId="4F0DF011" w14:textId="77777777" w:rsidR="001B68E8" w:rsidRPr="00C576A9" w:rsidRDefault="001B68E8" w:rsidP="001B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50% summering + 50% staging</w:t>
            </w:r>
          </w:p>
        </w:tc>
        <w:tc>
          <w:tcPr>
            <w:tcW w:w="0" w:type="dxa"/>
            <w:vAlign w:val="center"/>
          </w:tcPr>
          <w:p w14:paraId="64BFA6F2" w14:textId="77777777" w:rsidR="001B68E8" w:rsidRPr="00C576A9" w:rsidRDefault="001B68E8" w:rsidP="001B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 xml:space="preserve">In half of the cells the same population stayed in the cell between </w:t>
            </w:r>
            <w:proofErr w:type="gramStart"/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two time</w:t>
            </w:r>
            <w:proofErr w:type="gramEnd"/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 xml:space="preserve"> steps (summering), if the bird counts increase in the next time step the additional birds are susceptible, while in the other half of the cells, a new susceptible population arrives in the next time step (staging).</w:t>
            </w:r>
          </w:p>
        </w:tc>
        <w:tc>
          <w:tcPr>
            <w:tcW w:w="0" w:type="dxa"/>
            <w:vMerge/>
            <w:vAlign w:val="center"/>
          </w:tcPr>
          <w:p w14:paraId="3B4C54CB" w14:textId="77777777" w:rsidR="001B68E8" w:rsidRPr="00C576A9" w:rsidRDefault="001B68E8" w:rsidP="001B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Arial"/>
                <w:sz w:val="16"/>
                <w:szCs w:val="16"/>
                <w:lang w:eastAsia="en-US"/>
              </w:rPr>
            </w:pPr>
          </w:p>
        </w:tc>
        <w:tc>
          <w:tcPr>
            <w:tcW w:w="0" w:type="dxa"/>
            <w:vMerge/>
            <w:vAlign w:val="center"/>
          </w:tcPr>
          <w:p w14:paraId="27748BE6" w14:textId="626F268F" w:rsidR="001B68E8" w:rsidRPr="00C576A9" w:rsidRDefault="001B68E8" w:rsidP="001B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Arial"/>
                <w:sz w:val="16"/>
                <w:szCs w:val="16"/>
                <w:lang w:eastAsia="en-US"/>
              </w:rPr>
            </w:pPr>
          </w:p>
        </w:tc>
        <w:tc>
          <w:tcPr>
            <w:tcW w:w="0" w:type="dxa"/>
            <w:vMerge/>
            <w:vAlign w:val="center"/>
          </w:tcPr>
          <w:p w14:paraId="39C91781" w14:textId="77777777" w:rsidR="001B68E8" w:rsidRPr="00C576A9" w:rsidRDefault="001B68E8" w:rsidP="001B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Arial"/>
                <w:sz w:val="16"/>
                <w:szCs w:val="16"/>
                <w:lang w:eastAsia="en-US"/>
              </w:rPr>
            </w:pPr>
          </w:p>
        </w:tc>
        <w:tc>
          <w:tcPr>
            <w:tcW w:w="0" w:type="dxa"/>
            <w:vMerge/>
            <w:vAlign w:val="center"/>
          </w:tcPr>
          <w:p w14:paraId="7297855B" w14:textId="77777777" w:rsidR="001B68E8" w:rsidRPr="00C576A9" w:rsidRDefault="001B68E8" w:rsidP="001B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Arial"/>
                <w:sz w:val="16"/>
                <w:szCs w:val="16"/>
                <w:lang w:eastAsia="en-US"/>
              </w:rPr>
            </w:pPr>
          </w:p>
        </w:tc>
      </w:tr>
      <w:tr w:rsidR="005954B6" w:rsidRPr="00C576A9" w14:paraId="531D4D1E" w14:textId="77777777" w:rsidTr="00BE1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Align w:val="center"/>
          </w:tcPr>
          <w:p w14:paraId="74D1918A" w14:textId="77777777" w:rsidR="005954B6" w:rsidRPr="00C576A9" w:rsidRDefault="005954B6" w:rsidP="001B68E8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III</w:t>
            </w:r>
          </w:p>
        </w:tc>
        <w:tc>
          <w:tcPr>
            <w:tcW w:w="0" w:type="dxa"/>
            <w:vAlign w:val="center"/>
          </w:tcPr>
          <w:p w14:paraId="26C9605B" w14:textId="77777777" w:rsidR="005954B6" w:rsidRPr="00C576A9" w:rsidRDefault="005954B6" w:rsidP="001B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4% Wintering + 4% staging + 92% resident</w:t>
            </w:r>
          </w:p>
        </w:tc>
        <w:tc>
          <w:tcPr>
            <w:tcW w:w="0" w:type="dxa"/>
            <w:vAlign w:val="center"/>
          </w:tcPr>
          <w:p w14:paraId="16825B67" w14:textId="77777777" w:rsidR="005954B6" w:rsidRPr="00C576A9" w:rsidRDefault="005954B6" w:rsidP="001B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 xml:space="preserve">Only 8% of cells were migratory cells where in half of these cells the same population stayed in the cell between </w:t>
            </w:r>
            <w:proofErr w:type="gramStart"/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lastRenderedPageBreak/>
              <w:t>two time</w:t>
            </w:r>
            <w:proofErr w:type="gramEnd"/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 xml:space="preserve"> steps (wintering), while the in the other half of these cells new susceptible population in the next time step (staging). The rest 92% of cells had the same population in the cell between </w:t>
            </w:r>
            <w:proofErr w:type="gramStart"/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two time</w:t>
            </w:r>
            <w:proofErr w:type="gramEnd"/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 xml:space="preserve"> steps (resident)</w:t>
            </w:r>
          </w:p>
        </w:tc>
        <w:tc>
          <w:tcPr>
            <w:tcW w:w="0" w:type="dxa"/>
            <w:vAlign w:val="center"/>
          </w:tcPr>
          <w:p w14:paraId="5548CAB3" w14:textId="273F6E36" w:rsidR="005954B6" w:rsidRPr="00C576A9" w:rsidRDefault="005954B6" w:rsidP="001B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lastRenderedPageBreak/>
              <w:t>9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6</w:t>
            </w:r>
            <w:r w:rsidR="0071650C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 xml:space="preserve">% </w:t>
            </w: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of cells: 1:1:1 (wintering &amp; resident).</w:t>
            </w:r>
          </w:p>
          <w:p w14:paraId="79F19DD6" w14:textId="64952591" w:rsidR="005954B6" w:rsidRPr="00C576A9" w:rsidDel="00BD1BAD" w:rsidRDefault="005954B6" w:rsidP="001B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4% of cells: all birds were replaced with susceptible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 xml:space="preserve"> and recovered</w:t>
            </w: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 xml:space="preserve"> birds </w:t>
            </w: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lastRenderedPageBreak/>
              <w:t>(staging)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 xml:space="preserve"> following P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en-US"/>
              </w:rPr>
              <w:t>S(j)</w:t>
            </w: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: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0</w:t>
            </w: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: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P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en-US"/>
              </w:rPr>
              <w:t>R(j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en-US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.</w:t>
            </w:r>
            <w:r w:rsidRPr="00C576A9" w:rsidDel="00DF2FB5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all</w:t>
            </w:r>
            <w:proofErr w:type="gramEnd"/>
            <w:r w:rsidRPr="00C576A9" w:rsidDel="00DF2FB5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 xml:space="preserve"> birds were replaced with susceptible birds (staging).</w:t>
            </w:r>
          </w:p>
        </w:tc>
        <w:tc>
          <w:tcPr>
            <w:tcW w:w="0" w:type="dxa"/>
            <w:vAlign w:val="center"/>
          </w:tcPr>
          <w:p w14:paraId="21F937D1" w14:textId="47BBEAAD" w:rsidR="005954B6" w:rsidRPr="00C576A9" w:rsidRDefault="005954B6" w:rsidP="001B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lastRenderedPageBreak/>
              <w:t>96</w:t>
            </w: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 xml:space="preserve">% of cells: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P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en-US"/>
              </w:rPr>
              <w:t>S(j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en-US"/>
              </w:rPr>
              <w:t>)</w:t>
            </w: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: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P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en-US"/>
              </w:rPr>
              <w:t>I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en-US"/>
              </w:rPr>
              <w:t>(j)</w:t>
            </w: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: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P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en-US"/>
              </w:rPr>
              <w:t xml:space="preserve">R(j) </w:t>
            </w: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(wintering &amp; resident).</w:t>
            </w:r>
          </w:p>
          <w:p w14:paraId="70DF05A5" w14:textId="2FEEBC70" w:rsidR="005954B6" w:rsidRPr="00C576A9" w:rsidRDefault="005954B6" w:rsidP="001B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4% of cells: all birds were replaced with susceptible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 xml:space="preserve"> and recovered</w:t>
            </w: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 xml:space="preserve"> birds (staging)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 xml:space="preserve"> following P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en-US"/>
              </w:rPr>
              <w:t>S(j)</w:t>
            </w: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: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0</w:t>
            </w: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: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P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en-US"/>
              </w:rPr>
              <w:t>R(j)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 xml:space="preserve"> if no introduction occurs, otherwise follow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lastRenderedPageBreak/>
              <w:t>P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en-US"/>
              </w:rPr>
              <w:t>S(j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en-US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: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P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en-US"/>
              </w:rPr>
              <w:t>intro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:P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en-US"/>
              </w:rPr>
              <w:t>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en-US"/>
              </w:rPr>
              <w:t>(j)</w:t>
            </w:r>
            <w:r w:rsidR="00B871B1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, and if P</w:t>
            </w:r>
            <w:r w:rsidR="00B871B1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en-US"/>
              </w:rPr>
              <w:t>S(j)</w:t>
            </w:r>
            <w:r w:rsidR="00B871B1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 xml:space="preserve"> is 0 or NA, 1:0/ P</w:t>
            </w:r>
            <w:r w:rsidR="00B871B1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en-US"/>
              </w:rPr>
              <w:t>intro</w:t>
            </w:r>
            <w:r w:rsidR="00B871B1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:0 is used.</w:t>
            </w:r>
          </w:p>
        </w:tc>
        <w:tc>
          <w:tcPr>
            <w:tcW w:w="0" w:type="dxa"/>
            <w:vAlign w:val="center"/>
          </w:tcPr>
          <w:p w14:paraId="529BA3CE" w14:textId="5C66EB32" w:rsidR="005954B6" w:rsidRPr="00C576A9" w:rsidRDefault="005954B6" w:rsidP="001B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lastRenderedPageBreak/>
              <w:t>9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6</w:t>
            </w: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% of cells: no migration (wintering &amp; resident).</w:t>
            </w:r>
          </w:p>
          <w:p w14:paraId="37E7F79E" w14:textId="2AF1FB23" w:rsidR="005954B6" w:rsidRPr="00C576A9" w:rsidRDefault="005954B6" w:rsidP="001B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4% of cells: all birds were replaced with susceptible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 xml:space="preserve"> and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lastRenderedPageBreak/>
              <w:t>recovered</w:t>
            </w: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 xml:space="preserve"> birds (staging)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 xml:space="preserve"> following P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en-US"/>
              </w:rPr>
              <w:t>S(j)</w:t>
            </w: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: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0</w:t>
            </w: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: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P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en-US"/>
              </w:rPr>
              <w:t>R(j)</w:t>
            </w:r>
            <w:r w:rsidR="009F6B9F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, and if P</w:t>
            </w:r>
            <w:r w:rsidR="009F6B9F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en-US"/>
              </w:rPr>
              <w:t>S(j)</w:t>
            </w:r>
            <w:r w:rsidR="009F6B9F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 xml:space="preserve"> is 0 or NA, 1:0:0 is used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0" w:type="dxa"/>
            <w:vMerge/>
            <w:vAlign w:val="center"/>
          </w:tcPr>
          <w:p w14:paraId="591343CF" w14:textId="77777777" w:rsidR="005954B6" w:rsidRPr="00C576A9" w:rsidRDefault="005954B6" w:rsidP="001B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Arial"/>
                <w:sz w:val="16"/>
                <w:szCs w:val="16"/>
                <w:lang w:eastAsia="en-US"/>
              </w:rPr>
            </w:pPr>
          </w:p>
        </w:tc>
      </w:tr>
      <w:tr w:rsidR="005954B6" w:rsidRPr="00C576A9" w14:paraId="04CD7E3B" w14:textId="77777777" w:rsidTr="00BE1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Align w:val="center"/>
          </w:tcPr>
          <w:p w14:paraId="26244779" w14:textId="77777777" w:rsidR="005954B6" w:rsidRPr="00C576A9" w:rsidRDefault="005954B6" w:rsidP="001B68E8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IV</w:t>
            </w:r>
          </w:p>
        </w:tc>
        <w:tc>
          <w:tcPr>
            <w:tcW w:w="0" w:type="dxa"/>
            <w:vAlign w:val="center"/>
          </w:tcPr>
          <w:p w14:paraId="58D6C30C" w14:textId="77777777" w:rsidR="005954B6" w:rsidRPr="00C576A9" w:rsidRDefault="005954B6" w:rsidP="001B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All cells staging</w:t>
            </w:r>
          </w:p>
        </w:tc>
        <w:tc>
          <w:tcPr>
            <w:tcW w:w="0" w:type="dxa"/>
            <w:vAlign w:val="center"/>
          </w:tcPr>
          <w:p w14:paraId="4205983F" w14:textId="77777777" w:rsidR="005954B6" w:rsidRPr="00C576A9" w:rsidRDefault="005954B6" w:rsidP="001B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A new susceptible population in the next time step.</w:t>
            </w:r>
          </w:p>
        </w:tc>
        <w:tc>
          <w:tcPr>
            <w:tcW w:w="0" w:type="dxa"/>
            <w:vAlign w:val="center"/>
          </w:tcPr>
          <w:p w14:paraId="6AEAA7BB" w14:textId="734DA512" w:rsidR="005954B6" w:rsidRPr="00C576A9" w:rsidRDefault="005954B6" w:rsidP="001B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In all cells, all birds were replaced with susceptible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 xml:space="preserve"> and recovered</w:t>
            </w: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 xml:space="preserve"> birds (staging)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 xml:space="preserve"> following P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en-US"/>
              </w:rPr>
              <w:t>S(j)</w:t>
            </w: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: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0</w:t>
            </w: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: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P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en-US"/>
              </w:rPr>
              <w:t>R(j)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0" w:type="dxa"/>
            <w:vAlign w:val="center"/>
          </w:tcPr>
          <w:p w14:paraId="6BAE9083" w14:textId="024A8C35" w:rsidR="005954B6" w:rsidRPr="00C576A9" w:rsidRDefault="005954B6" w:rsidP="001B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In all cells, all birds were replaced with susceptible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 xml:space="preserve"> and recovered</w:t>
            </w: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 xml:space="preserve"> birds (staging)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 xml:space="preserve"> following P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en-US"/>
              </w:rPr>
              <w:t>S(j)</w:t>
            </w: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: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0</w:t>
            </w: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: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P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en-US"/>
              </w:rPr>
              <w:t>R(j)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 xml:space="preserve"> if no introduction occurs, otherwise follow P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en-US"/>
              </w:rPr>
              <w:t>S(j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en-US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: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P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en-US"/>
              </w:rPr>
              <w:t>intro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:P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en-US"/>
              </w:rPr>
              <w:t>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en-US"/>
              </w:rPr>
              <w:t>(j)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0" w:type="dxa"/>
            <w:vAlign w:val="center"/>
          </w:tcPr>
          <w:p w14:paraId="25BE9EF2" w14:textId="174525E4" w:rsidR="005954B6" w:rsidRPr="00C576A9" w:rsidRDefault="005954B6" w:rsidP="001B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all birds were replaced with susceptible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 xml:space="preserve"> and recovered</w:t>
            </w: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 xml:space="preserve"> birds (staging)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 xml:space="preserve"> following P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en-US"/>
              </w:rPr>
              <w:t>S(j)</w:t>
            </w: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: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0</w:t>
            </w:r>
            <w:r w:rsidRPr="00C576A9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: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P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en-US"/>
              </w:rPr>
              <w:t>R(j)</w:t>
            </w:r>
            <w:r w:rsidR="00FB7F5A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, and if P</w:t>
            </w:r>
            <w:r w:rsidR="00FB7F5A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en-US"/>
              </w:rPr>
              <w:t>S(j)</w:t>
            </w:r>
            <w:r w:rsidR="00FB7F5A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 xml:space="preserve"> is 0 or NA, 1:0:0 is used.</w:t>
            </w:r>
          </w:p>
        </w:tc>
        <w:tc>
          <w:tcPr>
            <w:tcW w:w="0" w:type="dxa"/>
            <w:vMerge/>
            <w:vAlign w:val="center"/>
          </w:tcPr>
          <w:p w14:paraId="1CE47E49" w14:textId="77777777" w:rsidR="005954B6" w:rsidRPr="00C576A9" w:rsidRDefault="005954B6" w:rsidP="001B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16"/>
                <w:szCs w:val="16"/>
                <w:lang w:eastAsia="en-US"/>
              </w:rPr>
            </w:pPr>
          </w:p>
        </w:tc>
      </w:tr>
      <w:tr w:rsidR="00FB7F5A" w:rsidRPr="00C576A9" w14:paraId="293E4B27" w14:textId="77777777" w:rsidTr="00BE1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Align w:val="center"/>
          </w:tcPr>
          <w:p w14:paraId="23AF2F77" w14:textId="2F2DB33E" w:rsidR="00FB7F5A" w:rsidRPr="00C576A9" w:rsidRDefault="00FB7F5A" w:rsidP="001B68E8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V</w:t>
            </w:r>
          </w:p>
        </w:tc>
        <w:tc>
          <w:tcPr>
            <w:tcW w:w="0" w:type="dxa"/>
            <w:vAlign w:val="center"/>
          </w:tcPr>
          <w:p w14:paraId="12BCB20A" w14:textId="3759F12D" w:rsidR="00FB7F5A" w:rsidRPr="00C576A9" w:rsidRDefault="00FB7F5A" w:rsidP="001B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First week of a new season</w:t>
            </w:r>
          </w:p>
        </w:tc>
        <w:tc>
          <w:tcPr>
            <w:tcW w:w="0" w:type="dxa"/>
            <w:vAlign w:val="center"/>
          </w:tcPr>
          <w:p w14:paraId="6C06D9E2" w14:textId="77777777" w:rsidR="00FB7F5A" w:rsidRPr="00C576A9" w:rsidRDefault="00FB7F5A" w:rsidP="001B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0" w:type="dxa"/>
            <w:vAlign w:val="center"/>
          </w:tcPr>
          <w:p w14:paraId="5DE1B267" w14:textId="442B8083" w:rsidR="00FB7F5A" w:rsidRPr="00C576A9" w:rsidRDefault="00A83ABB" w:rsidP="001B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 xml:space="preserve">In all cells, infectious and recovered birds were replaced with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susceptibles</w:t>
            </w:r>
            <w:proofErr w:type="spellEnd"/>
            <w:r w:rsidR="0071650C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0" w:type="dxa"/>
            <w:vAlign w:val="center"/>
          </w:tcPr>
          <w:p w14:paraId="36860AA3" w14:textId="024C9DA9" w:rsidR="00FB7F5A" w:rsidRPr="00C576A9" w:rsidRDefault="00A83ABB" w:rsidP="001B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 xml:space="preserve">In all cells, infectious and recovered birds were replaced with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susceptibles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 xml:space="preserve">, and newly arrived birds are susceptible.  </w:t>
            </w:r>
          </w:p>
        </w:tc>
        <w:tc>
          <w:tcPr>
            <w:tcW w:w="0" w:type="dxa"/>
            <w:vAlign w:val="center"/>
          </w:tcPr>
          <w:p w14:paraId="4F52D44C" w14:textId="5BD18FB8" w:rsidR="00FB7F5A" w:rsidRPr="00C576A9" w:rsidRDefault="00A83ABB" w:rsidP="001B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 xml:space="preserve">In all cells, infectious and recovered birds were replaced with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susceptibles</w:t>
            </w:r>
            <w:proofErr w:type="spellEnd"/>
            <w:r w:rsidR="0071650C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 xml:space="preserve">  </w:t>
            </w:r>
          </w:p>
        </w:tc>
        <w:tc>
          <w:tcPr>
            <w:tcW w:w="0" w:type="dxa"/>
            <w:vAlign w:val="center"/>
          </w:tcPr>
          <w:p w14:paraId="37A75395" w14:textId="77777777" w:rsidR="00FB7F5A" w:rsidRPr="00C576A9" w:rsidRDefault="00FB7F5A" w:rsidP="001B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16"/>
                <w:szCs w:val="16"/>
                <w:lang w:eastAsia="en-US"/>
              </w:rPr>
            </w:pPr>
          </w:p>
        </w:tc>
      </w:tr>
    </w:tbl>
    <w:p w14:paraId="5A704A64" w14:textId="6737F171" w:rsidR="00C576A9" w:rsidRPr="00C576A9" w:rsidRDefault="00C576A9" w:rsidP="00C84037">
      <w:pPr>
        <w:spacing w:before="240" w:line="259" w:lineRule="auto"/>
        <w:rPr>
          <w:rFonts w:ascii="Times New Roman" w:eastAsia="Times New Roman" w:hAnsi="Times New Roman" w:cs="Times New Roman"/>
          <w:kern w:val="0"/>
          <w:lang w:eastAsia="en-US"/>
        </w:rPr>
      </w:pPr>
      <w:r w:rsidRPr="00C576A9">
        <w:rPr>
          <w:rFonts w:ascii="Times New Roman" w:eastAsia="Times New Roman" w:hAnsi="Times New Roman" w:cs="Times New Roman"/>
          <w:kern w:val="0"/>
          <w:lang w:eastAsia="en-US"/>
        </w:rPr>
        <w:t>Table S2. The estimated parameters for the species-specific Weibull functions by Fandos et al. (2023).</w:t>
      </w:r>
      <w:r w:rsidR="00D97357">
        <w:rPr>
          <w:rFonts w:ascii="Times New Roman" w:eastAsia="Times New Roman" w:hAnsi="Times New Roman" w:cs="Times New Roman"/>
          <w:kern w:val="0"/>
          <w:lang w:eastAsia="en-US"/>
        </w:rPr>
        <w:t xml:space="preserve"> </w:t>
      </w:r>
      <w:bookmarkStart w:id="0" w:name="_Hlk181981925"/>
      <w:r w:rsidR="00D97357">
        <w:rPr>
          <w:rFonts w:ascii="Times New Roman" w:eastAsia="Times New Roman" w:hAnsi="Times New Roman" w:cs="Times New Roman"/>
          <w:kern w:val="0"/>
          <w:lang w:eastAsia="en-US"/>
        </w:rPr>
        <w:t xml:space="preserve">They obtained ringing data for each species and fitted into several dispersal functions, where the Weibull function was selected as the best-fitting distribution </w:t>
      </w:r>
      <w:r w:rsidR="00D97357" w:rsidRPr="00D97357">
        <w:rPr>
          <w:rFonts w:ascii="Times New Roman" w:eastAsia="Times New Roman" w:hAnsi="Times New Roman" w:cs="Times New Roman"/>
          <w:kern w:val="0"/>
          <w:lang w:eastAsia="en-US"/>
        </w:rPr>
        <w:t xml:space="preserve">by </w:t>
      </w:r>
      <w:r w:rsidR="00D97357">
        <w:rPr>
          <w:rFonts w:ascii="Times New Roman" w:eastAsia="Times New Roman" w:hAnsi="Times New Roman" w:cs="Times New Roman"/>
          <w:kern w:val="0"/>
          <w:lang w:eastAsia="en-US"/>
        </w:rPr>
        <w:t>comparing</w:t>
      </w:r>
      <w:r w:rsidR="00D97357" w:rsidRPr="00D97357">
        <w:rPr>
          <w:rFonts w:ascii="Times New Roman" w:eastAsia="Times New Roman" w:hAnsi="Times New Roman" w:cs="Times New Roman"/>
          <w:kern w:val="0"/>
          <w:lang w:eastAsia="en-US"/>
        </w:rPr>
        <w:t xml:space="preserve"> the expected log posterior pointwise densit</w:t>
      </w:r>
      <w:r w:rsidR="00D97357">
        <w:rPr>
          <w:rFonts w:ascii="Times New Roman" w:eastAsia="Times New Roman" w:hAnsi="Times New Roman" w:cs="Times New Roman"/>
          <w:kern w:val="0"/>
          <w:lang w:eastAsia="en-US"/>
        </w:rPr>
        <w:t xml:space="preserve">y. This function contains two parameters affecting the shape and scale of the distribution. 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576A9" w:rsidRPr="00C576A9" w14:paraId="4F8AEAD1" w14:textId="77777777" w:rsidTr="00177006">
        <w:tc>
          <w:tcPr>
            <w:tcW w:w="3005" w:type="dxa"/>
          </w:tcPr>
          <w:p w14:paraId="20E2B792" w14:textId="77777777" w:rsidR="00C576A9" w:rsidRPr="00C576A9" w:rsidRDefault="00C576A9" w:rsidP="00C576A9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C576A9">
              <w:rPr>
                <w:rFonts w:ascii="Times New Roman" w:eastAsia="Times New Roman" w:hAnsi="Times New Roman" w:cs="Times New Roman"/>
                <w:lang w:eastAsia="en-US"/>
              </w:rPr>
              <w:t>Species</w:t>
            </w:r>
          </w:p>
        </w:tc>
        <w:tc>
          <w:tcPr>
            <w:tcW w:w="3005" w:type="dxa"/>
          </w:tcPr>
          <w:p w14:paraId="34A91C54" w14:textId="77777777" w:rsidR="00C576A9" w:rsidRPr="00C576A9" w:rsidRDefault="00C576A9" w:rsidP="00C576A9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C576A9">
              <w:rPr>
                <w:rFonts w:ascii="Times New Roman" w:eastAsia="Times New Roman" w:hAnsi="Times New Roman" w:cs="Times New Roman"/>
                <w:lang w:eastAsia="en-US"/>
              </w:rPr>
              <w:t>Shape parameter, a</w:t>
            </w:r>
          </w:p>
        </w:tc>
        <w:tc>
          <w:tcPr>
            <w:tcW w:w="3006" w:type="dxa"/>
          </w:tcPr>
          <w:p w14:paraId="56B09682" w14:textId="77777777" w:rsidR="00C576A9" w:rsidRPr="00C576A9" w:rsidRDefault="00C576A9" w:rsidP="00C576A9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C576A9">
              <w:rPr>
                <w:rFonts w:ascii="Times New Roman" w:eastAsia="Times New Roman" w:hAnsi="Times New Roman" w:cs="Times New Roman"/>
                <w:lang w:eastAsia="en-US"/>
              </w:rPr>
              <w:t>Scale parameter, b</w:t>
            </w:r>
          </w:p>
        </w:tc>
      </w:tr>
      <w:tr w:rsidR="00C576A9" w:rsidRPr="00C576A9" w14:paraId="2361268D" w14:textId="77777777" w:rsidTr="00177006">
        <w:tc>
          <w:tcPr>
            <w:tcW w:w="3005" w:type="dxa"/>
          </w:tcPr>
          <w:p w14:paraId="1F5F3BDB" w14:textId="77777777" w:rsidR="00C576A9" w:rsidRPr="00C576A9" w:rsidRDefault="00C576A9" w:rsidP="00C576A9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C576A9">
              <w:rPr>
                <w:rFonts w:ascii="Times New Roman" w:eastAsia="Times New Roman" w:hAnsi="Times New Roman" w:cs="Times New Roman"/>
                <w:lang w:eastAsia="en-US"/>
              </w:rPr>
              <w:t>Whooper Swan</w:t>
            </w:r>
          </w:p>
        </w:tc>
        <w:tc>
          <w:tcPr>
            <w:tcW w:w="3005" w:type="dxa"/>
          </w:tcPr>
          <w:p w14:paraId="2387F190" w14:textId="77777777" w:rsidR="00C576A9" w:rsidRPr="00C576A9" w:rsidRDefault="00C576A9" w:rsidP="00C576A9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C576A9">
              <w:rPr>
                <w:rFonts w:ascii="Times New Roman" w:eastAsia="Times New Roman" w:hAnsi="Times New Roman" w:cs="Times New Roman"/>
                <w:lang w:eastAsia="en-US"/>
              </w:rPr>
              <w:t>0.54</w:t>
            </w:r>
          </w:p>
        </w:tc>
        <w:tc>
          <w:tcPr>
            <w:tcW w:w="3006" w:type="dxa"/>
          </w:tcPr>
          <w:p w14:paraId="314AF336" w14:textId="77777777" w:rsidR="00C576A9" w:rsidRPr="00C576A9" w:rsidRDefault="00C576A9" w:rsidP="00C576A9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C576A9">
              <w:rPr>
                <w:rFonts w:ascii="Times New Roman" w:eastAsia="Times New Roman" w:hAnsi="Times New Roman" w:cs="Times New Roman"/>
                <w:lang w:eastAsia="en-US"/>
              </w:rPr>
              <w:t>29.42</w:t>
            </w:r>
          </w:p>
        </w:tc>
      </w:tr>
      <w:tr w:rsidR="00C576A9" w:rsidRPr="00C576A9" w14:paraId="31616807" w14:textId="77777777" w:rsidTr="00177006">
        <w:tc>
          <w:tcPr>
            <w:tcW w:w="3005" w:type="dxa"/>
          </w:tcPr>
          <w:p w14:paraId="6110B115" w14:textId="77777777" w:rsidR="00C576A9" w:rsidRPr="00C576A9" w:rsidRDefault="00C576A9" w:rsidP="00C576A9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C576A9">
              <w:rPr>
                <w:rFonts w:ascii="Times New Roman" w:eastAsia="Times New Roman" w:hAnsi="Times New Roman" w:cs="Times New Roman"/>
                <w:lang w:eastAsia="en-US"/>
              </w:rPr>
              <w:t>Barnacle Goose</w:t>
            </w:r>
          </w:p>
        </w:tc>
        <w:tc>
          <w:tcPr>
            <w:tcW w:w="3005" w:type="dxa"/>
          </w:tcPr>
          <w:p w14:paraId="586665DE" w14:textId="77777777" w:rsidR="00C576A9" w:rsidRPr="00C576A9" w:rsidRDefault="00C576A9" w:rsidP="00C576A9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C576A9">
              <w:rPr>
                <w:rFonts w:ascii="Times New Roman" w:eastAsia="Times New Roman" w:hAnsi="Times New Roman" w:cs="Times New Roman"/>
                <w:lang w:eastAsia="en-US"/>
              </w:rPr>
              <w:t>0.32</w:t>
            </w:r>
          </w:p>
        </w:tc>
        <w:tc>
          <w:tcPr>
            <w:tcW w:w="3006" w:type="dxa"/>
          </w:tcPr>
          <w:p w14:paraId="6B5EDD6C" w14:textId="77777777" w:rsidR="00C576A9" w:rsidRPr="00C576A9" w:rsidRDefault="00C576A9" w:rsidP="00C576A9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C576A9">
              <w:rPr>
                <w:rFonts w:ascii="Times New Roman" w:eastAsia="Times New Roman" w:hAnsi="Times New Roman" w:cs="Times New Roman"/>
                <w:lang w:eastAsia="en-US"/>
              </w:rPr>
              <w:t>6.57</w:t>
            </w:r>
          </w:p>
        </w:tc>
      </w:tr>
      <w:tr w:rsidR="00C576A9" w:rsidRPr="00C576A9" w14:paraId="42C47FCA" w14:textId="77777777" w:rsidTr="00177006">
        <w:tc>
          <w:tcPr>
            <w:tcW w:w="3005" w:type="dxa"/>
          </w:tcPr>
          <w:p w14:paraId="00E0AEB0" w14:textId="77777777" w:rsidR="00C576A9" w:rsidRPr="00C576A9" w:rsidRDefault="00C576A9" w:rsidP="00C576A9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C576A9">
              <w:rPr>
                <w:rFonts w:ascii="Times New Roman" w:eastAsia="Times New Roman" w:hAnsi="Times New Roman" w:cs="Times New Roman"/>
                <w:lang w:eastAsia="en-US"/>
              </w:rPr>
              <w:t>Mute Swan</w:t>
            </w:r>
          </w:p>
        </w:tc>
        <w:tc>
          <w:tcPr>
            <w:tcW w:w="3005" w:type="dxa"/>
          </w:tcPr>
          <w:p w14:paraId="469A36C2" w14:textId="77777777" w:rsidR="00C576A9" w:rsidRPr="00C576A9" w:rsidRDefault="00C576A9" w:rsidP="00C576A9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C576A9">
              <w:rPr>
                <w:rFonts w:ascii="Times New Roman" w:eastAsia="Times New Roman" w:hAnsi="Times New Roman" w:cs="Times New Roman"/>
                <w:lang w:eastAsia="en-US"/>
              </w:rPr>
              <w:t>0.53</w:t>
            </w:r>
          </w:p>
        </w:tc>
        <w:tc>
          <w:tcPr>
            <w:tcW w:w="3006" w:type="dxa"/>
          </w:tcPr>
          <w:p w14:paraId="25337963" w14:textId="77777777" w:rsidR="00C576A9" w:rsidRPr="00C576A9" w:rsidRDefault="00C576A9" w:rsidP="00C576A9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C576A9">
              <w:rPr>
                <w:rFonts w:ascii="Times New Roman" w:eastAsia="Times New Roman" w:hAnsi="Times New Roman" w:cs="Times New Roman"/>
                <w:lang w:eastAsia="en-US"/>
              </w:rPr>
              <w:t>15.8</w:t>
            </w:r>
          </w:p>
        </w:tc>
      </w:tr>
      <w:tr w:rsidR="00C576A9" w:rsidRPr="00C576A9" w14:paraId="478E2498" w14:textId="77777777" w:rsidTr="00177006">
        <w:tc>
          <w:tcPr>
            <w:tcW w:w="3005" w:type="dxa"/>
          </w:tcPr>
          <w:p w14:paraId="07674466" w14:textId="77777777" w:rsidR="00C576A9" w:rsidRPr="00C576A9" w:rsidRDefault="00C576A9" w:rsidP="00C576A9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proofErr w:type="spellStart"/>
            <w:r w:rsidRPr="00C576A9">
              <w:rPr>
                <w:rFonts w:ascii="Times New Roman" w:eastAsia="Times New Roman" w:hAnsi="Times New Roman" w:cs="Times New Roman"/>
                <w:lang w:eastAsia="en-US"/>
              </w:rPr>
              <w:t>Greylag</w:t>
            </w:r>
            <w:proofErr w:type="spellEnd"/>
            <w:r w:rsidRPr="00C576A9">
              <w:rPr>
                <w:rFonts w:ascii="Times New Roman" w:eastAsia="Times New Roman" w:hAnsi="Times New Roman" w:cs="Times New Roman"/>
                <w:lang w:eastAsia="en-US"/>
              </w:rPr>
              <w:t xml:space="preserve"> Goose</w:t>
            </w:r>
          </w:p>
        </w:tc>
        <w:tc>
          <w:tcPr>
            <w:tcW w:w="3005" w:type="dxa"/>
          </w:tcPr>
          <w:p w14:paraId="1FB7B2A1" w14:textId="77777777" w:rsidR="00C576A9" w:rsidRPr="00C576A9" w:rsidRDefault="00C576A9" w:rsidP="00C576A9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C576A9">
              <w:rPr>
                <w:rFonts w:ascii="Times New Roman" w:eastAsia="Times New Roman" w:hAnsi="Times New Roman" w:cs="Times New Roman"/>
                <w:lang w:eastAsia="en-US"/>
              </w:rPr>
              <w:t>0.47</w:t>
            </w:r>
          </w:p>
        </w:tc>
        <w:tc>
          <w:tcPr>
            <w:tcW w:w="3006" w:type="dxa"/>
          </w:tcPr>
          <w:p w14:paraId="654C9F74" w14:textId="77777777" w:rsidR="00C576A9" w:rsidRPr="00C576A9" w:rsidRDefault="00C576A9" w:rsidP="00C576A9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C576A9">
              <w:rPr>
                <w:rFonts w:ascii="Times New Roman" w:eastAsia="Times New Roman" w:hAnsi="Times New Roman" w:cs="Times New Roman"/>
                <w:lang w:eastAsia="en-US"/>
              </w:rPr>
              <w:t>11.51</w:t>
            </w:r>
          </w:p>
        </w:tc>
      </w:tr>
      <w:tr w:rsidR="00C576A9" w:rsidRPr="00C576A9" w14:paraId="111EC9DB" w14:textId="77777777" w:rsidTr="00177006">
        <w:tc>
          <w:tcPr>
            <w:tcW w:w="3005" w:type="dxa"/>
          </w:tcPr>
          <w:p w14:paraId="331EB3EF" w14:textId="77777777" w:rsidR="00C576A9" w:rsidRPr="00C576A9" w:rsidRDefault="00C576A9" w:rsidP="00C576A9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C576A9">
              <w:rPr>
                <w:rFonts w:ascii="Times New Roman" w:eastAsia="Times New Roman" w:hAnsi="Times New Roman" w:cs="Times New Roman"/>
                <w:lang w:eastAsia="en-US"/>
              </w:rPr>
              <w:t>Mallard</w:t>
            </w:r>
          </w:p>
        </w:tc>
        <w:tc>
          <w:tcPr>
            <w:tcW w:w="3005" w:type="dxa"/>
          </w:tcPr>
          <w:p w14:paraId="3BE9B410" w14:textId="77777777" w:rsidR="00C576A9" w:rsidRPr="00C576A9" w:rsidRDefault="00C576A9" w:rsidP="00C576A9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C576A9">
              <w:rPr>
                <w:rFonts w:ascii="Times New Roman" w:eastAsia="Times New Roman" w:hAnsi="Times New Roman" w:cs="Times New Roman"/>
                <w:lang w:eastAsia="en-US"/>
              </w:rPr>
              <w:t>0.4</w:t>
            </w:r>
          </w:p>
        </w:tc>
        <w:tc>
          <w:tcPr>
            <w:tcW w:w="3006" w:type="dxa"/>
          </w:tcPr>
          <w:p w14:paraId="0FAD944B" w14:textId="77777777" w:rsidR="00C576A9" w:rsidRPr="00C576A9" w:rsidRDefault="00C576A9" w:rsidP="00C576A9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C576A9">
              <w:rPr>
                <w:rFonts w:ascii="Times New Roman" w:eastAsia="Times New Roman" w:hAnsi="Times New Roman" w:cs="Times New Roman"/>
                <w:lang w:eastAsia="en-US"/>
              </w:rPr>
              <w:t>3.19</w:t>
            </w:r>
          </w:p>
        </w:tc>
      </w:tr>
    </w:tbl>
    <w:p w14:paraId="7E7791C9" w14:textId="7241DA82" w:rsidR="00C576A9" w:rsidRPr="00C576A9" w:rsidRDefault="00C576A9" w:rsidP="00C576A9">
      <w:pPr>
        <w:spacing w:before="240" w:line="259" w:lineRule="auto"/>
        <w:rPr>
          <w:rFonts w:ascii="Times New Roman" w:eastAsia="Times New Roman" w:hAnsi="Times New Roman" w:cs="Times New Roman"/>
          <w:kern w:val="0"/>
          <w:lang w:eastAsia="en-US"/>
        </w:rPr>
      </w:pPr>
      <w:r w:rsidRPr="00C576A9">
        <w:rPr>
          <w:rFonts w:ascii="Times New Roman" w:eastAsia="Times New Roman" w:hAnsi="Times New Roman" w:cs="Times New Roman"/>
          <w:kern w:val="0"/>
          <w:lang w:eastAsia="en-US"/>
        </w:rPr>
        <w:t>Table S3. Weekly numbers of HPAI</w:t>
      </w:r>
      <w:r w:rsidR="008A6759">
        <w:rPr>
          <w:rFonts w:ascii="Times New Roman" w:eastAsia="Times New Roman" w:hAnsi="Times New Roman" w:cs="Times New Roman"/>
          <w:kern w:val="0"/>
          <w:lang w:eastAsia="en-US"/>
        </w:rPr>
        <w:t xml:space="preserve">V detected </w:t>
      </w:r>
      <w:r w:rsidRPr="00C576A9">
        <w:rPr>
          <w:rFonts w:ascii="Times New Roman" w:eastAsia="Times New Roman" w:hAnsi="Times New Roman" w:cs="Times New Roman"/>
          <w:kern w:val="0"/>
          <w:lang w:eastAsia="en-US"/>
        </w:rPr>
        <w:t xml:space="preserve">dead birds of the </w:t>
      </w:r>
      <w:r w:rsidR="008A6759">
        <w:rPr>
          <w:rFonts w:ascii="Times New Roman" w:eastAsia="Times New Roman" w:hAnsi="Times New Roman" w:cs="Times New Roman"/>
          <w:kern w:val="0"/>
          <w:lang w:eastAsia="en-US"/>
        </w:rPr>
        <w:t xml:space="preserve">modelled bird </w:t>
      </w:r>
      <w:r w:rsidRPr="00C576A9">
        <w:rPr>
          <w:rFonts w:ascii="Times New Roman" w:eastAsia="Times New Roman" w:hAnsi="Times New Roman" w:cs="Times New Roman"/>
          <w:kern w:val="0"/>
          <w:lang w:eastAsia="en-US"/>
        </w:rPr>
        <w:t>species</w:t>
      </w:r>
      <w:r w:rsidR="008A6759">
        <w:rPr>
          <w:rFonts w:ascii="Times New Roman" w:eastAsia="Times New Roman" w:hAnsi="Times New Roman" w:cs="Times New Roman"/>
          <w:kern w:val="0"/>
          <w:lang w:eastAsia="en-US"/>
        </w:rPr>
        <w:t xml:space="preserve"> found by the </w:t>
      </w:r>
      <w:r w:rsidRPr="00C576A9">
        <w:rPr>
          <w:rFonts w:ascii="Times New Roman" w:eastAsia="Times New Roman" w:hAnsi="Times New Roman" w:cs="Times New Roman"/>
          <w:kern w:val="0"/>
          <w:lang w:eastAsia="en-US"/>
        </w:rPr>
        <w:t xml:space="preserve">passive surveillance program during the 2020/21 season, sourced from </w:t>
      </w:r>
      <w:hyperlink r:id="rId8">
        <w:r w:rsidRPr="00C576A9">
          <w:rPr>
            <w:rFonts w:ascii="Times New Roman" w:eastAsia="Times New Roman" w:hAnsi="Times New Roman" w:cs="Times New Roman"/>
            <w:kern w:val="0"/>
            <w:u w:val="single"/>
            <w:lang w:eastAsia="en-US"/>
          </w:rPr>
          <w:t>https://ai.fvst.dk/</w:t>
        </w:r>
      </w:hyperlink>
      <w:r w:rsidRPr="00C576A9">
        <w:rPr>
          <w:rFonts w:ascii="Times New Roman" w:eastAsia="Times New Roman" w:hAnsi="Times New Roman" w:cs="Times New Roman"/>
          <w:kern w:val="0"/>
          <w:lang w:eastAsia="en-US"/>
        </w:rPr>
        <w:t>.</w:t>
      </w:r>
    </w:p>
    <w:tbl>
      <w:tblPr>
        <w:tblStyle w:val="PlainTable21"/>
        <w:tblW w:w="5000" w:type="pct"/>
        <w:tblLook w:val="04A0" w:firstRow="1" w:lastRow="0" w:firstColumn="1" w:lastColumn="0" w:noHBand="0" w:noVBand="1"/>
      </w:tblPr>
      <w:tblGrid>
        <w:gridCol w:w="1018"/>
        <w:gridCol w:w="1699"/>
        <w:gridCol w:w="1673"/>
        <w:gridCol w:w="1289"/>
        <w:gridCol w:w="1619"/>
        <w:gridCol w:w="991"/>
        <w:gridCol w:w="737"/>
      </w:tblGrid>
      <w:tr w:rsidR="008A6759" w:rsidRPr="008A6759" w14:paraId="16C82251" w14:textId="77777777" w:rsidTr="008A67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noWrap/>
            <w:hideMark/>
          </w:tcPr>
          <w:p w14:paraId="4C20CA59" w14:textId="77777777" w:rsidR="008A6759" w:rsidRPr="008A6759" w:rsidRDefault="008A6759" w:rsidP="008A6759">
            <w:pPr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  <w:t>Week</w:t>
            </w:r>
          </w:p>
        </w:tc>
        <w:tc>
          <w:tcPr>
            <w:tcW w:w="941" w:type="pct"/>
          </w:tcPr>
          <w:p w14:paraId="75ED95AB" w14:textId="1A60AEA5" w:rsidR="008A6759" w:rsidRDefault="008A6759" w:rsidP="008A67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  <w:t>Barnacle goose</w:t>
            </w:r>
          </w:p>
        </w:tc>
        <w:tc>
          <w:tcPr>
            <w:tcW w:w="927" w:type="pct"/>
            <w:noWrap/>
            <w:hideMark/>
          </w:tcPr>
          <w:p w14:paraId="20FF9BC4" w14:textId="438239BB" w:rsidR="008A6759" w:rsidRPr="008A6759" w:rsidRDefault="008A6759" w:rsidP="008A67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  <w:t>Whooper swan</w:t>
            </w:r>
          </w:p>
        </w:tc>
        <w:tc>
          <w:tcPr>
            <w:tcW w:w="714" w:type="pct"/>
            <w:noWrap/>
            <w:hideMark/>
          </w:tcPr>
          <w:p w14:paraId="7B71BF6C" w14:textId="455F0129" w:rsidR="008A6759" w:rsidRPr="008A6759" w:rsidRDefault="008A6759" w:rsidP="008A67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  <w:t>Mute swan</w:t>
            </w:r>
          </w:p>
        </w:tc>
        <w:tc>
          <w:tcPr>
            <w:tcW w:w="897" w:type="pct"/>
            <w:noWrap/>
            <w:hideMark/>
          </w:tcPr>
          <w:p w14:paraId="55C9906A" w14:textId="5EEA7674" w:rsidR="008A6759" w:rsidRPr="008A6759" w:rsidRDefault="008A6759" w:rsidP="008A67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  <w:t>Greylag goose</w:t>
            </w:r>
          </w:p>
        </w:tc>
        <w:tc>
          <w:tcPr>
            <w:tcW w:w="549" w:type="pct"/>
            <w:noWrap/>
            <w:hideMark/>
          </w:tcPr>
          <w:p w14:paraId="30B607DA" w14:textId="0A0A5F52" w:rsidR="008A6759" w:rsidRPr="008A6759" w:rsidRDefault="008A6759" w:rsidP="008A67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  <w:t>Mallard</w:t>
            </w:r>
          </w:p>
        </w:tc>
        <w:tc>
          <w:tcPr>
            <w:tcW w:w="409" w:type="pct"/>
            <w:hideMark/>
          </w:tcPr>
          <w:p w14:paraId="52580BC3" w14:textId="77777777" w:rsidR="008A6759" w:rsidRPr="008A6759" w:rsidRDefault="008A6759" w:rsidP="008A67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  <w:t>Total</w:t>
            </w:r>
          </w:p>
        </w:tc>
      </w:tr>
      <w:tr w:rsidR="008A6759" w:rsidRPr="008A6759" w14:paraId="68D5F9F8" w14:textId="77777777" w:rsidTr="008A6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noWrap/>
            <w:hideMark/>
          </w:tcPr>
          <w:p w14:paraId="16D9352D" w14:textId="77777777" w:rsidR="008A6759" w:rsidRPr="008A6759" w:rsidRDefault="008A6759" w:rsidP="008A6759">
            <w:pPr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  <w:t>39/2020</w:t>
            </w:r>
          </w:p>
        </w:tc>
        <w:tc>
          <w:tcPr>
            <w:tcW w:w="941" w:type="pct"/>
          </w:tcPr>
          <w:p w14:paraId="5D3B812C" w14:textId="0A18AC56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927" w:type="pct"/>
            <w:noWrap/>
            <w:hideMark/>
          </w:tcPr>
          <w:p w14:paraId="25D9B838" w14:textId="3693C00D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714" w:type="pct"/>
            <w:noWrap/>
            <w:hideMark/>
          </w:tcPr>
          <w:p w14:paraId="550283AB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897" w:type="pct"/>
            <w:noWrap/>
            <w:hideMark/>
          </w:tcPr>
          <w:p w14:paraId="5C822052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549" w:type="pct"/>
            <w:noWrap/>
            <w:hideMark/>
          </w:tcPr>
          <w:p w14:paraId="071EC488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409" w:type="pct"/>
            <w:hideMark/>
          </w:tcPr>
          <w:p w14:paraId="4266479C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</w:tr>
      <w:tr w:rsidR="008A6759" w:rsidRPr="008A6759" w14:paraId="5FFD812A" w14:textId="77777777" w:rsidTr="008A675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noWrap/>
            <w:hideMark/>
          </w:tcPr>
          <w:p w14:paraId="73E3982D" w14:textId="77777777" w:rsidR="008A6759" w:rsidRPr="008A6759" w:rsidRDefault="008A6759" w:rsidP="008A6759">
            <w:pPr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  <w:t>40/2020</w:t>
            </w:r>
          </w:p>
        </w:tc>
        <w:tc>
          <w:tcPr>
            <w:tcW w:w="941" w:type="pct"/>
          </w:tcPr>
          <w:p w14:paraId="35FD5A8E" w14:textId="6F98222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927" w:type="pct"/>
            <w:noWrap/>
            <w:hideMark/>
          </w:tcPr>
          <w:p w14:paraId="7D51E490" w14:textId="4ED755A4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714" w:type="pct"/>
            <w:noWrap/>
            <w:hideMark/>
          </w:tcPr>
          <w:p w14:paraId="1067D4C5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897" w:type="pct"/>
            <w:noWrap/>
            <w:hideMark/>
          </w:tcPr>
          <w:p w14:paraId="7A5A4D73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549" w:type="pct"/>
            <w:noWrap/>
            <w:hideMark/>
          </w:tcPr>
          <w:p w14:paraId="755A2458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409" w:type="pct"/>
            <w:hideMark/>
          </w:tcPr>
          <w:p w14:paraId="1E312FA5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</w:tr>
      <w:tr w:rsidR="008A6759" w:rsidRPr="008A6759" w14:paraId="3EA6C9B2" w14:textId="77777777" w:rsidTr="008A6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noWrap/>
            <w:hideMark/>
          </w:tcPr>
          <w:p w14:paraId="1B511941" w14:textId="77777777" w:rsidR="008A6759" w:rsidRPr="008A6759" w:rsidRDefault="008A6759" w:rsidP="008A6759">
            <w:pPr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  <w:t>41/2020</w:t>
            </w:r>
          </w:p>
        </w:tc>
        <w:tc>
          <w:tcPr>
            <w:tcW w:w="941" w:type="pct"/>
          </w:tcPr>
          <w:p w14:paraId="1E00202D" w14:textId="3A6313E0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927" w:type="pct"/>
            <w:noWrap/>
            <w:hideMark/>
          </w:tcPr>
          <w:p w14:paraId="114282CC" w14:textId="5387DB9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714" w:type="pct"/>
            <w:noWrap/>
            <w:hideMark/>
          </w:tcPr>
          <w:p w14:paraId="0A1D9CBF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897" w:type="pct"/>
            <w:noWrap/>
            <w:hideMark/>
          </w:tcPr>
          <w:p w14:paraId="2D130921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549" w:type="pct"/>
            <w:noWrap/>
            <w:hideMark/>
          </w:tcPr>
          <w:p w14:paraId="4E52043D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409" w:type="pct"/>
            <w:hideMark/>
          </w:tcPr>
          <w:p w14:paraId="3B797C6A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</w:tr>
      <w:tr w:rsidR="008A6759" w:rsidRPr="008A6759" w14:paraId="327304E9" w14:textId="77777777" w:rsidTr="008A675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noWrap/>
            <w:hideMark/>
          </w:tcPr>
          <w:p w14:paraId="1F948DAE" w14:textId="77777777" w:rsidR="008A6759" w:rsidRPr="008A6759" w:rsidRDefault="008A6759" w:rsidP="008A6759">
            <w:pPr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  <w:t>42/2020</w:t>
            </w:r>
          </w:p>
        </w:tc>
        <w:tc>
          <w:tcPr>
            <w:tcW w:w="941" w:type="pct"/>
          </w:tcPr>
          <w:p w14:paraId="5B56AAD4" w14:textId="05FE4CD3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927" w:type="pct"/>
            <w:noWrap/>
            <w:hideMark/>
          </w:tcPr>
          <w:p w14:paraId="210C01C9" w14:textId="05DF1C8B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714" w:type="pct"/>
            <w:noWrap/>
            <w:hideMark/>
          </w:tcPr>
          <w:p w14:paraId="6808D2FF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897" w:type="pct"/>
            <w:noWrap/>
            <w:hideMark/>
          </w:tcPr>
          <w:p w14:paraId="35937FB7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549" w:type="pct"/>
            <w:noWrap/>
            <w:hideMark/>
          </w:tcPr>
          <w:p w14:paraId="76976BB7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409" w:type="pct"/>
            <w:hideMark/>
          </w:tcPr>
          <w:p w14:paraId="2A0C3C53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</w:tr>
      <w:tr w:rsidR="008A6759" w:rsidRPr="008A6759" w14:paraId="32A28A81" w14:textId="77777777" w:rsidTr="008A6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noWrap/>
            <w:hideMark/>
          </w:tcPr>
          <w:p w14:paraId="01902070" w14:textId="77777777" w:rsidR="008A6759" w:rsidRPr="008A6759" w:rsidRDefault="008A6759" w:rsidP="008A6759">
            <w:pPr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  <w:t>43/2020</w:t>
            </w:r>
          </w:p>
        </w:tc>
        <w:tc>
          <w:tcPr>
            <w:tcW w:w="941" w:type="pct"/>
          </w:tcPr>
          <w:p w14:paraId="25FF39B8" w14:textId="07D5E2F8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927" w:type="pct"/>
            <w:noWrap/>
            <w:hideMark/>
          </w:tcPr>
          <w:p w14:paraId="1139083C" w14:textId="26E478E9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714" w:type="pct"/>
            <w:noWrap/>
            <w:hideMark/>
          </w:tcPr>
          <w:p w14:paraId="45A2B06F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897" w:type="pct"/>
            <w:noWrap/>
            <w:hideMark/>
          </w:tcPr>
          <w:p w14:paraId="0D577EAD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549" w:type="pct"/>
            <w:noWrap/>
            <w:hideMark/>
          </w:tcPr>
          <w:p w14:paraId="70A358FC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409" w:type="pct"/>
            <w:hideMark/>
          </w:tcPr>
          <w:p w14:paraId="4599A6D8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</w:tr>
      <w:tr w:rsidR="008A6759" w:rsidRPr="008A6759" w14:paraId="01A978FE" w14:textId="77777777" w:rsidTr="008A675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noWrap/>
            <w:hideMark/>
          </w:tcPr>
          <w:p w14:paraId="20A84F22" w14:textId="77777777" w:rsidR="008A6759" w:rsidRPr="008A6759" w:rsidRDefault="008A6759" w:rsidP="008A6759">
            <w:pPr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  <w:t>44/2020</w:t>
            </w:r>
          </w:p>
        </w:tc>
        <w:tc>
          <w:tcPr>
            <w:tcW w:w="941" w:type="pct"/>
          </w:tcPr>
          <w:p w14:paraId="3F7FC8F7" w14:textId="3370ECEE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927" w:type="pct"/>
            <w:noWrap/>
            <w:hideMark/>
          </w:tcPr>
          <w:p w14:paraId="73F07DC7" w14:textId="4B560EBA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714" w:type="pct"/>
            <w:noWrap/>
            <w:hideMark/>
          </w:tcPr>
          <w:p w14:paraId="279CDADC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897" w:type="pct"/>
            <w:noWrap/>
            <w:hideMark/>
          </w:tcPr>
          <w:p w14:paraId="4784F2FA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549" w:type="pct"/>
            <w:noWrap/>
            <w:hideMark/>
          </w:tcPr>
          <w:p w14:paraId="526A3E7B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409" w:type="pct"/>
            <w:hideMark/>
          </w:tcPr>
          <w:p w14:paraId="50EBD078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</w:tr>
      <w:tr w:rsidR="008A6759" w:rsidRPr="008A6759" w14:paraId="44D62BE4" w14:textId="77777777" w:rsidTr="008A6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noWrap/>
            <w:hideMark/>
          </w:tcPr>
          <w:p w14:paraId="5D93633E" w14:textId="77777777" w:rsidR="008A6759" w:rsidRPr="008A6759" w:rsidRDefault="008A6759" w:rsidP="008A6759">
            <w:pPr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  <w:t>45/2020</w:t>
            </w:r>
          </w:p>
        </w:tc>
        <w:tc>
          <w:tcPr>
            <w:tcW w:w="941" w:type="pct"/>
          </w:tcPr>
          <w:p w14:paraId="4DFE58B8" w14:textId="0E3E4014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12</w:t>
            </w:r>
          </w:p>
        </w:tc>
        <w:tc>
          <w:tcPr>
            <w:tcW w:w="927" w:type="pct"/>
            <w:noWrap/>
            <w:hideMark/>
          </w:tcPr>
          <w:p w14:paraId="7A53197D" w14:textId="244D8BF1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714" w:type="pct"/>
            <w:noWrap/>
            <w:hideMark/>
          </w:tcPr>
          <w:p w14:paraId="348326FE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897" w:type="pct"/>
            <w:noWrap/>
            <w:hideMark/>
          </w:tcPr>
          <w:p w14:paraId="267BA05D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549" w:type="pct"/>
            <w:noWrap/>
            <w:hideMark/>
          </w:tcPr>
          <w:p w14:paraId="6FC3CB33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409" w:type="pct"/>
            <w:hideMark/>
          </w:tcPr>
          <w:p w14:paraId="4557654E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12</w:t>
            </w:r>
          </w:p>
        </w:tc>
      </w:tr>
      <w:tr w:rsidR="008A6759" w:rsidRPr="008A6759" w14:paraId="72DEA8E5" w14:textId="77777777" w:rsidTr="008A675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noWrap/>
            <w:hideMark/>
          </w:tcPr>
          <w:p w14:paraId="675E9966" w14:textId="77777777" w:rsidR="008A6759" w:rsidRPr="008A6759" w:rsidRDefault="008A6759" w:rsidP="008A6759">
            <w:pPr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  <w:t>46/2020</w:t>
            </w:r>
          </w:p>
        </w:tc>
        <w:tc>
          <w:tcPr>
            <w:tcW w:w="941" w:type="pct"/>
          </w:tcPr>
          <w:p w14:paraId="23B788B0" w14:textId="052CFC09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15</w:t>
            </w:r>
          </w:p>
        </w:tc>
        <w:tc>
          <w:tcPr>
            <w:tcW w:w="927" w:type="pct"/>
            <w:noWrap/>
            <w:hideMark/>
          </w:tcPr>
          <w:p w14:paraId="332FDA83" w14:textId="319E5F3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714" w:type="pct"/>
            <w:noWrap/>
            <w:hideMark/>
          </w:tcPr>
          <w:p w14:paraId="70FE1A29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897" w:type="pct"/>
            <w:noWrap/>
            <w:hideMark/>
          </w:tcPr>
          <w:p w14:paraId="5F3E78C0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2</w:t>
            </w:r>
          </w:p>
        </w:tc>
        <w:tc>
          <w:tcPr>
            <w:tcW w:w="549" w:type="pct"/>
            <w:noWrap/>
            <w:hideMark/>
          </w:tcPr>
          <w:p w14:paraId="7AAB4047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409" w:type="pct"/>
            <w:hideMark/>
          </w:tcPr>
          <w:p w14:paraId="16CDDE87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17</w:t>
            </w:r>
          </w:p>
        </w:tc>
      </w:tr>
      <w:tr w:rsidR="008A6759" w:rsidRPr="008A6759" w14:paraId="1CB2BC21" w14:textId="77777777" w:rsidTr="008A6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noWrap/>
            <w:hideMark/>
          </w:tcPr>
          <w:p w14:paraId="630260CF" w14:textId="77777777" w:rsidR="008A6759" w:rsidRPr="008A6759" w:rsidRDefault="008A6759" w:rsidP="008A6759">
            <w:pPr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  <w:t>47/2020</w:t>
            </w:r>
          </w:p>
        </w:tc>
        <w:tc>
          <w:tcPr>
            <w:tcW w:w="941" w:type="pct"/>
          </w:tcPr>
          <w:p w14:paraId="4C680C37" w14:textId="29CDA4A9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9</w:t>
            </w:r>
          </w:p>
        </w:tc>
        <w:tc>
          <w:tcPr>
            <w:tcW w:w="927" w:type="pct"/>
            <w:noWrap/>
            <w:hideMark/>
          </w:tcPr>
          <w:p w14:paraId="6D48DCB5" w14:textId="53039B42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714" w:type="pct"/>
            <w:noWrap/>
            <w:hideMark/>
          </w:tcPr>
          <w:p w14:paraId="285EBA94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897" w:type="pct"/>
            <w:noWrap/>
            <w:hideMark/>
          </w:tcPr>
          <w:p w14:paraId="552896D5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2</w:t>
            </w:r>
          </w:p>
        </w:tc>
        <w:tc>
          <w:tcPr>
            <w:tcW w:w="549" w:type="pct"/>
            <w:noWrap/>
            <w:hideMark/>
          </w:tcPr>
          <w:p w14:paraId="112F45C5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1</w:t>
            </w:r>
          </w:p>
        </w:tc>
        <w:tc>
          <w:tcPr>
            <w:tcW w:w="409" w:type="pct"/>
            <w:hideMark/>
          </w:tcPr>
          <w:p w14:paraId="5D94489E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12</w:t>
            </w:r>
          </w:p>
        </w:tc>
      </w:tr>
      <w:tr w:rsidR="008A6759" w:rsidRPr="008A6759" w14:paraId="0B1FC52C" w14:textId="77777777" w:rsidTr="008A675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noWrap/>
            <w:hideMark/>
          </w:tcPr>
          <w:p w14:paraId="0FE7F297" w14:textId="77777777" w:rsidR="008A6759" w:rsidRPr="008A6759" w:rsidRDefault="008A6759" w:rsidP="008A6759">
            <w:pPr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  <w:lastRenderedPageBreak/>
              <w:t>48/2020</w:t>
            </w:r>
          </w:p>
        </w:tc>
        <w:tc>
          <w:tcPr>
            <w:tcW w:w="941" w:type="pct"/>
          </w:tcPr>
          <w:p w14:paraId="57B89AD8" w14:textId="5132B47F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1</w:t>
            </w:r>
          </w:p>
        </w:tc>
        <w:tc>
          <w:tcPr>
            <w:tcW w:w="927" w:type="pct"/>
            <w:noWrap/>
            <w:hideMark/>
          </w:tcPr>
          <w:p w14:paraId="505251F6" w14:textId="4EA980A2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714" w:type="pct"/>
            <w:noWrap/>
            <w:hideMark/>
          </w:tcPr>
          <w:p w14:paraId="24E79DF8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1</w:t>
            </w:r>
          </w:p>
        </w:tc>
        <w:tc>
          <w:tcPr>
            <w:tcW w:w="897" w:type="pct"/>
            <w:noWrap/>
            <w:hideMark/>
          </w:tcPr>
          <w:p w14:paraId="64A3F062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549" w:type="pct"/>
            <w:noWrap/>
            <w:hideMark/>
          </w:tcPr>
          <w:p w14:paraId="0049DB46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409" w:type="pct"/>
            <w:hideMark/>
          </w:tcPr>
          <w:p w14:paraId="2C6DCB5F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2</w:t>
            </w:r>
          </w:p>
        </w:tc>
      </w:tr>
      <w:tr w:rsidR="008A6759" w:rsidRPr="008A6759" w14:paraId="18BDAEEF" w14:textId="77777777" w:rsidTr="008A6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noWrap/>
            <w:hideMark/>
          </w:tcPr>
          <w:p w14:paraId="5CDBD9B0" w14:textId="77777777" w:rsidR="008A6759" w:rsidRPr="008A6759" w:rsidRDefault="008A6759" w:rsidP="008A6759">
            <w:pPr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  <w:t>49/2020</w:t>
            </w:r>
          </w:p>
        </w:tc>
        <w:tc>
          <w:tcPr>
            <w:tcW w:w="941" w:type="pct"/>
          </w:tcPr>
          <w:p w14:paraId="44082160" w14:textId="21434275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927" w:type="pct"/>
            <w:noWrap/>
            <w:hideMark/>
          </w:tcPr>
          <w:p w14:paraId="793B1152" w14:textId="6019420F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714" w:type="pct"/>
            <w:noWrap/>
            <w:hideMark/>
          </w:tcPr>
          <w:p w14:paraId="2DEF2267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2</w:t>
            </w:r>
          </w:p>
        </w:tc>
        <w:tc>
          <w:tcPr>
            <w:tcW w:w="897" w:type="pct"/>
            <w:noWrap/>
            <w:hideMark/>
          </w:tcPr>
          <w:p w14:paraId="4A07A461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2</w:t>
            </w:r>
          </w:p>
        </w:tc>
        <w:tc>
          <w:tcPr>
            <w:tcW w:w="549" w:type="pct"/>
            <w:noWrap/>
            <w:hideMark/>
          </w:tcPr>
          <w:p w14:paraId="223A0AB6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409" w:type="pct"/>
            <w:hideMark/>
          </w:tcPr>
          <w:p w14:paraId="27B9AA0E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4</w:t>
            </w:r>
          </w:p>
        </w:tc>
      </w:tr>
      <w:tr w:rsidR="008A6759" w:rsidRPr="008A6759" w14:paraId="0A5EB5A7" w14:textId="77777777" w:rsidTr="008A675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noWrap/>
            <w:hideMark/>
          </w:tcPr>
          <w:p w14:paraId="3FECC41E" w14:textId="77777777" w:rsidR="008A6759" w:rsidRPr="008A6759" w:rsidRDefault="008A6759" w:rsidP="008A6759">
            <w:pPr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  <w:t>50/2020</w:t>
            </w:r>
          </w:p>
        </w:tc>
        <w:tc>
          <w:tcPr>
            <w:tcW w:w="941" w:type="pct"/>
          </w:tcPr>
          <w:p w14:paraId="0855176C" w14:textId="2C593F92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927" w:type="pct"/>
            <w:noWrap/>
            <w:hideMark/>
          </w:tcPr>
          <w:p w14:paraId="792C7CB3" w14:textId="06F5373F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714" w:type="pct"/>
            <w:noWrap/>
            <w:hideMark/>
          </w:tcPr>
          <w:p w14:paraId="60DD11AA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897" w:type="pct"/>
            <w:noWrap/>
            <w:hideMark/>
          </w:tcPr>
          <w:p w14:paraId="1BFB97E7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549" w:type="pct"/>
            <w:noWrap/>
            <w:hideMark/>
          </w:tcPr>
          <w:p w14:paraId="1DFF3709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409" w:type="pct"/>
            <w:hideMark/>
          </w:tcPr>
          <w:p w14:paraId="62EF1DFF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</w:tr>
      <w:tr w:rsidR="008A6759" w:rsidRPr="008A6759" w14:paraId="5F622A2E" w14:textId="77777777" w:rsidTr="008A6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noWrap/>
            <w:hideMark/>
          </w:tcPr>
          <w:p w14:paraId="6E6B7E5D" w14:textId="77777777" w:rsidR="008A6759" w:rsidRPr="008A6759" w:rsidRDefault="008A6759" w:rsidP="008A6759">
            <w:pPr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  <w:t>51/2020</w:t>
            </w:r>
          </w:p>
        </w:tc>
        <w:tc>
          <w:tcPr>
            <w:tcW w:w="941" w:type="pct"/>
          </w:tcPr>
          <w:p w14:paraId="470CFD7C" w14:textId="76E89F4C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2</w:t>
            </w:r>
          </w:p>
        </w:tc>
        <w:tc>
          <w:tcPr>
            <w:tcW w:w="927" w:type="pct"/>
            <w:noWrap/>
            <w:hideMark/>
          </w:tcPr>
          <w:p w14:paraId="2CDBA68E" w14:textId="4370522A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714" w:type="pct"/>
            <w:noWrap/>
            <w:hideMark/>
          </w:tcPr>
          <w:p w14:paraId="3FCEE3EA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897" w:type="pct"/>
            <w:noWrap/>
            <w:hideMark/>
          </w:tcPr>
          <w:p w14:paraId="7F0A51A9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1</w:t>
            </w:r>
          </w:p>
        </w:tc>
        <w:tc>
          <w:tcPr>
            <w:tcW w:w="549" w:type="pct"/>
            <w:noWrap/>
            <w:hideMark/>
          </w:tcPr>
          <w:p w14:paraId="49EBBAE7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409" w:type="pct"/>
            <w:hideMark/>
          </w:tcPr>
          <w:p w14:paraId="736E0928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3</w:t>
            </w:r>
          </w:p>
        </w:tc>
      </w:tr>
      <w:tr w:rsidR="008A6759" w:rsidRPr="008A6759" w14:paraId="46BB3E85" w14:textId="77777777" w:rsidTr="008A675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noWrap/>
            <w:hideMark/>
          </w:tcPr>
          <w:p w14:paraId="53F92138" w14:textId="77777777" w:rsidR="008A6759" w:rsidRPr="008A6759" w:rsidRDefault="008A6759" w:rsidP="008A6759">
            <w:pPr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  <w:t>52/2020</w:t>
            </w:r>
          </w:p>
        </w:tc>
        <w:tc>
          <w:tcPr>
            <w:tcW w:w="941" w:type="pct"/>
          </w:tcPr>
          <w:p w14:paraId="40F82783" w14:textId="55342FF4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927" w:type="pct"/>
            <w:noWrap/>
            <w:hideMark/>
          </w:tcPr>
          <w:p w14:paraId="177C3A83" w14:textId="58654AEC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2</w:t>
            </w:r>
          </w:p>
        </w:tc>
        <w:tc>
          <w:tcPr>
            <w:tcW w:w="714" w:type="pct"/>
            <w:noWrap/>
            <w:hideMark/>
          </w:tcPr>
          <w:p w14:paraId="30A7FEC3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897" w:type="pct"/>
            <w:noWrap/>
            <w:hideMark/>
          </w:tcPr>
          <w:p w14:paraId="37E549B2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549" w:type="pct"/>
            <w:noWrap/>
            <w:hideMark/>
          </w:tcPr>
          <w:p w14:paraId="7248F6BF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409" w:type="pct"/>
            <w:hideMark/>
          </w:tcPr>
          <w:p w14:paraId="742EE95B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2</w:t>
            </w:r>
          </w:p>
        </w:tc>
      </w:tr>
      <w:tr w:rsidR="008A6759" w:rsidRPr="008A6759" w14:paraId="1D925A40" w14:textId="77777777" w:rsidTr="008A6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noWrap/>
            <w:hideMark/>
          </w:tcPr>
          <w:p w14:paraId="185A54E7" w14:textId="77777777" w:rsidR="008A6759" w:rsidRPr="008A6759" w:rsidRDefault="008A6759" w:rsidP="008A6759">
            <w:pPr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  <w:t>1/2021</w:t>
            </w:r>
          </w:p>
        </w:tc>
        <w:tc>
          <w:tcPr>
            <w:tcW w:w="941" w:type="pct"/>
          </w:tcPr>
          <w:p w14:paraId="165817F5" w14:textId="4E207B88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1</w:t>
            </w:r>
          </w:p>
        </w:tc>
        <w:tc>
          <w:tcPr>
            <w:tcW w:w="927" w:type="pct"/>
            <w:noWrap/>
            <w:hideMark/>
          </w:tcPr>
          <w:p w14:paraId="5C77DA90" w14:textId="0B109606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1</w:t>
            </w:r>
          </w:p>
        </w:tc>
        <w:tc>
          <w:tcPr>
            <w:tcW w:w="714" w:type="pct"/>
            <w:noWrap/>
            <w:hideMark/>
          </w:tcPr>
          <w:p w14:paraId="50CC34A1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897" w:type="pct"/>
            <w:noWrap/>
            <w:hideMark/>
          </w:tcPr>
          <w:p w14:paraId="450BECB7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549" w:type="pct"/>
            <w:noWrap/>
            <w:hideMark/>
          </w:tcPr>
          <w:p w14:paraId="7584F55B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409" w:type="pct"/>
            <w:hideMark/>
          </w:tcPr>
          <w:p w14:paraId="08C58BD7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2</w:t>
            </w:r>
          </w:p>
        </w:tc>
      </w:tr>
      <w:tr w:rsidR="008A6759" w:rsidRPr="008A6759" w14:paraId="6ABED434" w14:textId="77777777" w:rsidTr="008A675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noWrap/>
            <w:hideMark/>
          </w:tcPr>
          <w:p w14:paraId="129D03FF" w14:textId="77777777" w:rsidR="008A6759" w:rsidRPr="008A6759" w:rsidRDefault="008A6759" w:rsidP="008A6759">
            <w:pPr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  <w:t>2/2021</w:t>
            </w:r>
          </w:p>
        </w:tc>
        <w:tc>
          <w:tcPr>
            <w:tcW w:w="941" w:type="pct"/>
          </w:tcPr>
          <w:p w14:paraId="11E7CF59" w14:textId="4F2FECB8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1</w:t>
            </w:r>
          </w:p>
        </w:tc>
        <w:tc>
          <w:tcPr>
            <w:tcW w:w="927" w:type="pct"/>
            <w:noWrap/>
            <w:hideMark/>
          </w:tcPr>
          <w:p w14:paraId="2CAF10B3" w14:textId="4C9BD92F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714" w:type="pct"/>
            <w:noWrap/>
            <w:hideMark/>
          </w:tcPr>
          <w:p w14:paraId="1DE7DEE7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2</w:t>
            </w:r>
          </w:p>
        </w:tc>
        <w:tc>
          <w:tcPr>
            <w:tcW w:w="897" w:type="pct"/>
            <w:noWrap/>
            <w:hideMark/>
          </w:tcPr>
          <w:p w14:paraId="635F1357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549" w:type="pct"/>
            <w:noWrap/>
            <w:hideMark/>
          </w:tcPr>
          <w:p w14:paraId="5175DF20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409" w:type="pct"/>
            <w:hideMark/>
          </w:tcPr>
          <w:p w14:paraId="31FDA565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3</w:t>
            </w:r>
          </w:p>
        </w:tc>
      </w:tr>
      <w:tr w:rsidR="008A6759" w:rsidRPr="008A6759" w14:paraId="0A297F71" w14:textId="77777777" w:rsidTr="008A6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noWrap/>
            <w:hideMark/>
          </w:tcPr>
          <w:p w14:paraId="35DFB7CB" w14:textId="77777777" w:rsidR="008A6759" w:rsidRPr="008A6759" w:rsidRDefault="008A6759" w:rsidP="008A6759">
            <w:pPr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  <w:t>3/2021</w:t>
            </w:r>
          </w:p>
        </w:tc>
        <w:tc>
          <w:tcPr>
            <w:tcW w:w="941" w:type="pct"/>
          </w:tcPr>
          <w:p w14:paraId="73479454" w14:textId="7C99204A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1</w:t>
            </w:r>
          </w:p>
        </w:tc>
        <w:tc>
          <w:tcPr>
            <w:tcW w:w="927" w:type="pct"/>
            <w:noWrap/>
            <w:hideMark/>
          </w:tcPr>
          <w:p w14:paraId="629AA59C" w14:textId="050A32B2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5</w:t>
            </w:r>
          </w:p>
        </w:tc>
        <w:tc>
          <w:tcPr>
            <w:tcW w:w="714" w:type="pct"/>
            <w:noWrap/>
            <w:hideMark/>
          </w:tcPr>
          <w:p w14:paraId="0C699803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3</w:t>
            </w:r>
          </w:p>
        </w:tc>
        <w:tc>
          <w:tcPr>
            <w:tcW w:w="897" w:type="pct"/>
            <w:noWrap/>
            <w:hideMark/>
          </w:tcPr>
          <w:p w14:paraId="49F96589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549" w:type="pct"/>
            <w:noWrap/>
            <w:hideMark/>
          </w:tcPr>
          <w:p w14:paraId="7FB90651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409" w:type="pct"/>
            <w:hideMark/>
          </w:tcPr>
          <w:p w14:paraId="7834518D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9</w:t>
            </w:r>
          </w:p>
        </w:tc>
      </w:tr>
      <w:tr w:rsidR="008A6759" w:rsidRPr="008A6759" w14:paraId="6C86FA38" w14:textId="77777777" w:rsidTr="008A675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noWrap/>
            <w:hideMark/>
          </w:tcPr>
          <w:p w14:paraId="750AD735" w14:textId="77777777" w:rsidR="008A6759" w:rsidRPr="008A6759" w:rsidRDefault="008A6759" w:rsidP="008A6759">
            <w:pPr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  <w:t>4/2021</w:t>
            </w:r>
          </w:p>
        </w:tc>
        <w:tc>
          <w:tcPr>
            <w:tcW w:w="941" w:type="pct"/>
          </w:tcPr>
          <w:p w14:paraId="0440D86C" w14:textId="1978A1BC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2</w:t>
            </w:r>
          </w:p>
        </w:tc>
        <w:tc>
          <w:tcPr>
            <w:tcW w:w="927" w:type="pct"/>
            <w:noWrap/>
            <w:hideMark/>
          </w:tcPr>
          <w:p w14:paraId="3BEEFF32" w14:textId="1C12472A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10</w:t>
            </w:r>
          </w:p>
        </w:tc>
        <w:tc>
          <w:tcPr>
            <w:tcW w:w="714" w:type="pct"/>
            <w:noWrap/>
            <w:hideMark/>
          </w:tcPr>
          <w:p w14:paraId="36593ED5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1</w:t>
            </w:r>
          </w:p>
        </w:tc>
        <w:tc>
          <w:tcPr>
            <w:tcW w:w="897" w:type="pct"/>
            <w:noWrap/>
            <w:hideMark/>
          </w:tcPr>
          <w:p w14:paraId="18CC41C8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549" w:type="pct"/>
            <w:noWrap/>
            <w:hideMark/>
          </w:tcPr>
          <w:p w14:paraId="6F04454F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409" w:type="pct"/>
            <w:hideMark/>
          </w:tcPr>
          <w:p w14:paraId="11E3D59F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13</w:t>
            </w:r>
          </w:p>
        </w:tc>
      </w:tr>
      <w:tr w:rsidR="008A6759" w:rsidRPr="008A6759" w14:paraId="5A1ABD3E" w14:textId="77777777" w:rsidTr="008A6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noWrap/>
            <w:hideMark/>
          </w:tcPr>
          <w:p w14:paraId="113A1ECC" w14:textId="77777777" w:rsidR="008A6759" w:rsidRPr="008A6759" w:rsidRDefault="008A6759" w:rsidP="008A6759">
            <w:pPr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  <w:t>5/2021</w:t>
            </w:r>
          </w:p>
        </w:tc>
        <w:tc>
          <w:tcPr>
            <w:tcW w:w="941" w:type="pct"/>
          </w:tcPr>
          <w:p w14:paraId="1ECFD00E" w14:textId="43E15DAC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4</w:t>
            </w:r>
          </w:p>
        </w:tc>
        <w:tc>
          <w:tcPr>
            <w:tcW w:w="927" w:type="pct"/>
            <w:noWrap/>
            <w:hideMark/>
          </w:tcPr>
          <w:p w14:paraId="7DBC33AD" w14:textId="46BB699F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2</w:t>
            </w:r>
          </w:p>
        </w:tc>
        <w:tc>
          <w:tcPr>
            <w:tcW w:w="714" w:type="pct"/>
            <w:noWrap/>
            <w:hideMark/>
          </w:tcPr>
          <w:p w14:paraId="735F2FFC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2</w:t>
            </w:r>
          </w:p>
        </w:tc>
        <w:tc>
          <w:tcPr>
            <w:tcW w:w="897" w:type="pct"/>
            <w:noWrap/>
            <w:hideMark/>
          </w:tcPr>
          <w:p w14:paraId="25C0DB2C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549" w:type="pct"/>
            <w:noWrap/>
            <w:hideMark/>
          </w:tcPr>
          <w:p w14:paraId="72A4EDF0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409" w:type="pct"/>
            <w:hideMark/>
          </w:tcPr>
          <w:p w14:paraId="3C4910EA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8</w:t>
            </w:r>
          </w:p>
        </w:tc>
      </w:tr>
      <w:tr w:rsidR="008A6759" w:rsidRPr="008A6759" w14:paraId="6E8F186D" w14:textId="77777777" w:rsidTr="008A675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noWrap/>
            <w:hideMark/>
          </w:tcPr>
          <w:p w14:paraId="4EDAE45D" w14:textId="77777777" w:rsidR="008A6759" w:rsidRPr="008A6759" w:rsidRDefault="008A6759" w:rsidP="008A6759">
            <w:pPr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  <w:t>6/2021</w:t>
            </w:r>
          </w:p>
        </w:tc>
        <w:tc>
          <w:tcPr>
            <w:tcW w:w="941" w:type="pct"/>
          </w:tcPr>
          <w:p w14:paraId="73088981" w14:textId="37D3680D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3</w:t>
            </w:r>
          </w:p>
        </w:tc>
        <w:tc>
          <w:tcPr>
            <w:tcW w:w="927" w:type="pct"/>
            <w:noWrap/>
            <w:hideMark/>
          </w:tcPr>
          <w:p w14:paraId="3E77B2C1" w14:textId="256D7404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2</w:t>
            </w:r>
          </w:p>
        </w:tc>
        <w:tc>
          <w:tcPr>
            <w:tcW w:w="714" w:type="pct"/>
            <w:noWrap/>
            <w:hideMark/>
          </w:tcPr>
          <w:p w14:paraId="650F14AA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1</w:t>
            </w:r>
          </w:p>
        </w:tc>
        <w:tc>
          <w:tcPr>
            <w:tcW w:w="897" w:type="pct"/>
            <w:noWrap/>
            <w:hideMark/>
          </w:tcPr>
          <w:p w14:paraId="0E98A8E9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549" w:type="pct"/>
            <w:noWrap/>
            <w:hideMark/>
          </w:tcPr>
          <w:p w14:paraId="11949C62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409" w:type="pct"/>
            <w:hideMark/>
          </w:tcPr>
          <w:p w14:paraId="0D4015C0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6</w:t>
            </w:r>
          </w:p>
        </w:tc>
      </w:tr>
      <w:tr w:rsidR="008A6759" w:rsidRPr="008A6759" w14:paraId="78AB6E57" w14:textId="77777777" w:rsidTr="008A6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noWrap/>
            <w:hideMark/>
          </w:tcPr>
          <w:p w14:paraId="02A8F7DA" w14:textId="77777777" w:rsidR="008A6759" w:rsidRPr="008A6759" w:rsidRDefault="008A6759" w:rsidP="008A6759">
            <w:pPr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  <w:t>7/2021</w:t>
            </w:r>
          </w:p>
        </w:tc>
        <w:tc>
          <w:tcPr>
            <w:tcW w:w="941" w:type="pct"/>
          </w:tcPr>
          <w:p w14:paraId="149E9A08" w14:textId="444B8906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3</w:t>
            </w:r>
          </w:p>
        </w:tc>
        <w:tc>
          <w:tcPr>
            <w:tcW w:w="927" w:type="pct"/>
            <w:noWrap/>
            <w:hideMark/>
          </w:tcPr>
          <w:p w14:paraId="27390930" w14:textId="299001B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11</w:t>
            </w:r>
          </w:p>
        </w:tc>
        <w:tc>
          <w:tcPr>
            <w:tcW w:w="714" w:type="pct"/>
            <w:noWrap/>
            <w:hideMark/>
          </w:tcPr>
          <w:p w14:paraId="086EC7FB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2</w:t>
            </w:r>
          </w:p>
        </w:tc>
        <w:tc>
          <w:tcPr>
            <w:tcW w:w="897" w:type="pct"/>
            <w:noWrap/>
            <w:hideMark/>
          </w:tcPr>
          <w:p w14:paraId="1CFAA7A6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549" w:type="pct"/>
            <w:noWrap/>
            <w:hideMark/>
          </w:tcPr>
          <w:p w14:paraId="56FE5F60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409" w:type="pct"/>
            <w:hideMark/>
          </w:tcPr>
          <w:p w14:paraId="779DB811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16</w:t>
            </w:r>
          </w:p>
        </w:tc>
      </w:tr>
      <w:tr w:rsidR="008A6759" w:rsidRPr="008A6759" w14:paraId="369AC091" w14:textId="77777777" w:rsidTr="008A675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noWrap/>
            <w:hideMark/>
          </w:tcPr>
          <w:p w14:paraId="63B4FDB5" w14:textId="77777777" w:rsidR="008A6759" w:rsidRPr="008A6759" w:rsidRDefault="008A6759" w:rsidP="008A6759">
            <w:pPr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  <w:t>8/2021</w:t>
            </w:r>
          </w:p>
        </w:tc>
        <w:tc>
          <w:tcPr>
            <w:tcW w:w="941" w:type="pct"/>
          </w:tcPr>
          <w:p w14:paraId="2F0907D1" w14:textId="20D47DE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1</w:t>
            </w:r>
          </w:p>
        </w:tc>
        <w:tc>
          <w:tcPr>
            <w:tcW w:w="927" w:type="pct"/>
            <w:noWrap/>
            <w:hideMark/>
          </w:tcPr>
          <w:p w14:paraId="3175FD91" w14:textId="2387E280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22</w:t>
            </w:r>
          </w:p>
        </w:tc>
        <w:tc>
          <w:tcPr>
            <w:tcW w:w="714" w:type="pct"/>
            <w:noWrap/>
            <w:hideMark/>
          </w:tcPr>
          <w:p w14:paraId="4E1A96DB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12</w:t>
            </w:r>
          </w:p>
        </w:tc>
        <w:tc>
          <w:tcPr>
            <w:tcW w:w="897" w:type="pct"/>
            <w:noWrap/>
            <w:hideMark/>
          </w:tcPr>
          <w:p w14:paraId="6D1A3190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4</w:t>
            </w:r>
          </w:p>
        </w:tc>
        <w:tc>
          <w:tcPr>
            <w:tcW w:w="549" w:type="pct"/>
            <w:noWrap/>
            <w:hideMark/>
          </w:tcPr>
          <w:p w14:paraId="20EC51A2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409" w:type="pct"/>
            <w:hideMark/>
          </w:tcPr>
          <w:p w14:paraId="2504721E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39</w:t>
            </w:r>
          </w:p>
        </w:tc>
      </w:tr>
      <w:tr w:rsidR="008A6759" w:rsidRPr="008A6759" w14:paraId="347E8485" w14:textId="77777777" w:rsidTr="008A6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noWrap/>
            <w:hideMark/>
          </w:tcPr>
          <w:p w14:paraId="69DA4215" w14:textId="77777777" w:rsidR="008A6759" w:rsidRPr="008A6759" w:rsidRDefault="008A6759" w:rsidP="008A6759">
            <w:pPr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  <w:t>9/2021</w:t>
            </w:r>
          </w:p>
        </w:tc>
        <w:tc>
          <w:tcPr>
            <w:tcW w:w="941" w:type="pct"/>
          </w:tcPr>
          <w:p w14:paraId="56E550E3" w14:textId="12EECEC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2</w:t>
            </w:r>
          </w:p>
        </w:tc>
        <w:tc>
          <w:tcPr>
            <w:tcW w:w="927" w:type="pct"/>
            <w:noWrap/>
            <w:hideMark/>
          </w:tcPr>
          <w:p w14:paraId="7525FD70" w14:textId="087DA310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3</w:t>
            </w:r>
          </w:p>
        </w:tc>
        <w:tc>
          <w:tcPr>
            <w:tcW w:w="714" w:type="pct"/>
            <w:noWrap/>
            <w:hideMark/>
          </w:tcPr>
          <w:p w14:paraId="26EEF060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8</w:t>
            </w:r>
          </w:p>
        </w:tc>
        <w:tc>
          <w:tcPr>
            <w:tcW w:w="897" w:type="pct"/>
            <w:noWrap/>
            <w:hideMark/>
          </w:tcPr>
          <w:p w14:paraId="37885590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2</w:t>
            </w:r>
          </w:p>
        </w:tc>
        <w:tc>
          <w:tcPr>
            <w:tcW w:w="549" w:type="pct"/>
            <w:noWrap/>
            <w:hideMark/>
          </w:tcPr>
          <w:p w14:paraId="0447421E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409" w:type="pct"/>
            <w:hideMark/>
          </w:tcPr>
          <w:p w14:paraId="3CC03358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15</w:t>
            </w:r>
          </w:p>
        </w:tc>
      </w:tr>
      <w:tr w:rsidR="008A6759" w:rsidRPr="008A6759" w14:paraId="585041E9" w14:textId="77777777" w:rsidTr="008A675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noWrap/>
            <w:hideMark/>
          </w:tcPr>
          <w:p w14:paraId="74AEBC14" w14:textId="77777777" w:rsidR="008A6759" w:rsidRPr="008A6759" w:rsidRDefault="008A6759" w:rsidP="008A6759">
            <w:pPr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  <w:t>10/2021</w:t>
            </w:r>
          </w:p>
        </w:tc>
        <w:tc>
          <w:tcPr>
            <w:tcW w:w="941" w:type="pct"/>
          </w:tcPr>
          <w:p w14:paraId="2790881A" w14:textId="6E7F632F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1</w:t>
            </w:r>
          </w:p>
        </w:tc>
        <w:tc>
          <w:tcPr>
            <w:tcW w:w="927" w:type="pct"/>
            <w:noWrap/>
            <w:hideMark/>
          </w:tcPr>
          <w:p w14:paraId="6E723C54" w14:textId="365CF785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1</w:t>
            </w:r>
          </w:p>
        </w:tc>
        <w:tc>
          <w:tcPr>
            <w:tcW w:w="714" w:type="pct"/>
            <w:noWrap/>
            <w:hideMark/>
          </w:tcPr>
          <w:p w14:paraId="1244B821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1</w:t>
            </w:r>
          </w:p>
        </w:tc>
        <w:tc>
          <w:tcPr>
            <w:tcW w:w="897" w:type="pct"/>
            <w:noWrap/>
            <w:hideMark/>
          </w:tcPr>
          <w:p w14:paraId="715875BE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549" w:type="pct"/>
            <w:noWrap/>
            <w:hideMark/>
          </w:tcPr>
          <w:p w14:paraId="69A9FD38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409" w:type="pct"/>
            <w:hideMark/>
          </w:tcPr>
          <w:p w14:paraId="39644FA5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3</w:t>
            </w:r>
          </w:p>
        </w:tc>
      </w:tr>
      <w:tr w:rsidR="008A6759" w:rsidRPr="008A6759" w14:paraId="5831AF6C" w14:textId="77777777" w:rsidTr="008A6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noWrap/>
            <w:hideMark/>
          </w:tcPr>
          <w:p w14:paraId="19FD60BD" w14:textId="77777777" w:rsidR="008A6759" w:rsidRPr="008A6759" w:rsidRDefault="008A6759" w:rsidP="008A6759">
            <w:pPr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  <w:t>11/2021</w:t>
            </w:r>
          </w:p>
        </w:tc>
        <w:tc>
          <w:tcPr>
            <w:tcW w:w="941" w:type="pct"/>
          </w:tcPr>
          <w:p w14:paraId="281F5C11" w14:textId="280CF970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927" w:type="pct"/>
            <w:noWrap/>
            <w:hideMark/>
          </w:tcPr>
          <w:p w14:paraId="2874E504" w14:textId="6EC21EAA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714" w:type="pct"/>
            <w:noWrap/>
            <w:hideMark/>
          </w:tcPr>
          <w:p w14:paraId="5481E0FE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897" w:type="pct"/>
            <w:noWrap/>
            <w:hideMark/>
          </w:tcPr>
          <w:p w14:paraId="15A15F3F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549" w:type="pct"/>
            <w:noWrap/>
            <w:hideMark/>
          </w:tcPr>
          <w:p w14:paraId="6ACFA7BC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409" w:type="pct"/>
            <w:hideMark/>
          </w:tcPr>
          <w:p w14:paraId="3B62CBD0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</w:tr>
      <w:tr w:rsidR="008A6759" w:rsidRPr="008A6759" w14:paraId="7E41D9CE" w14:textId="77777777" w:rsidTr="008A675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noWrap/>
            <w:hideMark/>
          </w:tcPr>
          <w:p w14:paraId="0523994E" w14:textId="77777777" w:rsidR="008A6759" w:rsidRPr="008A6759" w:rsidRDefault="008A6759" w:rsidP="008A6759">
            <w:pPr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  <w:t>12/2021</w:t>
            </w:r>
          </w:p>
        </w:tc>
        <w:tc>
          <w:tcPr>
            <w:tcW w:w="941" w:type="pct"/>
          </w:tcPr>
          <w:p w14:paraId="008EE095" w14:textId="14C9FECE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927" w:type="pct"/>
            <w:noWrap/>
            <w:hideMark/>
          </w:tcPr>
          <w:p w14:paraId="41BCFB5C" w14:textId="561BB8D6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714" w:type="pct"/>
            <w:noWrap/>
            <w:hideMark/>
          </w:tcPr>
          <w:p w14:paraId="4F6F8878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1</w:t>
            </w:r>
          </w:p>
        </w:tc>
        <w:tc>
          <w:tcPr>
            <w:tcW w:w="897" w:type="pct"/>
            <w:noWrap/>
            <w:hideMark/>
          </w:tcPr>
          <w:p w14:paraId="04D33E90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549" w:type="pct"/>
            <w:noWrap/>
            <w:hideMark/>
          </w:tcPr>
          <w:p w14:paraId="3713BB0F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409" w:type="pct"/>
            <w:hideMark/>
          </w:tcPr>
          <w:p w14:paraId="0AFBF064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1</w:t>
            </w:r>
          </w:p>
        </w:tc>
      </w:tr>
      <w:tr w:rsidR="008A6759" w:rsidRPr="008A6759" w14:paraId="0410E556" w14:textId="77777777" w:rsidTr="008A6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noWrap/>
            <w:hideMark/>
          </w:tcPr>
          <w:p w14:paraId="3F4DBDDB" w14:textId="77777777" w:rsidR="008A6759" w:rsidRPr="008A6759" w:rsidRDefault="008A6759" w:rsidP="008A6759">
            <w:pPr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  <w:t>13/2021</w:t>
            </w:r>
          </w:p>
        </w:tc>
        <w:tc>
          <w:tcPr>
            <w:tcW w:w="941" w:type="pct"/>
          </w:tcPr>
          <w:p w14:paraId="35EE318D" w14:textId="2440D265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927" w:type="pct"/>
            <w:noWrap/>
            <w:hideMark/>
          </w:tcPr>
          <w:p w14:paraId="24794484" w14:textId="044A6AC1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714" w:type="pct"/>
            <w:noWrap/>
            <w:hideMark/>
          </w:tcPr>
          <w:p w14:paraId="30316E24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897" w:type="pct"/>
            <w:noWrap/>
            <w:hideMark/>
          </w:tcPr>
          <w:p w14:paraId="735B269A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1</w:t>
            </w:r>
          </w:p>
        </w:tc>
        <w:tc>
          <w:tcPr>
            <w:tcW w:w="549" w:type="pct"/>
            <w:noWrap/>
            <w:hideMark/>
          </w:tcPr>
          <w:p w14:paraId="0AE4E5BF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409" w:type="pct"/>
            <w:hideMark/>
          </w:tcPr>
          <w:p w14:paraId="0A4E9759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1</w:t>
            </w:r>
          </w:p>
        </w:tc>
      </w:tr>
      <w:tr w:rsidR="008A6759" w:rsidRPr="008A6759" w14:paraId="0BD33BAD" w14:textId="77777777" w:rsidTr="008A675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noWrap/>
            <w:hideMark/>
          </w:tcPr>
          <w:p w14:paraId="173AC9F8" w14:textId="77777777" w:rsidR="008A6759" w:rsidRPr="008A6759" w:rsidRDefault="008A6759" w:rsidP="008A6759">
            <w:pPr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  <w:t>14/2021</w:t>
            </w:r>
          </w:p>
        </w:tc>
        <w:tc>
          <w:tcPr>
            <w:tcW w:w="941" w:type="pct"/>
          </w:tcPr>
          <w:p w14:paraId="41919053" w14:textId="65D430F3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927" w:type="pct"/>
            <w:noWrap/>
            <w:hideMark/>
          </w:tcPr>
          <w:p w14:paraId="4562EBA3" w14:textId="0DEFBF7B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1</w:t>
            </w:r>
          </w:p>
        </w:tc>
        <w:tc>
          <w:tcPr>
            <w:tcW w:w="714" w:type="pct"/>
            <w:noWrap/>
            <w:hideMark/>
          </w:tcPr>
          <w:p w14:paraId="55F44847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897" w:type="pct"/>
            <w:noWrap/>
            <w:hideMark/>
          </w:tcPr>
          <w:p w14:paraId="1785A124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549" w:type="pct"/>
            <w:noWrap/>
            <w:hideMark/>
          </w:tcPr>
          <w:p w14:paraId="7C839148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409" w:type="pct"/>
            <w:hideMark/>
          </w:tcPr>
          <w:p w14:paraId="5E6961A1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1</w:t>
            </w:r>
          </w:p>
        </w:tc>
      </w:tr>
      <w:tr w:rsidR="008A6759" w:rsidRPr="008A6759" w14:paraId="0F112F45" w14:textId="77777777" w:rsidTr="008A6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noWrap/>
            <w:hideMark/>
          </w:tcPr>
          <w:p w14:paraId="41A51BB0" w14:textId="77777777" w:rsidR="008A6759" w:rsidRPr="008A6759" w:rsidRDefault="008A6759" w:rsidP="008A6759">
            <w:pPr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  <w:t>15/2021</w:t>
            </w:r>
          </w:p>
        </w:tc>
        <w:tc>
          <w:tcPr>
            <w:tcW w:w="941" w:type="pct"/>
          </w:tcPr>
          <w:p w14:paraId="15F800C7" w14:textId="1866C654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1</w:t>
            </w:r>
          </w:p>
        </w:tc>
        <w:tc>
          <w:tcPr>
            <w:tcW w:w="927" w:type="pct"/>
            <w:noWrap/>
            <w:hideMark/>
          </w:tcPr>
          <w:p w14:paraId="7623FF7C" w14:textId="085A944D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714" w:type="pct"/>
            <w:noWrap/>
            <w:hideMark/>
          </w:tcPr>
          <w:p w14:paraId="37F811D4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897" w:type="pct"/>
            <w:noWrap/>
            <w:hideMark/>
          </w:tcPr>
          <w:p w14:paraId="42D0C616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549" w:type="pct"/>
            <w:noWrap/>
            <w:hideMark/>
          </w:tcPr>
          <w:p w14:paraId="5E4C0C30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409" w:type="pct"/>
            <w:hideMark/>
          </w:tcPr>
          <w:p w14:paraId="267C713E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1</w:t>
            </w:r>
          </w:p>
        </w:tc>
      </w:tr>
      <w:tr w:rsidR="008A6759" w:rsidRPr="008A6759" w14:paraId="2BAD2593" w14:textId="77777777" w:rsidTr="008A675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noWrap/>
            <w:hideMark/>
          </w:tcPr>
          <w:p w14:paraId="214F1215" w14:textId="77777777" w:rsidR="008A6759" w:rsidRPr="008A6759" w:rsidRDefault="008A6759" w:rsidP="008A6759">
            <w:pPr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  <w:t>16/2021</w:t>
            </w:r>
          </w:p>
        </w:tc>
        <w:tc>
          <w:tcPr>
            <w:tcW w:w="941" w:type="pct"/>
          </w:tcPr>
          <w:p w14:paraId="21F2DE27" w14:textId="39D33525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927" w:type="pct"/>
            <w:noWrap/>
            <w:hideMark/>
          </w:tcPr>
          <w:p w14:paraId="717562F4" w14:textId="66428B9C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714" w:type="pct"/>
            <w:noWrap/>
            <w:hideMark/>
          </w:tcPr>
          <w:p w14:paraId="30C2784B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897" w:type="pct"/>
            <w:noWrap/>
            <w:hideMark/>
          </w:tcPr>
          <w:p w14:paraId="2F8DA2B9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549" w:type="pct"/>
            <w:noWrap/>
            <w:hideMark/>
          </w:tcPr>
          <w:p w14:paraId="67A86600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409" w:type="pct"/>
            <w:hideMark/>
          </w:tcPr>
          <w:p w14:paraId="425E0330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</w:tr>
      <w:tr w:rsidR="008A6759" w:rsidRPr="008A6759" w14:paraId="2E7FBA2F" w14:textId="77777777" w:rsidTr="008A6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noWrap/>
            <w:hideMark/>
          </w:tcPr>
          <w:p w14:paraId="2C8749C7" w14:textId="77777777" w:rsidR="008A6759" w:rsidRPr="008A6759" w:rsidRDefault="008A6759" w:rsidP="008A6759">
            <w:pPr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  <w:t>17/2021</w:t>
            </w:r>
          </w:p>
        </w:tc>
        <w:tc>
          <w:tcPr>
            <w:tcW w:w="941" w:type="pct"/>
          </w:tcPr>
          <w:p w14:paraId="4C9B3043" w14:textId="76AAA1DB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927" w:type="pct"/>
            <w:noWrap/>
            <w:hideMark/>
          </w:tcPr>
          <w:p w14:paraId="5D2614CF" w14:textId="7D414905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714" w:type="pct"/>
            <w:noWrap/>
            <w:hideMark/>
          </w:tcPr>
          <w:p w14:paraId="297CDFE6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897" w:type="pct"/>
            <w:noWrap/>
            <w:hideMark/>
          </w:tcPr>
          <w:p w14:paraId="36A6549F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549" w:type="pct"/>
            <w:noWrap/>
            <w:hideMark/>
          </w:tcPr>
          <w:p w14:paraId="260917FA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409" w:type="pct"/>
            <w:hideMark/>
          </w:tcPr>
          <w:p w14:paraId="45E99ED9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</w:tr>
      <w:tr w:rsidR="008A6759" w:rsidRPr="008A6759" w14:paraId="2DA85361" w14:textId="77777777" w:rsidTr="008A675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noWrap/>
            <w:hideMark/>
          </w:tcPr>
          <w:p w14:paraId="75165E42" w14:textId="77777777" w:rsidR="008A6759" w:rsidRPr="008A6759" w:rsidRDefault="008A6759" w:rsidP="008A6759">
            <w:pPr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  <w:t>18/2021</w:t>
            </w:r>
          </w:p>
        </w:tc>
        <w:tc>
          <w:tcPr>
            <w:tcW w:w="941" w:type="pct"/>
          </w:tcPr>
          <w:p w14:paraId="63429AD3" w14:textId="0B105176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927" w:type="pct"/>
            <w:noWrap/>
            <w:hideMark/>
          </w:tcPr>
          <w:p w14:paraId="762B0B3A" w14:textId="78976675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714" w:type="pct"/>
            <w:noWrap/>
            <w:hideMark/>
          </w:tcPr>
          <w:p w14:paraId="6A522B67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897" w:type="pct"/>
            <w:noWrap/>
            <w:hideMark/>
          </w:tcPr>
          <w:p w14:paraId="6D580B2C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549" w:type="pct"/>
            <w:noWrap/>
            <w:hideMark/>
          </w:tcPr>
          <w:p w14:paraId="65B18161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409" w:type="pct"/>
            <w:hideMark/>
          </w:tcPr>
          <w:p w14:paraId="65BD63BE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</w:tr>
      <w:tr w:rsidR="008A6759" w:rsidRPr="008A6759" w14:paraId="2A1EB0BD" w14:textId="77777777" w:rsidTr="008A6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noWrap/>
            <w:hideMark/>
          </w:tcPr>
          <w:p w14:paraId="2D938489" w14:textId="77777777" w:rsidR="008A6759" w:rsidRPr="008A6759" w:rsidRDefault="008A6759" w:rsidP="008A6759">
            <w:pPr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  <w:t>19/2021</w:t>
            </w:r>
          </w:p>
        </w:tc>
        <w:tc>
          <w:tcPr>
            <w:tcW w:w="941" w:type="pct"/>
          </w:tcPr>
          <w:p w14:paraId="199201B8" w14:textId="0C11DBEF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927" w:type="pct"/>
            <w:noWrap/>
            <w:hideMark/>
          </w:tcPr>
          <w:p w14:paraId="0F503C83" w14:textId="0D3A88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714" w:type="pct"/>
            <w:noWrap/>
            <w:hideMark/>
          </w:tcPr>
          <w:p w14:paraId="485B5EFC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897" w:type="pct"/>
            <w:noWrap/>
            <w:hideMark/>
          </w:tcPr>
          <w:p w14:paraId="7457D3B8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549" w:type="pct"/>
            <w:noWrap/>
            <w:hideMark/>
          </w:tcPr>
          <w:p w14:paraId="68622271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409" w:type="pct"/>
            <w:hideMark/>
          </w:tcPr>
          <w:p w14:paraId="17D038C6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</w:tr>
      <w:tr w:rsidR="008A6759" w:rsidRPr="008A6759" w14:paraId="273E62B7" w14:textId="77777777" w:rsidTr="008A675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noWrap/>
            <w:hideMark/>
          </w:tcPr>
          <w:p w14:paraId="766F0DF6" w14:textId="77777777" w:rsidR="008A6759" w:rsidRPr="008A6759" w:rsidRDefault="008A6759" w:rsidP="008A6759">
            <w:pPr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  <w:t>20/2021</w:t>
            </w:r>
          </w:p>
        </w:tc>
        <w:tc>
          <w:tcPr>
            <w:tcW w:w="941" w:type="pct"/>
          </w:tcPr>
          <w:p w14:paraId="109B112C" w14:textId="242F1EEA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927" w:type="pct"/>
            <w:noWrap/>
            <w:hideMark/>
          </w:tcPr>
          <w:p w14:paraId="1D778543" w14:textId="1158A412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714" w:type="pct"/>
            <w:noWrap/>
            <w:hideMark/>
          </w:tcPr>
          <w:p w14:paraId="724802C3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897" w:type="pct"/>
            <w:noWrap/>
            <w:hideMark/>
          </w:tcPr>
          <w:p w14:paraId="4F9EDD9D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549" w:type="pct"/>
            <w:noWrap/>
            <w:hideMark/>
          </w:tcPr>
          <w:p w14:paraId="1CA8A3BC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409" w:type="pct"/>
            <w:hideMark/>
          </w:tcPr>
          <w:p w14:paraId="0C9E12A8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</w:tr>
      <w:tr w:rsidR="008A6759" w:rsidRPr="008A6759" w14:paraId="259E1536" w14:textId="77777777" w:rsidTr="008A6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noWrap/>
            <w:hideMark/>
          </w:tcPr>
          <w:p w14:paraId="1F5DDC5A" w14:textId="77777777" w:rsidR="008A6759" w:rsidRPr="008A6759" w:rsidRDefault="008A6759" w:rsidP="008A6759">
            <w:pPr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  <w:t>21/2021</w:t>
            </w:r>
          </w:p>
        </w:tc>
        <w:tc>
          <w:tcPr>
            <w:tcW w:w="941" w:type="pct"/>
          </w:tcPr>
          <w:p w14:paraId="02119E3C" w14:textId="3EC1CE99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927" w:type="pct"/>
            <w:noWrap/>
            <w:hideMark/>
          </w:tcPr>
          <w:p w14:paraId="6EDB2250" w14:textId="27EE752A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714" w:type="pct"/>
            <w:noWrap/>
            <w:hideMark/>
          </w:tcPr>
          <w:p w14:paraId="570C1274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897" w:type="pct"/>
            <w:noWrap/>
            <w:hideMark/>
          </w:tcPr>
          <w:p w14:paraId="052CD917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549" w:type="pct"/>
            <w:noWrap/>
            <w:hideMark/>
          </w:tcPr>
          <w:p w14:paraId="2490FEE1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409" w:type="pct"/>
            <w:hideMark/>
          </w:tcPr>
          <w:p w14:paraId="698EC811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</w:tr>
      <w:tr w:rsidR="008A6759" w:rsidRPr="008A6759" w14:paraId="70820166" w14:textId="77777777" w:rsidTr="008A675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noWrap/>
            <w:hideMark/>
          </w:tcPr>
          <w:p w14:paraId="3CA074B6" w14:textId="77777777" w:rsidR="008A6759" w:rsidRPr="008A6759" w:rsidRDefault="008A6759" w:rsidP="008A6759">
            <w:pPr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  <w:t>22/2021</w:t>
            </w:r>
          </w:p>
        </w:tc>
        <w:tc>
          <w:tcPr>
            <w:tcW w:w="941" w:type="pct"/>
          </w:tcPr>
          <w:p w14:paraId="2C15FCFD" w14:textId="2C1FAA63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927" w:type="pct"/>
            <w:noWrap/>
            <w:hideMark/>
          </w:tcPr>
          <w:p w14:paraId="72AA3784" w14:textId="78F00C54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714" w:type="pct"/>
            <w:noWrap/>
            <w:hideMark/>
          </w:tcPr>
          <w:p w14:paraId="0CD21F64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897" w:type="pct"/>
            <w:noWrap/>
            <w:hideMark/>
          </w:tcPr>
          <w:p w14:paraId="740AF5B9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549" w:type="pct"/>
            <w:noWrap/>
            <w:hideMark/>
          </w:tcPr>
          <w:p w14:paraId="6381B576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409" w:type="pct"/>
            <w:hideMark/>
          </w:tcPr>
          <w:p w14:paraId="021B686E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</w:tr>
      <w:tr w:rsidR="008A6759" w:rsidRPr="008A6759" w14:paraId="33F004AC" w14:textId="77777777" w:rsidTr="008A6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noWrap/>
            <w:hideMark/>
          </w:tcPr>
          <w:p w14:paraId="467CA429" w14:textId="77777777" w:rsidR="008A6759" w:rsidRPr="008A6759" w:rsidRDefault="008A6759" w:rsidP="008A6759">
            <w:pPr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  <w:t>23/2021</w:t>
            </w:r>
          </w:p>
        </w:tc>
        <w:tc>
          <w:tcPr>
            <w:tcW w:w="941" w:type="pct"/>
          </w:tcPr>
          <w:p w14:paraId="5DADFA88" w14:textId="55D85388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927" w:type="pct"/>
            <w:noWrap/>
            <w:hideMark/>
          </w:tcPr>
          <w:p w14:paraId="36B29E46" w14:textId="629733E0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714" w:type="pct"/>
            <w:noWrap/>
            <w:hideMark/>
          </w:tcPr>
          <w:p w14:paraId="1AFE41A6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897" w:type="pct"/>
            <w:noWrap/>
            <w:hideMark/>
          </w:tcPr>
          <w:p w14:paraId="27293893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549" w:type="pct"/>
            <w:noWrap/>
            <w:hideMark/>
          </w:tcPr>
          <w:p w14:paraId="736C2CE0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409" w:type="pct"/>
            <w:hideMark/>
          </w:tcPr>
          <w:p w14:paraId="18028689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</w:tr>
      <w:tr w:rsidR="008A6759" w:rsidRPr="008A6759" w14:paraId="1171270E" w14:textId="77777777" w:rsidTr="008A675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noWrap/>
            <w:hideMark/>
          </w:tcPr>
          <w:p w14:paraId="19EFF83A" w14:textId="77777777" w:rsidR="008A6759" w:rsidRPr="008A6759" w:rsidRDefault="008A6759" w:rsidP="008A6759">
            <w:pPr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  <w:t>24/2021</w:t>
            </w:r>
          </w:p>
        </w:tc>
        <w:tc>
          <w:tcPr>
            <w:tcW w:w="941" w:type="pct"/>
          </w:tcPr>
          <w:p w14:paraId="69CB3EEB" w14:textId="670971C1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927" w:type="pct"/>
            <w:noWrap/>
            <w:hideMark/>
          </w:tcPr>
          <w:p w14:paraId="26129653" w14:textId="76710B4B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714" w:type="pct"/>
            <w:noWrap/>
            <w:hideMark/>
          </w:tcPr>
          <w:p w14:paraId="375DFD2F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897" w:type="pct"/>
            <w:noWrap/>
            <w:hideMark/>
          </w:tcPr>
          <w:p w14:paraId="2BC6D016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549" w:type="pct"/>
            <w:noWrap/>
            <w:hideMark/>
          </w:tcPr>
          <w:p w14:paraId="0529B7EF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409" w:type="pct"/>
            <w:hideMark/>
          </w:tcPr>
          <w:p w14:paraId="2C81FA6E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</w:tr>
      <w:tr w:rsidR="008A6759" w:rsidRPr="008A6759" w14:paraId="22AF791D" w14:textId="77777777" w:rsidTr="008A6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noWrap/>
            <w:hideMark/>
          </w:tcPr>
          <w:p w14:paraId="3CF3F670" w14:textId="77777777" w:rsidR="008A6759" w:rsidRPr="008A6759" w:rsidRDefault="008A6759" w:rsidP="008A6759">
            <w:pPr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  <w:t>25/2021</w:t>
            </w:r>
          </w:p>
        </w:tc>
        <w:tc>
          <w:tcPr>
            <w:tcW w:w="941" w:type="pct"/>
          </w:tcPr>
          <w:p w14:paraId="01E89090" w14:textId="705DE1C9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927" w:type="pct"/>
            <w:noWrap/>
            <w:hideMark/>
          </w:tcPr>
          <w:p w14:paraId="764202EC" w14:textId="3539B52F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714" w:type="pct"/>
            <w:noWrap/>
            <w:hideMark/>
          </w:tcPr>
          <w:p w14:paraId="3A90DE86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897" w:type="pct"/>
            <w:noWrap/>
            <w:hideMark/>
          </w:tcPr>
          <w:p w14:paraId="62B57C77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549" w:type="pct"/>
            <w:noWrap/>
            <w:hideMark/>
          </w:tcPr>
          <w:p w14:paraId="6774CD80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409" w:type="pct"/>
            <w:hideMark/>
          </w:tcPr>
          <w:p w14:paraId="06FC9367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</w:tr>
      <w:tr w:rsidR="008A6759" w:rsidRPr="008A6759" w14:paraId="11AA7684" w14:textId="77777777" w:rsidTr="008A675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noWrap/>
            <w:hideMark/>
          </w:tcPr>
          <w:p w14:paraId="40C604D5" w14:textId="77777777" w:rsidR="008A6759" w:rsidRPr="008A6759" w:rsidRDefault="008A6759" w:rsidP="008A6759">
            <w:pPr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  <w:t>26/2021</w:t>
            </w:r>
          </w:p>
        </w:tc>
        <w:tc>
          <w:tcPr>
            <w:tcW w:w="941" w:type="pct"/>
          </w:tcPr>
          <w:p w14:paraId="2F2EB0C4" w14:textId="5CABD2B4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927" w:type="pct"/>
            <w:noWrap/>
            <w:hideMark/>
          </w:tcPr>
          <w:p w14:paraId="07B43B2B" w14:textId="51FE9889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714" w:type="pct"/>
            <w:noWrap/>
            <w:hideMark/>
          </w:tcPr>
          <w:p w14:paraId="6C8292FF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897" w:type="pct"/>
            <w:noWrap/>
            <w:hideMark/>
          </w:tcPr>
          <w:p w14:paraId="684E3EF7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549" w:type="pct"/>
            <w:noWrap/>
            <w:hideMark/>
          </w:tcPr>
          <w:p w14:paraId="1CD26D2A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409" w:type="pct"/>
            <w:hideMark/>
          </w:tcPr>
          <w:p w14:paraId="4FB29928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</w:tr>
      <w:tr w:rsidR="008A6759" w:rsidRPr="008A6759" w14:paraId="7D1A88B4" w14:textId="77777777" w:rsidTr="008A6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noWrap/>
            <w:hideMark/>
          </w:tcPr>
          <w:p w14:paraId="53915768" w14:textId="77777777" w:rsidR="008A6759" w:rsidRPr="008A6759" w:rsidRDefault="008A6759" w:rsidP="008A6759">
            <w:pPr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  <w:t>27/2021</w:t>
            </w:r>
          </w:p>
        </w:tc>
        <w:tc>
          <w:tcPr>
            <w:tcW w:w="941" w:type="pct"/>
          </w:tcPr>
          <w:p w14:paraId="0EA79CE0" w14:textId="46BF38CE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927" w:type="pct"/>
            <w:noWrap/>
            <w:hideMark/>
          </w:tcPr>
          <w:p w14:paraId="09D30621" w14:textId="2D401663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714" w:type="pct"/>
            <w:noWrap/>
            <w:hideMark/>
          </w:tcPr>
          <w:p w14:paraId="0A7F7547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897" w:type="pct"/>
            <w:noWrap/>
            <w:hideMark/>
          </w:tcPr>
          <w:p w14:paraId="56C2DC9D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549" w:type="pct"/>
            <w:noWrap/>
            <w:hideMark/>
          </w:tcPr>
          <w:p w14:paraId="0C96593E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409" w:type="pct"/>
            <w:hideMark/>
          </w:tcPr>
          <w:p w14:paraId="7EEA49B4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</w:tr>
      <w:tr w:rsidR="008A6759" w:rsidRPr="008A6759" w14:paraId="13F42DA3" w14:textId="77777777" w:rsidTr="008A675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noWrap/>
            <w:hideMark/>
          </w:tcPr>
          <w:p w14:paraId="7DFB6D94" w14:textId="77777777" w:rsidR="008A6759" w:rsidRPr="008A6759" w:rsidRDefault="008A6759" w:rsidP="008A6759">
            <w:pPr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  <w:t>28/2021</w:t>
            </w:r>
          </w:p>
        </w:tc>
        <w:tc>
          <w:tcPr>
            <w:tcW w:w="941" w:type="pct"/>
          </w:tcPr>
          <w:p w14:paraId="7B559E53" w14:textId="30F30284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927" w:type="pct"/>
            <w:noWrap/>
            <w:hideMark/>
          </w:tcPr>
          <w:p w14:paraId="31A7C146" w14:textId="4F39E6BC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714" w:type="pct"/>
            <w:noWrap/>
            <w:hideMark/>
          </w:tcPr>
          <w:p w14:paraId="3E984DC6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897" w:type="pct"/>
            <w:noWrap/>
            <w:hideMark/>
          </w:tcPr>
          <w:p w14:paraId="73EC78EC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549" w:type="pct"/>
            <w:noWrap/>
            <w:hideMark/>
          </w:tcPr>
          <w:p w14:paraId="51E7E753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409" w:type="pct"/>
            <w:hideMark/>
          </w:tcPr>
          <w:p w14:paraId="48A24314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</w:tr>
      <w:tr w:rsidR="008A6759" w:rsidRPr="008A6759" w14:paraId="678A55A5" w14:textId="77777777" w:rsidTr="008A6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noWrap/>
            <w:hideMark/>
          </w:tcPr>
          <w:p w14:paraId="198771C0" w14:textId="77777777" w:rsidR="008A6759" w:rsidRPr="008A6759" w:rsidRDefault="008A6759" w:rsidP="008A6759">
            <w:pPr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  <w:t>29/2021</w:t>
            </w:r>
          </w:p>
        </w:tc>
        <w:tc>
          <w:tcPr>
            <w:tcW w:w="941" w:type="pct"/>
          </w:tcPr>
          <w:p w14:paraId="24E8F4A3" w14:textId="75B446F6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927" w:type="pct"/>
            <w:noWrap/>
            <w:hideMark/>
          </w:tcPr>
          <w:p w14:paraId="7C239AAE" w14:textId="1EA7C2CD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714" w:type="pct"/>
            <w:noWrap/>
            <w:hideMark/>
          </w:tcPr>
          <w:p w14:paraId="682EAEA3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897" w:type="pct"/>
            <w:noWrap/>
            <w:hideMark/>
          </w:tcPr>
          <w:p w14:paraId="61EE9208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549" w:type="pct"/>
            <w:noWrap/>
            <w:hideMark/>
          </w:tcPr>
          <w:p w14:paraId="18652F8D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409" w:type="pct"/>
            <w:hideMark/>
          </w:tcPr>
          <w:p w14:paraId="7CDDE440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</w:tr>
      <w:tr w:rsidR="008A6759" w:rsidRPr="008A6759" w14:paraId="0C7D0136" w14:textId="77777777" w:rsidTr="008A675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noWrap/>
            <w:hideMark/>
          </w:tcPr>
          <w:p w14:paraId="41049872" w14:textId="77777777" w:rsidR="008A6759" w:rsidRPr="008A6759" w:rsidRDefault="008A6759" w:rsidP="008A6759">
            <w:pPr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  <w:t>30/2021</w:t>
            </w:r>
          </w:p>
        </w:tc>
        <w:tc>
          <w:tcPr>
            <w:tcW w:w="941" w:type="pct"/>
          </w:tcPr>
          <w:p w14:paraId="7FAB923C" w14:textId="2013305F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927" w:type="pct"/>
            <w:noWrap/>
            <w:hideMark/>
          </w:tcPr>
          <w:p w14:paraId="685930C4" w14:textId="17FDD39B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714" w:type="pct"/>
            <w:noWrap/>
            <w:hideMark/>
          </w:tcPr>
          <w:p w14:paraId="593CE406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897" w:type="pct"/>
            <w:noWrap/>
            <w:hideMark/>
          </w:tcPr>
          <w:p w14:paraId="100491A0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549" w:type="pct"/>
            <w:noWrap/>
            <w:hideMark/>
          </w:tcPr>
          <w:p w14:paraId="1A5359A1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409" w:type="pct"/>
            <w:hideMark/>
          </w:tcPr>
          <w:p w14:paraId="0AA2394D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</w:tr>
      <w:tr w:rsidR="008A6759" w:rsidRPr="008A6759" w14:paraId="2D5FE923" w14:textId="77777777" w:rsidTr="008A6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noWrap/>
            <w:hideMark/>
          </w:tcPr>
          <w:p w14:paraId="32A43DF9" w14:textId="77777777" w:rsidR="008A6759" w:rsidRPr="008A6759" w:rsidRDefault="008A6759" w:rsidP="008A6759">
            <w:pPr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  <w:t>31/2021</w:t>
            </w:r>
          </w:p>
        </w:tc>
        <w:tc>
          <w:tcPr>
            <w:tcW w:w="941" w:type="pct"/>
          </w:tcPr>
          <w:p w14:paraId="0A01B369" w14:textId="1B3380A9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927" w:type="pct"/>
            <w:noWrap/>
            <w:hideMark/>
          </w:tcPr>
          <w:p w14:paraId="61EA4CA0" w14:textId="7415F916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714" w:type="pct"/>
            <w:noWrap/>
            <w:hideMark/>
          </w:tcPr>
          <w:p w14:paraId="01883F48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897" w:type="pct"/>
            <w:noWrap/>
            <w:hideMark/>
          </w:tcPr>
          <w:p w14:paraId="62F05A09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549" w:type="pct"/>
            <w:noWrap/>
            <w:hideMark/>
          </w:tcPr>
          <w:p w14:paraId="39BB03E8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409" w:type="pct"/>
            <w:hideMark/>
          </w:tcPr>
          <w:p w14:paraId="5691AB27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</w:tr>
      <w:tr w:rsidR="008A6759" w:rsidRPr="008A6759" w14:paraId="5C31F1BB" w14:textId="77777777" w:rsidTr="008A675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noWrap/>
            <w:hideMark/>
          </w:tcPr>
          <w:p w14:paraId="537FA1C1" w14:textId="77777777" w:rsidR="008A6759" w:rsidRPr="008A6759" w:rsidRDefault="008A6759" w:rsidP="008A6759">
            <w:pPr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  <w:t>32/2021</w:t>
            </w:r>
          </w:p>
        </w:tc>
        <w:tc>
          <w:tcPr>
            <w:tcW w:w="941" w:type="pct"/>
          </w:tcPr>
          <w:p w14:paraId="588BEB1E" w14:textId="21DB8633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927" w:type="pct"/>
            <w:noWrap/>
            <w:hideMark/>
          </w:tcPr>
          <w:p w14:paraId="626D523C" w14:textId="7E4C84B4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714" w:type="pct"/>
            <w:noWrap/>
            <w:hideMark/>
          </w:tcPr>
          <w:p w14:paraId="6034A425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897" w:type="pct"/>
            <w:noWrap/>
            <w:hideMark/>
          </w:tcPr>
          <w:p w14:paraId="5E8A13BB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549" w:type="pct"/>
            <w:noWrap/>
            <w:hideMark/>
          </w:tcPr>
          <w:p w14:paraId="7223C32C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409" w:type="pct"/>
            <w:hideMark/>
          </w:tcPr>
          <w:p w14:paraId="610371CF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</w:tr>
      <w:tr w:rsidR="008A6759" w:rsidRPr="008A6759" w14:paraId="7C8925A0" w14:textId="77777777" w:rsidTr="008A6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noWrap/>
            <w:hideMark/>
          </w:tcPr>
          <w:p w14:paraId="0313837B" w14:textId="77777777" w:rsidR="008A6759" w:rsidRPr="008A6759" w:rsidRDefault="008A6759" w:rsidP="008A6759">
            <w:pPr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  <w:t>33/2021</w:t>
            </w:r>
          </w:p>
        </w:tc>
        <w:tc>
          <w:tcPr>
            <w:tcW w:w="941" w:type="pct"/>
          </w:tcPr>
          <w:p w14:paraId="2F756A92" w14:textId="7DB80BD8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927" w:type="pct"/>
            <w:noWrap/>
            <w:hideMark/>
          </w:tcPr>
          <w:p w14:paraId="1EA7B26B" w14:textId="0AC7D650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714" w:type="pct"/>
            <w:noWrap/>
            <w:hideMark/>
          </w:tcPr>
          <w:p w14:paraId="690E0FE8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897" w:type="pct"/>
            <w:noWrap/>
            <w:hideMark/>
          </w:tcPr>
          <w:p w14:paraId="5B852773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549" w:type="pct"/>
            <w:noWrap/>
            <w:hideMark/>
          </w:tcPr>
          <w:p w14:paraId="1E473D66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409" w:type="pct"/>
            <w:hideMark/>
          </w:tcPr>
          <w:p w14:paraId="2E0B24A2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</w:tr>
      <w:tr w:rsidR="008A6759" w:rsidRPr="008A6759" w14:paraId="1F779289" w14:textId="77777777" w:rsidTr="008A675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noWrap/>
            <w:hideMark/>
          </w:tcPr>
          <w:p w14:paraId="347575F8" w14:textId="77777777" w:rsidR="008A6759" w:rsidRPr="008A6759" w:rsidRDefault="008A6759" w:rsidP="008A6759">
            <w:pPr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  <w:t>34/2021</w:t>
            </w:r>
          </w:p>
        </w:tc>
        <w:tc>
          <w:tcPr>
            <w:tcW w:w="941" w:type="pct"/>
          </w:tcPr>
          <w:p w14:paraId="22064D06" w14:textId="18AB5BF3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927" w:type="pct"/>
            <w:noWrap/>
            <w:hideMark/>
          </w:tcPr>
          <w:p w14:paraId="193B74E7" w14:textId="46861CA9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714" w:type="pct"/>
            <w:noWrap/>
            <w:hideMark/>
          </w:tcPr>
          <w:p w14:paraId="4128DAED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897" w:type="pct"/>
            <w:noWrap/>
            <w:hideMark/>
          </w:tcPr>
          <w:p w14:paraId="576380E0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549" w:type="pct"/>
            <w:noWrap/>
            <w:hideMark/>
          </w:tcPr>
          <w:p w14:paraId="1F53F5DB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409" w:type="pct"/>
            <w:hideMark/>
          </w:tcPr>
          <w:p w14:paraId="730B9C49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</w:tr>
      <w:tr w:rsidR="008A6759" w:rsidRPr="008A6759" w14:paraId="61870530" w14:textId="77777777" w:rsidTr="008A6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noWrap/>
            <w:hideMark/>
          </w:tcPr>
          <w:p w14:paraId="493D488B" w14:textId="77777777" w:rsidR="008A6759" w:rsidRPr="008A6759" w:rsidRDefault="008A6759" w:rsidP="008A6759">
            <w:pPr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  <w:t>35/2021</w:t>
            </w:r>
          </w:p>
        </w:tc>
        <w:tc>
          <w:tcPr>
            <w:tcW w:w="941" w:type="pct"/>
          </w:tcPr>
          <w:p w14:paraId="45A07CCE" w14:textId="00F34423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927" w:type="pct"/>
            <w:noWrap/>
            <w:hideMark/>
          </w:tcPr>
          <w:p w14:paraId="4F14CDDE" w14:textId="66C5998C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714" w:type="pct"/>
            <w:noWrap/>
            <w:hideMark/>
          </w:tcPr>
          <w:p w14:paraId="3A8396C1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897" w:type="pct"/>
            <w:noWrap/>
            <w:hideMark/>
          </w:tcPr>
          <w:p w14:paraId="653B345E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549" w:type="pct"/>
            <w:noWrap/>
            <w:hideMark/>
          </w:tcPr>
          <w:p w14:paraId="2B54D437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409" w:type="pct"/>
            <w:hideMark/>
          </w:tcPr>
          <w:p w14:paraId="705E0231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</w:tr>
      <w:tr w:rsidR="008A6759" w:rsidRPr="008A6759" w14:paraId="63DBEF5D" w14:textId="77777777" w:rsidTr="008A675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noWrap/>
            <w:hideMark/>
          </w:tcPr>
          <w:p w14:paraId="13DEF827" w14:textId="77777777" w:rsidR="008A6759" w:rsidRPr="008A6759" w:rsidRDefault="008A6759" w:rsidP="008A6759">
            <w:pPr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  <w:t>36/2021</w:t>
            </w:r>
          </w:p>
        </w:tc>
        <w:tc>
          <w:tcPr>
            <w:tcW w:w="941" w:type="pct"/>
          </w:tcPr>
          <w:p w14:paraId="22812B8A" w14:textId="0F899170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927" w:type="pct"/>
            <w:noWrap/>
            <w:hideMark/>
          </w:tcPr>
          <w:p w14:paraId="6BE2B15A" w14:textId="38E0C8B9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714" w:type="pct"/>
            <w:noWrap/>
            <w:hideMark/>
          </w:tcPr>
          <w:p w14:paraId="03088C7F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897" w:type="pct"/>
            <w:noWrap/>
            <w:hideMark/>
          </w:tcPr>
          <w:p w14:paraId="7A028ADF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549" w:type="pct"/>
            <w:noWrap/>
            <w:hideMark/>
          </w:tcPr>
          <w:p w14:paraId="4E9689B2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409" w:type="pct"/>
            <w:hideMark/>
          </w:tcPr>
          <w:p w14:paraId="002D45D0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</w:tr>
      <w:tr w:rsidR="008A6759" w:rsidRPr="008A6759" w14:paraId="6BAB3443" w14:textId="77777777" w:rsidTr="008A6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noWrap/>
            <w:hideMark/>
          </w:tcPr>
          <w:p w14:paraId="077AA279" w14:textId="77777777" w:rsidR="008A6759" w:rsidRPr="008A6759" w:rsidRDefault="008A6759" w:rsidP="008A6759">
            <w:pPr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  <w:t>37/2021</w:t>
            </w:r>
          </w:p>
        </w:tc>
        <w:tc>
          <w:tcPr>
            <w:tcW w:w="941" w:type="pct"/>
          </w:tcPr>
          <w:p w14:paraId="74E825ED" w14:textId="2B9D3B4C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927" w:type="pct"/>
            <w:noWrap/>
            <w:hideMark/>
          </w:tcPr>
          <w:p w14:paraId="06B7BC19" w14:textId="507007CD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714" w:type="pct"/>
            <w:noWrap/>
            <w:hideMark/>
          </w:tcPr>
          <w:p w14:paraId="13DF258D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897" w:type="pct"/>
            <w:noWrap/>
            <w:hideMark/>
          </w:tcPr>
          <w:p w14:paraId="72B05308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549" w:type="pct"/>
            <w:noWrap/>
            <w:hideMark/>
          </w:tcPr>
          <w:p w14:paraId="716E5EAD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409" w:type="pct"/>
            <w:hideMark/>
          </w:tcPr>
          <w:p w14:paraId="32330DF5" w14:textId="77777777" w:rsidR="008A6759" w:rsidRPr="008A6759" w:rsidRDefault="008A6759" w:rsidP="008A6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</w:tr>
      <w:tr w:rsidR="008A6759" w:rsidRPr="008A6759" w14:paraId="0CD44FC0" w14:textId="77777777" w:rsidTr="008A675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  <w:noWrap/>
            <w:hideMark/>
          </w:tcPr>
          <w:p w14:paraId="2200DA63" w14:textId="77777777" w:rsidR="008A6759" w:rsidRPr="008A6759" w:rsidRDefault="008A6759" w:rsidP="008A6759">
            <w:pPr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:b w:val="0"/>
                <w:bCs w:val="0"/>
                <w14:ligatures w14:val="none"/>
              </w:rPr>
              <w:t>38/2021</w:t>
            </w:r>
          </w:p>
        </w:tc>
        <w:tc>
          <w:tcPr>
            <w:tcW w:w="941" w:type="pct"/>
          </w:tcPr>
          <w:p w14:paraId="7609322F" w14:textId="49F8AE22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927" w:type="pct"/>
            <w:noWrap/>
            <w:hideMark/>
          </w:tcPr>
          <w:p w14:paraId="15C6DF1C" w14:textId="0903E8DE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714" w:type="pct"/>
            <w:noWrap/>
            <w:hideMark/>
          </w:tcPr>
          <w:p w14:paraId="407C098D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897" w:type="pct"/>
            <w:noWrap/>
            <w:hideMark/>
          </w:tcPr>
          <w:p w14:paraId="71874D52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549" w:type="pct"/>
            <w:noWrap/>
            <w:hideMark/>
          </w:tcPr>
          <w:p w14:paraId="6EAE4097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  <w:tc>
          <w:tcPr>
            <w:tcW w:w="409" w:type="pct"/>
            <w:hideMark/>
          </w:tcPr>
          <w:p w14:paraId="2DF0E029" w14:textId="77777777" w:rsidR="008A6759" w:rsidRPr="008A6759" w:rsidRDefault="008A6759" w:rsidP="008A6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8A6759">
              <w:rPr>
                <w:rFonts w:ascii="Times New Roman" w:eastAsia="Times New Roman" w:hAnsi="Times New Roman" w:cs="Times New Roman"/>
                <w14:ligatures w14:val="none"/>
              </w:rPr>
              <w:t>0</w:t>
            </w:r>
          </w:p>
        </w:tc>
      </w:tr>
    </w:tbl>
    <w:p w14:paraId="45CA97C1" w14:textId="77777777" w:rsidR="00770D03" w:rsidRDefault="00770D03">
      <w:pPr>
        <w:rPr>
          <w:rFonts w:ascii="Times New Roman" w:eastAsia="Times New Roman" w:hAnsi="Times New Roman" w:cs="Times New Roman"/>
          <w:kern w:val="0"/>
          <w:lang w:eastAsia="en-US"/>
        </w:rPr>
      </w:pPr>
    </w:p>
    <w:p w14:paraId="3B8FE1AA" w14:textId="77777777" w:rsidR="00770D03" w:rsidRDefault="00770D03">
      <w:pPr>
        <w:rPr>
          <w:rFonts w:ascii="Times New Roman" w:eastAsia="Times New Roman" w:hAnsi="Times New Roman" w:cs="Times New Roman"/>
          <w:kern w:val="0"/>
          <w:lang w:eastAsia="en-US"/>
        </w:rPr>
      </w:pPr>
      <w:r>
        <w:rPr>
          <w:rFonts w:ascii="Times New Roman" w:eastAsia="Times New Roman" w:hAnsi="Times New Roman" w:cs="Times New Roman"/>
          <w:kern w:val="0"/>
          <w:lang w:eastAsia="en-US"/>
        </w:rPr>
        <w:t>Model Calibration</w:t>
      </w:r>
    </w:p>
    <w:p w14:paraId="4C5F8AF1" w14:textId="77777777" w:rsidR="00CA70ED" w:rsidRDefault="00770D03">
      <w:pPr>
        <w:rPr>
          <w:rFonts w:ascii="Times New Roman" w:eastAsia="Times New Roman" w:hAnsi="Times New Roman" w:cs="Times New Roman"/>
          <w:kern w:val="0"/>
          <w:lang w:eastAsia="en-US"/>
        </w:rPr>
      </w:pPr>
      <w:r>
        <w:rPr>
          <w:rFonts w:ascii="Times New Roman" w:eastAsia="Times New Roman" w:hAnsi="Times New Roman" w:cs="Times New Roman"/>
          <w:kern w:val="0"/>
          <w:lang w:eastAsia="en-US"/>
        </w:rPr>
        <w:t xml:space="preserve">We </w:t>
      </w:r>
      <w:r w:rsidR="00CA70ED">
        <w:rPr>
          <w:rFonts w:ascii="Times New Roman" w:eastAsia="Times New Roman" w:hAnsi="Times New Roman" w:cs="Times New Roman"/>
          <w:kern w:val="0"/>
          <w:lang w:eastAsia="en-US"/>
        </w:rPr>
        <w:t>altered</w:t>
      </w:r>
      <w:r w:rsidRPr="00CA70ED">
        <w:rPr>
          <w:rFonts w:ascii="Times New Roman" w:eastAsia="Times New Roman" w:hAnsi="Times New Roman" w:cs="Times New Roman"/>
          <w:kern w:val="0"/>
          <w:lang w:eastAsia="en-US"/>
        </w:rPr>
        <w:t xml:space="preserve"> </w:t>
      </w:r>
      <w:r w:rsidR="00CA70ED">
        <w:rPr>
          <w:rFonts w:ascii="Times New Roman" w:eastAsia="Times New Roman" w:hAnsi="Times New Roman" w:cs="Times New Roman"/>
          <w:kern w:val="0"/>
          <w:lang w:eastAsia="en-US"/>
        </w:rPr>
        <w:t xml:space="preserve">values of </w:t>
      </w:r>
      <w:r w:rsidRPr="00CA70ED">
        <w:rPr>
          <w:rFonts w:ascii="Times New Roman" w:eastAsia="Times New Roman" w:hAnsi="Times New Roman" w:cs="Times New Roman"/>
          <w:kern w:val="0"/>
          <w:lang w:eastAsia="en-US"/>
        </w:rPr>
        <w:t xml:space="preserve">three </w:t>
      </w:r>
      <w:r w:rsidR="00CA70ED">
        <w:rPr>
          <w:rFonts w:ascii="Times New Roman" w:eastAsia="Times New Roman" w:hAnsi="Times New Roman" w:cs="Times New Roman"/>
          <w:kern w:val="0"/>
          <w:lang w:eastAsia="en-US"/>
        </w:rPr>
        <w:t>model inputs</w:t>
      </w:r>
      <w:r w:rsidRPr="00CA70ED">
        <w:rPr>
          <w:rFonts w:ascii="Times New Roman" w:eastAsia="Times New Roman" w:hAnsi="Times New Roman" w:cs="Times New Roman"/>
          <w:kern w:val="0"/>
          <w:lang w:eastAsia="en-US"/>
        </w:rPr>
        <w:t xml:space="preserve"> to calibrate the model by comparing simulation results from 64 sets of </w:t>
      </w:r>
      <w:r w:rsidR="00CA70ED">
        <w:rPr>
          <w:rFonts w:ascii="Times New Roman" w:eastAsia="Times New Roman" w:hAnsi="Times New Roman" w:cs="Times New Roman"/>
          <w:kern w:val="0"/>
          <w:lang w:eastAsia="en-US"/>
        </w:rPr>
        <w:t xml:space="preserve">these </w:t>
      </w:r>
      <w:r w:rsidRPr="00CA70ED">
        <w:rPr>
          <w:rFonts w:ascii="Times New Roman" w:eastAsia="Times New Roman" w:hAnsi="Times New Roman" w:cs="Times New Roman"/>
          <w:kern w:val="0"/>
          <w:lang w:eastAsia="en-US"/>
        </w:rPr>
        <w:t>model input</w:t>
      </w:r>
      <w:r w:rsidR="00CA70ED">
        <w:rPr>
          <w:rFonts w:ascii="Times New Roman" w:eastAsia="Times New Roman" w:hAnsi="Times New Roman" w:cs="Times New Roman"/>
          <w:kern w:val="0"/>
          <w:lang w:eastAsia="en-US"/>
        </w:rPr>
        <w:t>s</w:t>
      </w:r>
      <w:r w:rsidRPr="00CA70ED">
        <w:rPr>
          <w:rFonts w:ascii="Times New Roman" w:eastAsia="Times New Roman" w:hAnsi="Times New Roman" w:cs="Times New Roman"/>
          <w:kern w:val="0"/>
          <w:lang w:eastAsia="en-US"/>
        </w:rPr>
        <w:t xml:space="preserve"> to real-life situations. The 64 sets of inputs comprised the original basic viral dilution factor (</w:t>
      </w:r>
      <w:proofErr w:type="spellStart"/>
      <w:r w:rsidRPr="00CA70ED">
        <w:rPr>
          <w:rFonts w:ascii="Times New Roman" w:eastAsia="Times New Roman" w:hAnsi="Times New Roman" w:cs="Times New Roman"/>
          <w:i/>
          <w:iCs/>
          <w:kern w:val="0"/>
          <w:lang w:eastAsia="en-US"/>
        </w:rPr>
        <w:t>N</w:t>
      </w:r>
      <w:r w:rsidRPr="00CA70ED">
        <w:rPr>
          <w:rFonts w:ascii="Times New Roman" w:eastAsia="Times New Roman" w:hAnsi="Times New Roman" w:cs="Times New Roman"/>
          <w:i/>
          <w:iCs/>
          <w:kern w:val="0"/>
          <w:vertAlign w:val="subscript"/>
          <w:lang w:eastAsia="en-US"/>
        </w:rPr>
        <w:t>Env</w:t>
      </w:r>
      <w:proofErr w:type="spellEnd"/>
      <w:r w:rsidRPr="00CA70ED">
        <w:rPr>
          <w:rFonts w:ascii="Times New Roman" w:eastAsia="Times New Roman" w:hAnsi="Times New Roman" w:cs="Times New Roman"/>
          <w:kern w:val="0"/>
          <w:lang w:eastAsia="en-US"/>
        </w:rPr>
        <w:t xml:space="preserve">) scaled down </w:t>
      </w:r>
      <w:r w:rsidR="00CA70ED" w:rsidRPr="00CA70ED">
        <w:rPr>
          <w:rFonts w:ascii="Times New Roman" w:eastAsia="Times New Roman" w:hAnsi="Times New Roman" w:cs="Times New Roman"/>
          <w:kern w:val="0"/>
          <w:lang w:eastAsia="en-US"/>
        </w:rPr>
        <w:t>by</w:t>
      </w:r>
      <w:r w:rsidRPr="00CA70ED">
        <w:rPr>
          <w:rFonts w:ascii="Times New Roman" w:eastAsia="Times New Roman" w:hAnsi="Times New Roman" w:cs="Times New Roman"/>
          <w:kern w:val="0"/>
          <w:lang w:eastAsia="en-US"/>
        </w:rPr>
        <w:t xml:space="preserve"> 10</w:t>
      </w:r>
      <w:r w:rsidRPr="00CA70ED">
        <w:rPr>
          <w:rFonts w:ascii="Times New Roman" w:eastAsia="Times New Roman" w:hAnsi="Times New Roman" w:cs="Times New Roman"/>
          <w:kern w:val="0"/>
          <w:vertAlign w:val="superscript"/>
          <w:lang w:eastAsia="en-US"/>
        </w:rPr>
        <w:t>9</w:t>
      </w:r>
      <w:r w:rsidRPr="00CA70ED">
        <w:rPr>
          <w:rFonts w:ascii="Times New Roman" w:eastAsia="Times New Roman" w:hAnsi="Times New Roman" w:cs="Times New Roman"/>
          <w:kern w:val="0"/>
          <w:lang w:eastAsia="en-US"/>
        </w:rPr>
        <w:t>,</w:t>
      </w:r>
      <w:r w:rsidRPr="00CA70ED">
        <w:rPr>
          <w:rFonts w:ascii="Times New Roman" w:eastAsia="Times New Roman" w:hAnsi="Times New Roman" w:cs="Times New Roman"/>
          <w:kern w:val="0"/>
          <w:vertAlign w:val="subscript"/>
          <w:lang w:eastAsia="en-US"/>
        </w:rPr>
        <w:t xml:space="preserve"> </w:t>
      </w:r>
      <w:r w:rsidRPr="00CA70ED">
        <w:rPr>
          <w:rFonts w:ascii="Times New Roman" w:eastAsia="Times New Roman" w:hAnsi="Times New Roman" w:cs="Times New Roman"/>
          <w:kern w:val="0"/>
          <w:lang w:eastAsia="en-US"/>
        </w:rPr>
        <w:t>10</w:t>
      </w:r>
      <w:r w:rsidRPr="00CA70ED">
        <w:rPr>
          <w:rFonts w:ascii="Times New Roman" w:eastAsia="Times New Roman" w:hAnsi="Times New Roman" w:cs="Times New Roman"/>
          <w:kern w:val="0"/>
          <w:vertAlign w:val="superscript"/>
          <w:lang w:eastAsia="en-US"/>
        </w:rPr>
        <w:t>8</w:t>
      </w:r>
      <w:r w:rsidRPr="00CA70ED">
        <w:rPr>
          <w:rFonts w:ascii="Times New Roman" w:eastAsia="Times New Roman" w:hAnsi="Times New Roman" w:cs="Times New Roman"/>
          <w:kern w:val="0"/>
          <w:lang w:eastAsia="en-US"/>
        </w:rPr>
        <w:t>, 10</w:t>
      </w:r>
      <w:r w:rsidRPr="00CA70ED">
        <w:rPr>
          <w:rFonts w:ascii="Times New Roman" w:eastAsia="Times New Roman" w:hAnsi="Times New Roman" w:cs="Times New Roman"/>
          <w:kern w:val="0"/>
          <w:vertAlign w:val="superscript"/>
          <w:lang w:eastAsia="en-US"/>
        </w:rPr>
        <w:t>7</w:t>
      </w:r>
      <w:r w:rsidRPr="00CA70ED">
        <w:rPr>
          <w:rFonts w:ascii="Times New Roman" w:eastAsia="Times New Roman" w:hAnsi="Times New Roman" w:cs="Times New Roman"/>
          <w:kern w:val="0"/>
          <w:lang w:eastAsia="en-US"/>
        </w:rPr>
        <w:t xml:space="preserve">, </w:t>
      </w:r>
      <w:r w:rsidR="00CA70ED" w:rsidRPr="00CA70ED">
        <w:rPr>
          <w:rFonts w:ascii="Times New Roman" w:eastAsia="Times New Roman" w:hAnsi="Times New Roman" w:cs="Times New Roman"/>
          <w:kern w:val="0"/>
          <w:lang w:eastAsia="en-US"/>
        </w:rPr>
        <w:t xml:space="preserve">and </w:t>
      </w:r>
      <w:r w:rsidRPr="00CA70ED">
        <w:rPr>
          <w:rFonts w:ascii="Times New Roman" w:eastAsia="Times New Roman" w:hAnsi="Times New Roman" w:cs="Times New Roman"/>
          <w:kern w:val="0"/>
          <w:lang w:eastAsia="en-US"/>
        </w:rPr>
        <w:t>10</w:t>
      </w:r>
      <w:r w:rsidRPr="00CA70ED">
        <w:rPr>
          <w:rFonts w:ascii="Times New Roman" w:eastAsia="Times New Roman" w:hAnsi="Times New Roman" w:cs="Times New Roman"/>
          <w:kern w:val="0"/>
          <w:vertAlign w:val="superscript"/>
          <w:lang w:eastAsia="en-US"/>
        </w:rPr>
        <w:t>6</w:t>
      </w:r>
      <w:r w:rsidR="00CA70ED" w:rsidRPr="00CA70ED">
        <w:rPr>
          <w:rFonts w:ascii="Times New Roman" w:eastAsia="Times New Roman" w:hAnsi="Times New Roman" w:cs="Times New Roman"/>
          <w:kern w:val="0"/>
          <w:lang w:eastAsia="en-US"/>
        </w:rPr>
        <w:t>, the median infection doses of all species scaled up by 10, 10</w:t>
      </w:r>
      <w:r w:rsidR="00CA70ED" w:rsidRPr="00CA70ED">
        <w:rPr>
          <w:rFonts w:ascii="Times New Roman" w:eastAsia="Times New Roman" w:hAnsi="Times New Roman" w:cs="Times New Roman"/>
          <w:kern w:val="0"/>
          <w:vertAlign w:val="superscript"/>
          <w:lang w:eastAsia="en-US"/>
        </w:rPr>
        <w:t>2</w:t>
      </w:r>
      <w:r w:rsidR="00CA70ED" w:rsidRPr="00CA70ED">
        <w:rPr>
          <w:rFonts w:ascii="Times New Roman" w:eastAsia="Times New Roman" w:hAnsi="Times New Roman" w:cs="Times New Roman"/>
          <w:kern w:val="0"/>
          <w:lang w:eastAsia="en-US"/>
        </w:rPr>
        <w:t>, 10</w:t>
      </w:r>
      <w:r w:rsidR="00CA70ED" w:rsidRPr="00CA70ED">
        <w:rPr>
          <w:rFonts w:ascii="Times New Roman" w:eastAsia="Times New Roman" w:hAnsi="Times New Roman" w:cs="Times New Roman"/>
          <w:kern w:val="0"/>
          <w:vertAlign w:val="superscript"/>
          <w:lang w:eastAsia="en-US"/>
        </w:rPr>
        <w:t>3</w:t>
      </w:r>
      <w:r w:rsidR="00CA70ED" w:rsidRPr="00CA70ED">
        <w:rPr>
          <w:rFonts w:ascii="Times New Roman" w:eastAsia="Times New Roman" w:hAnsi="Times New Roman" w:cs="Times New Roman"/>
          <w:kern w:val="0"/>
          <w:lang w:eastAsia="en-US"/>
        </w:rPr>
        <w:t>, 10</w:t>
      </w:r>
      <w:r w:rsidR="00CA70ED" w:rsidRPr="00CA70ED">
        <w:rPr>
          <w:rFonts w:ascii="Times New Roman" w:eastAsia="Times New Roman" w:hAnsi="Times New Roman" w:cs="Times New Roman"/>
          <w:kern w:val="0"/>
          <w:vertAlign w:val="superscript"/>
          <w:lang w:eastAsia="en-US"/>
        </w:rPr>
        <w:t>4</w:t>
      </w:r>
      <w:r w:rsidR="00CA70ED" w:rsidRPr="00CA70ED">
        <w:rPr>
          <w:rFonts w:ascii="Times New Roman" w:eastAsia="Times New Roman" w:hAnsi="Times New Roman" w:cs="Times New Roman"/>
          <w:kern w:val="0"/>
          <w:lang w:eastAsia="en-US"/>
        </w:rPr>
        <w:t>, the virus decay rate scaled</w:t>
      </w:r>
      <w:r w:rsidR="00CA70ED">
        <w:rPr>
          <w:rFonts w:ascii="Times New Roman" w:eastAsia="Times New Roman" w:hAnsi="Times New Roman" w:cs="Times New Roman"/>
          <w:kern w:val="0"/>
          <w:lang w:eastAsia="en-US"/>
        </w:rPr>
        <w:t xml:space="preserve"> down by 1, 10, 20, and 30.</w:t>
      </w:r>
    </w:p>
    <w:p w14:paraId="5A59C723" w14:textId="1EA3633E" w:rsidR="00CA70ED" w:rsidRDefault="00CA70ED">
      <w:pPr>
        <w:rPr>
          <w:rFonts w:ascii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  <w:lang w:eastAsia="en-US"/>
        </w:rPr>
        <w:t xml:space="preserve">The model simulated each set of input values for 10 iterations, and the medians were used to be ranked in three </w:t>
      </w:r>
      <w:bookmarkStart w:id="1" w:name="_Hlk171610075"/>
      <w:r>
        <w:rPr>
          <w:rFonts w:ascii="Times New Roman" w:eastAsia="Times New Roman" w:hAnsi="Times New Roman" w:cs="Times New Roman"/>
          <w:kern w:val="0"/>
          <w:lang w:eastAsia="en-US"/>
        </w:rPr>
        <w:t>matrices</w:t>
      </w:r>
      <w:bookmarkEnd w:id="1"/>
      <w:r>
        <w:rPr>
          <w:rFonts w:ascii="Times New Roman" w:hAnsi="Times New Roman" w:cs="Times New Roman" w:hint="eastAsia"/>
          <w:kern w:val="0"/>
        </w:rPr>
        <w:t xml:space="preserve"> and </w:t>
      </w:r>
      <w:r>
        <w:rPr>
          <w:rFonts w:ascii="Times New Roman" w:eastAsia="Times New Roman" w:hAnsi="Times New Roman" w:cs="Times New Roman"/>
          <w:kern w:val="0"/>
          <w:lang w:eastAsia="en-US"/>
        </w:rPr>
        <w:t xml:space="preserve">the optimal </w:t>
      </w:r>
      <w:r>
        <w:rPr>
          <w:rFonts w:ascii="Times New Roman" w:hAnsi="Times New Roman" w:cs="Times New Roman" w:hint="eastAsia"/>
          <w:kern w:val="0"/>
        </w:rPr>
        <w:t xml:space="preserve">sets should yield a minimal difference between simulated results and real-life situations. The matrices </w:t>
      </w:r>
      <w:proofErr w:type="gramStart"/>
      <w:r>
        <w:rPr>
          <w:rFonts w:ascii="Times New Roman" w:hAnsi="Times New Roman" w:cs="Times New Roman" w:hint="eastAsia"/>
          <w:kern w:val="0"/>
        </w:rPr>
        <w:t>are;</w:t>
      </w:r>
      <w:proofErr w:type="gramEnd"/>
      <w:r>
        <w:rPr>
          <w:rFonts w:ascii="Times New Roman" w:hAnsi="Times New Roman" w:cs="Times New Roman" w:hint="eastAsia"/>
          <w:kern w:val="0"/>
        </w:rPr>
        <w:t xml:space="preserve"> 1) </w:t>
      </w:r>
      <w:r w:rsidR="00A6051A" w:rsidRPr="00A6051A">
        <w:rPr>
          <w:rFonts w:ascii="Times New Roman" w:hAnsi="Times New Roman" w:cs="Times New Roman"/>
          <w:kern w:val="0"/>
        </w:rPr>
        <w:t>time deviation between the simulated peak and the peak observed in surveillance</w:t>
      </w:r>
      <w:r w:rsidR="00A6051A">
        <w:rPr>
          <w:rFonts w:ascii="Times New Roman" w:hAnsi="Times New Roman" w:cs="Times New Roman" w:hint="eastAsia"/>
          <w:kern w:val="0"/>
        </w:rPr>
        <w:t>,</w:t>
      </w:r>
      <w:r w:rsidR="00A6051A" w:rsidRPr="00A6051A">
        <w:rPr>
          <w:rFonts w:ascii="Times New Roman" w:hAnsi="Times New Roman" w:cs="Times New Roman"/>
          <w:kern w:val="0"/>
        </w:rPr>
        <w:t xml:space="preserve"> </w:t>
      </w:r>
      <w:r w:rsidR="00A6051A">
        <w:rPr>
          <w:rFonts w:ascii="Times New Roman" w:hAnsi="Times New Roman" w:cs="Times New Roman" w:hint="eastAsia"/>
          <w:kern w:val="0"/>
        </w:rPr>
        <w:t xml:space="preserve">2) </w:t>
      </w:r>
      <w:r w:rsidR="00A6051A" w:rsidRPr="00A6051A">
        <w:rPr>
          <w:rFonts w:ascii="Times New Roman" w:hAnsi="Times New Roman" w:cs="Times New Roman"/>
          <w:kern w:val="0"/>
        </w:rPr>
        <w:t xml:space="preserve">difference between simulated and </w:t>
      </w:r>
      <w:r w:rsidR="00A6051A">
        <w:rPr>
          <w:rFonts w:ascii="Times New Roman" w:hAnsi="Times New Roman" w:cs="Times New Roman" w:hint="eastAsia"/>
          <w:kern w:val="0"/>
        </w:rPr>
        <w:t>real</w:t>
      </w:r>
      <w:r w:rsidR="00A6051A" w:rsidRPr="00A6051A">
        <w:rPr>
          <w:rFonts w:ascii="Times New Roman" w:hAnsi="Times New Roman" w:cs="Times New Roman"/>
          <w:kern w:val="0"/>
        </w:rPr>
        <w:t xml:space="preserve"> weekly deaths at peak when assuming a 0.2 percent detection effort</w:t>
      </w:r>
      <w:r w:rsidR="00A6051A">
        <w:rPr>
          <w:rFonts w:ascii="Times New Roman" w:hAnsi="Times New Roman" w:cs="Times New Roman" w:hint="eastAsia"/>
          <w:kern w:val="0"/>
        </w:rPr>
        <w:t>,</w:t>
      </w:r>
      <w:r w:rsidR="00A6051A" w:rsidRPr="00A6051A">
        <w:rPr>
          <w:rFonts w:ascii="Times New Roman" w:hAnsi="Times New Roman" w:cs="Times New Roman"/>
          <w:kern w:val="0"/>
        </w:rPr>
        <w:t xml:space="preserve"> </w:t>
      </w:r>
      <w:r w:rsidR="00A6051A">
        <w:rPr>
          <w:rFonts w:ascii="Times New Roman" w:hAnsi="Times New Roman" w:cs="Times New Roman" w:hint="eastAsia"/>
          <w:kern w:val="0"/>
        </w:rPr>
        <w:t>and 3)</w:t>
      </w:r>
      <w:r w:rsidR="00A6051A" w:rsidRPr="00A6051A">
        <w:rPr>
          <w:rFonts w:ascii="Times New Roman" w:hAnsi="Times New Roman" w:cs="Times New Roman"/>
          <w:kern w:val="0"/>
        </w:rPr>
        <w:t xml:space="preserve"> the visual inspection of </w:t>
      </w:r>
      <w:r w:rsidR="00B14F6E">
        <w:rPr>
          <w:rFonts w:ascii="Times New Roman" w:hAnsi="Times New Roman" w:cs="Times New Roman" w:hint="eastAsia"/>
          <w:kern w:val="0"/>
        </w:rPr>
        <w:t xml:space="preserve">temporal </w:t>
      </w:r>
      <w:r w:rsidR="00A6051A" w:rsidRPr="00A6051A">
        <w:rPr>
          <w:rFonts w:ascii="Times New Roman" w:hAnsi="Times New Roman" w:cs="Times New Roman"/>
          <w:kern w:val="0"/>
        </w:rPr>
        <w:t>trajectories between simulated and detected weekly deaths.</w:t>
      </w:r>
      <w:r w:rsidR="00A6051A">
        <w:rPr>
          <w:rFonts w:ascii="Times New Roman" w:hAnsi="Times New Roman" w:cs="Times New Roman" w:hint="eastAsia"/>
          <w:kern w:val="0"/>
        </w:rPr>
        <w:t xml:space="preserve"> Inspecting the ranks </w:t>
      </w:r>
      <w:r w:rsidR="00A6051A">
        <w:rPr>
          <w:rFonts w:ascii="Times New Roman" w:hAnsi="Times New Roman" w:cs="Times New Roman"/>
          <w:kern w:val="0"/>
        </w:rPr>
        <w:t>present</w:t>
      </w:r>
      <w:r w:rsidR="00A6051A">
        <w:rPr>
          <w:rFonts w:ascii="Times New Roman" w:hAnsi="Times New Roman" w:cs="Times New Roman" w:hint="eastAsia"/>
          <w:kern w:val="0"/>
        </w:rPr>
        <w:t xml:space="preserve">ed in Fig. S1, input sets 1 and 10 performed relatively well. However, </w:t>
      </w:r>
      <w:r w:rsidR="00B14F6E">
        <w:rPr>
          <w:rFonts w:ascii="Times New Roman" w:hAnsi="Times New Roman" w:cs="Times New Roman"/>
          <w:kern w:val="0"/>
        </w:rPr>
        <w:t xml:space="preserve">the temporal trajectory of input set 1 </w:t>
      </w:r>
      <w:r w:rsidR="00DC3876">
        <w:rPr>
          <w:rFonts w:ascii="Times New Roman" w:hAnsi="Times New Roman" w:cs="Times New Roman"/>
          <w:kern w:val="0"/>
        </w:rPr>
        <w:t xml:space="preserve">overperformed 10, especially at the end of the simulation period. </w:t>
      </w:r>
    </w:p>
    <w:p w14:paraId="11C4F58C" w14:textId="01B8C571" w:rsidR="00A6051A" w:rsidRDefault="00A6051A">
      <w:pPr>
        <w:rPr>
          <w:rFonts w:ascii="Times New Roman" w:hAnsi="Times New Roman" w:cs="Times New Roman"/>
          <w:kern w:val="0"/>
        </w:rPr>
      </w:pPr>
      <w:r w:rsidRPr="00A6051A">
        <w:rPr>
          <w:rFonts w:ascii="Times New Roman" w:hAnsi="Times New Roman" w:cs="Times New Roman"/>
          <w:noProof/>
          <w:kern w:val="0"/>
        </w:rPr>
        <w:drawing>
          <wp:inline distT="0" distB="0" distL="0" distR="0" wp14:anchorId="287B3D92" wp14:editId="4F2C63A9">
            <wp:extent cx="3926164" cy="3603048"/>
            <wp:effectExtent l="0" t="0" r="0" b="0"/>
            <wp:docPr id="4" name="Picture 3" descr="A screenshot of a graph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0ED44D2-F879-3585-53CB-C3BA42CCBF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screenshot of a graph&#10;&#10;Description automatically generated">
                      <a:extLst>
                        <a:ext uri="{FF2B5EF4-FFF2-40B4-BE49-F238E27FC236}">
                          <a16:creationId xmlns:a16="http://schemas.microsoft.com/office/drawing/2014/main" id="{70ED44D2-F879-3585-53CB-C3BA42CCBF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6164" cy="360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FA3C" w14:textId="11E342F1" w:rsidR="00A6051A" w:rsidRDefault="00A6051A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 xml:space="preserve">Figure S1. Ranks of 64 sets model inputs in </w:t>
      </w:r>
      <w:r w:rsidRPr="00A6051A">
        <w:rPr>
          <w:rFonts w:ascii="Times New Roman" w:hAnsi="Times New Roman" w:cs="Times New Roman"/>
          <w:kern w:val="0"/>
        </w:rPr>
        <w:t>time deviation between the simulated peak and the peak observed in surveillance</w:t>
      </w:r>
      <w:r>
        <w:rPr>
          <w:rFonts w:ascii="Times New Roman" w:hAnsi="Times New Roman" w:cs="Times New Roman" w:hint="eastAsia"/>
          <w:kern w:val="0"/>
        </w:rPr>
        <w:t xml:space="preserve"> (left) and </w:t>
      </w:r>
      <w:r w:rsidRPr="00A6051A">
        <w:rPr>
          <w:rFonts w:ascii="Times New Roman" w:hAnsi="Times New Roman" w:cs="Times New Roman"/>
          <w:kern w:val="0"/>
        </w:rPr>
        <w:t xml:space="preserve">the difference between simulated and </w:t>
      </w:r>
      <w:r>
        <w:rPr>
          <w:rFonts w:ascii="Times New Roman" w:hAnsi="Times New Roman" w:cs="Times New Roman" w:hint="eastAsia"/>
          <w:kern w:val="0"/>
        </w:rPr>
        <w:t xml:space="preserve">real </w:t>
      </w:r>
      <w:r w:rsidRPr="00A6051A">
        <w:rPr>
          <w:rFonts w:ascii="Times New Roman" w:hAnsi="Times New Roman" w:cs="Times New Roman"/>
          <w:kern w:val="0"/>
        </w:rPr>
        <w:t>detected weekly deaths at peak</w:t>
      </w:r>
      <w:r>
        <w:rPr>
          <w:rFonts w:ascii="Times New Roman" w:hAnsi="Times New Roman" w:cs="Times New Roman" w:hint="eastAsia"/>
          <w:kern w:val="0"/>
        </w:rPr>
        <w:t xml:space="preserve">. </w:t>
      </w:r>
    </w:p>
    <w:p w14:paraId="3D3246EA" w14:textId="086E401D" w:rsidR="00A6051A" w:rsidRPr="00CA70ED" w:rsidRDefault="00A6051A">
      <w:pPr>
        <w:rPr>
          <w:rFonts w:ascii="Times New Roman" w:hAnsi="Times New Roman" w:cs="Times New Roman"/>
          <w:kern w:val="0"/>
        </w:rPr>
      </w:pPr>
      <w:r>
        <w:rPr>
          <w:noProof/>
        </w:rPr>
        <w:lastRenderedPageBreak/>
        <w:drawing>
          <wp:inline distT="0" distB="0" distL="0" distR="0" wp14:anchorId="24E42DA9" wp14:editId="744E01CD">
            <wp:extent cx="5731510" cy="4011930"/>
            <wp:effectExtent l="0" t="0" r="2540" b="7620"/>
            <wp:docPr id="124003242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032428" name="Picture 1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206BE" w14:textId="4DA245FC" w:rsidR="00770D03" w:rsidRPr="00B14F6E" w:rsidRDefault="00CA70ED">
      <w:pPr>
        <w:rPr>
          <w:rFonts w:ascii="Times New Roman" w:hAnsi="Times New Roman" w:cs="Times New Roman"/>
          <w:kern w:val="0"/>
        </w:rPr>
      </w:pPr>
      <w:r w:rsidRPr="00CA70ED">
        <w:rPr>
          <w:rFonts w:ascii="Times New Roman" w:eastAsia="Times New Roman" w:hAnsi="Times New Roman" w:cs="Times New Roman"/>
          <w:kern w:val="0"/>
          <w:lang w:eastAsia="en-US"/>
        </w:rPr>
        <w:t xml:space="preserve"> </w:t>
      </w:r>
      <w:r w:rsidR="00770D03" w:rsidRPr="00CA70ED">
        <w:rPr>
          <w:rFonts w:ascii="Times New Roman" w:eastAsia="Times New Roman" w:hAnsi="Times New Roman" w:cs="Times New Roman"/>
          <w:kern w:val="0"/>
          <w:lang w:eastAsia="en-US"/>
        </w:rPr>
        <w:t xml:space="preserve">    </w:t>
      </w:r>
      <w:r w:rsidR="00B14F6E">
        <w:rPr>
          <w:rFonts w:ascii="Times New Roman" w:hAnsi="Times New Roman" w:cs="Times New Roman"/>
          <w:kern w:val="0"/>
        </w:rPr>
        <w:t>Figure</w:t>
      </w:r>
      <w:r w:rsidR="00B14F6E">
        <w:rPr>
          <w:rFonts w:ascii="Times New Roman" w:hAnsi="Times New Roman" w:cs="Times New Roman" w:hint="eastAsia"/>
          <w:kern w:val="0"/>
        </w:rPr>
        <w:t xml:space="preserve"> S2. </w:t>
      </w:r>
      <w:r w:rsidR="00B14F6E">
        <w:rPr>
          <w:rFonts w:ascii="Times New Roman" w:hAnsi="Times New Roman" w:cs="Times New Roman"/>
          <w:kern w:val="0"/>
        </w:rPr>
        <w:t xml:space="preserve">Comparisons of temporal trajectories simulated with 64 sets input values. </w:t>
      </w:r>
    </w:p>
    <w:p w14:paraId="35BA22F0" w14:textId="1992A93A" w:rsidR="00770D03" w:rsidRDefault="00624E34">
      <w:pPr>
        <w:rPr>
          <w:rFonts w:ascii="Times New Roman" w:eastAsia="Times New Roman" w:hAnsi="Times New Roman" w:cs="Times New Roman"/>
          <w:kern w:val="0"/>
          <w:lang w:eastAsia="en-US"/>
        </w:rPr>
      </w:pPr>
      <w:r>
        <w:rPr>
          <w:noProof/>
        </w:rPr>
        <w:lastRenderedPageBreak/>
        <w:drawing>
          <wp:inline distT="0" distB="0" distL="0" distR="0" wp14:anchorId="3794C790" wp14:editId="3DA45D69">
            <wp:extent cx="4254500" cy="8863330"/>
            <wp:effectExtent l="0" t="0" r="0" b="0"/>
            <wp:docPr id="126272606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26066" name="Picture 1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0D03">
        <w:rPr>
          <w:rFonts w:ascii="Times New Roman" w:eastAsia="Times New Roman" w:hAnsi="Times New Roman" w:cs="Times New Roman"/>
          <w:kern w:val="0"/>
          <w:lang w:eastAsia="en-US"/>
        </w:rPr>
        <w:br w:type="page"/>
      </w:r>
    </w:p>
    <w:p w14:paraId="3F106855" w14:textId="2DB086B5" w:rsidR="00102507" w:rsidRDefault="00C576A9" w:rsidP="00C576A9">
      <w:pPr>
        <w:spacing w:line="259" w:lineRule="auto"/>
        <w:rPr>
          <w:rFonts w:ascii="Times New Roman" w:eastAsia="Times New Roman" w:hAnsi="Times New Roman" w:cs="Times New Roman"/>
          <w:kern w:val="0"/>
          <w:lang w:eastAsia="en-US"/>
        </w:rPr>
      </w:pPr>
      <w:r w:rsidRPr="00C576A9">
        <w:rPr>
          <w:rFonts w:ascii="Times New Roman" w:eastAsia="Times New Roman" w:hAnsi="Times New Roman" w:cs="Times New Roman"/>
          <w:kern w:val="0"/>
          <w:lang w:eastAsia="en-US"/>
        </w:rPr>
        <w:lastRenderedPageBreak/>
        <w:t>Figure S</w:t>
      </w:r>
      <w:r w:rsidR="00CF3A2A">
        <w:rPr>
          <w:rFonts w:ascii="Times New Roman" w:eastAsia="Times New Roman" w:hAnsi="Times New Roman" w:cs="Times New Roman"/>
          <w:kern w:val="0"/>
          <w:lang w:eastAsia="en-US"/>
        </w:rPr>
        <w:t>3</w:t>
      </w:r>
      <w:r w:rsidRPr="00C576A9">
        <w:rPr>
          <w:rFonts w:ascii="Times New Roman" w:eastAsia="Times New Roman" w:hAnsi="Times New Roman" w:cs="Times New Roman"/>
          <w:kern w:val="0"/>
          <w:lang w:eastAsia="en-US"/>
        </w:rPr>
        <w:t xml:space="preserve">. </w:t>
      </w:r>
      <w:r w:rsidR="00705DEC">
        <w:rPr>
          <w:rFonts w:ascii="Times New Roman" w:eastAsia="Times New Roman" w:hAnsi="Times New Roman" w:cs="Times New Roman"/>
          <w:kern w:val="0"/>
          <w:lang w:eastAsia="en-US"/>
        </w:rPr>
        <w:t xml:space="preserve">Comparison between the raw population and the completed population after imputation </w:t>
      </w:r>
      <w:r w:rsidRPr="00C576A9">
        <w:rPr>
          <w:rFonts w:ascii="Times New Roman" w:eastAsia="Times New Roman" w:hAnsi="Times New Roman" w:cs="Times New Roman"/>
          <w:kern w:val="0"/>
          <w:lang w:eastAsia="en-US"/>
        </w:rPr>
        <w:t xml:space="preserve">for </w:t>
      </w:r>
      <w:r w:rsidR="00705DEC">
        <w:rPr>
          <w:rFonts w:ascii="Times New Roman" w:eastAsia="Times New Roman" w:hAnsi="Times New Roman" w:cs="Times New Roman"/>
          <w:kern w:val="0"/>
          <w:lang w:eastAsia="en-US"/>
        </w:rPr>
        <w:t>w</w:t>
      </w:r>
      <w:r w:rsidRPr="00C576A9">
        <w:rPr>
          <w:rFonts w:ascii="Times New Roman" w:eastAsia="Times New Roman" w:hAnsi="Times New Roman" w:cs="Times New Roman"/>
          <w:kern w:val="0"/>
          <w:lang w:eastAsia="en-US"/>
        </w:rPr>
        <w:t xml:space="preserve">hooper </w:t>
      </w:r>
      <w:r w:rsidR="00705DEC">
        <w:rPr>
          <w:rFonts w:ascii="Times New Roman" w:eastAsia="Times New Roman" w:hAnsi="Times New Roman" w:cs="Times New Roman"/>
          <w:kern w:val="0"/>
          <w:lang w:eastAsia="en-US"/>
        </w:rPr>
        <w:t>s</w:t>
      </w:r>
      <w:r w:rsidRPr="00C576A9">
        <w:rPr>
          <w:rFonts w:ascii="Times New Roman" w:eastAsia="Times New Roman" w:hAnsi="Times New Roman" w:cs="Times New Roman"/>
          <w:kern w:val="0"/>
          <w:lang w:eastAsia="en-US"/>
        </w:rPr>
        <w:t>wans</w:t>
      </w:r>
      <w:r w:rsidR="00705DEC">
        <w:rPr>
          <w:rFonts w:ascii="Times New Roman" w:eastAsia="Times New Roman" w:hAnsi="Times New Roman" w:cs="Times New Roman"/>
          <w:kern w:val="0"/>
          <w:lang w:eastAsia="en-US"/>
        </w:rPr>
        <w:t xml:space="preserve"> (WS)</w:t>
      </w:r>
      <w:r w:rsidRPr="00C576A9">
        <w:rPr>
          <w:rFonts w:ascii="Times New Roman" w:eastAsia="Times New Roman" w:hAnsi="Times New Roman" w:cs="Times New Roman"/>
          <w:kern w:val="0"/>
          <w:lang w:eastAsia="en-US"/>
        </w:rPr>
        <w:t xml:space="preserve">, </w:t>
      </w:r>
      <w:r w:rsidR="00705DEC">
        <w:rPr>
          <w:rFonts w:ascii="Times New Roman" w:eastAsia="Times New Roman" w:hAnsi="Times New Roman" w:cs="Times New Roman"/>
          <w:kern w:val="0"/>
          <w:lang w:eastAsia="en-US"/>
        </w:rPr>
        <w:t>b</w:t>
      </w:r>
      <w:r w:rsidRPr="00C576A9">
        <w:rPr>
          <w:rFonts w:ascii="Times New Roman" w:eastAsia="Times New Roman" w:hAnsi="Times New Roman" w:cs="Times New Roman"/>
          <w:kern w:val="0"/>
          <w:lang w:eastAsia="en-US"/>
        </w:rPr>
        <w:t xml:space="preserve">arnacle </w:t>
      </w:r>
      <w:r w:rsidR="00705DEC">
        <w:rPr>
          <w:rFonts w:ascii="Times New Roman" w:eastAsia="Times New Roman" w:hAnsi="Times New Roman" w:cs="Times New Roman"/>
          <w:kern w:val="0"/>
          <w:lang w:eastAsia="en-US"/>
        </w:rPr>
        <w:t>g</w:t>
      </w:r>
      <w:r w:rsidRPr="00C576A9">
        <w:rPr>
          <w:rFonts w:ascii="Times New Roman" w:eastAsia="Times New Roman" w:hAnsi="Times New Roman" w:cs="Times New Roman"/>
          <w:kern w:val="0"/>
          <w:lang w:eastAsia="en-US"/>
        </w:rPr>
        <w:t>eese</w:t>
      </w:r>
      <w:r w:rsidR="00705DEC">
        <w:rPr>
          <w:rFonts w:ascii="Times New Roman" w:eastAsia="Times New Roman" w:hAnsi="Times New Roman" w:cs="Times New Roman"/>
          <w:kern w:val="0"/>
          <w:lang w:eastAsia="en-US"/>
        </w:rPr>
        <w:t xml:space="preserve"> (BG)</w:t>
      </w:r>
      <w:r w:rsidRPr="00C576A9">
        <w:rPr>
          <w:rFonts w:ascii="Times New Roman" w:eastAsia="Times New Roman" w:hAnsi="Times New Roman" w:cs="Times New Roman"/>
          <w:kern w:val="0"/>
          <w:lang w:eastAsia="en-US"/>
        </w:rPr>
        <w:t xml:space="preserve">, </w:t>
      </w:r>
      <w:r w:rsidR="00705DEC">
        <w:rPr>
          <w:rFonts w:ascii="Times New Roman" w:eastAsia="Times New Roman" w:hAnsi="Times New Roman" w:cs="Times New Roman"/>
          <w:kern w:val="0"/>
          <w:lang w:eastAsia="en-US"/>
        </w:rPr>
        <w:t>mu</w:t>
      </w:r>
      <w:r w:rsidRPr="00C576A9">
        <w:rPr>
          <w:rFonts w:ascii="Times New Roman" w:eastAsia="Times New Roman" w:hAnsi="Times New Roman" w:cs="Times New Roman"/>
          <w:kern w:val="0"/>
          <w:lang w:eastAsia="en-US"/>
        </w:rPr>
        <w:t xml:space="preserve">te </w:t>
      </w:r>
      <w:r w:rsidR="00705DEC">
        <w:rPr>
          <w:rFonts w:ascii="Times New Roman" w:eastAsia="Times New Roman" w:hAnsi="Times New Roman" w:cs="Times New Roman"/>
          <w:kern w:val="0"/>
          <w:lang w:eastAsia="en-US"/>
        </w:rPr>
        <w:t>s</w:t>
      </w:r>
      <w:r w:rsidRPr="00C576A9">
        <w:rPr>
          <w:rFonts w:ascii="Times New Roman" w:eastAsia="Times New Roman" w:hAnsi="Times New Roman" w:cs="Times New Roman"/>
          <w:kern w:val="0"/>
          <w:lang w:eastAsia="en-US"/>
        </w:rPr>
        <w:t>wans</w:t>
      </w:r>
      <w:r w:rsidR="00705DEC">
        <w:rPr>
          <w:rFonts w:ascii="Times New Roman" w:eastAsia="Times New Roman" w:hAnsi="Times New Roman" w:cs="Times New Roman"/>
          <w:kern w:val="0"/>
          <w:lang w:eastAsia="en-US"/>
        </w:rPr>
        <w:t xml:space="preserve"> (MS)</w:t>
      </w:r>
      <w:r w:rsidRPr="00C576A9">
        <w:rPr>
          <w:rFonts w:ascii="Times New Roman" w:eastAsia="Times New Roman" w:hAnsi="Times New Roman" w:cs="Times New Roman"/>
          <w:kern w:val="0"/>
          <w:lang w:eastAsia="en-US"/>
        </w:rPr>
        <w:t xml:space="preserve">, </w:t>
      </w:r>
      <w:r w:rsidR="00705DEC">
        <w:rPr>
          <w:rFonts w:ascii="Times New Roman" w:eastAsia="Times New Roman" w:hAnsi="Times New Roman" w:cs="Times New Roman"/>
          <w:kern w:val="0"/>
          <w:lang w:eastAsia="en-US"/>
        </w:rPr>
        <w:t>g</w:t>
      </w:r>
      <w:r w:rsidRPr="00C576A9">
        <w:rPr>
          <w:rFonts w:ascii="Times New Roman" w:eastAsia="Times New Roman" w:hAnsi="Times New Roman" w:cs="Times New Roman"/>
          <w:kern w:val="0"/>
          <w:lang w:eastAsia="en-US"/>
        </w:rPr>
        <w:t xml:space="preserve">reylag </w:t>
      </w:r>
      <w:r w:rsidR="00705DEC">
        <w:rPr>
          <w:rFonts w:ascii="Times New Roman" w:eastAsia="Times New Roman" w:hAnsi="Times New Roman" w:cs="Times New Roman"/>
          <w:kern w:val="0"/>
          <w:lang w:eastAsia="en-US"/>
        </w:rPr>
        <w:t>g</w:t>
      </w:r>
      <w:r w:rsidRPr="00C576A9">
        <w:rPr>
          <w:rFonts w:ascii="Times New Roman" w:eastAsia="Times New Roman" w:hAnsi="Times New Roman" w:cs="Times New Roman"/>
          <w:kern w:val="0"/>
          <w:lang w:eastAsia="en-US"/>
        </w:rPr>
        <w:t>eese</w:t>
      </w:r>
      <w:r w:rsidR="00705DEC">
        <w:rPr>
          <w:rFonts w:ascii="Times New Roman" w:eastAsia="Times New Roman" w:hAnsi="Times New Roman" w:cs="Times New Roman"/>
          <w:kern w:val="0"/>
          <w:lang w:eastAsia="en-US"/>
        </w:rPr>
        <w:t xml:space="preserve"> (GG)</w:t>
      </w:r>
      <w:r w:rsidRPr="00C576A9">
        <w:rPr>
          <w:rFonts w:ascii="Times New Roman" w:eastAsia="Times New Roman" w:hAnsi="Times New Roman" w:cs="Times New Roman"/>
          <w:kern w:val="0"/>
          <w:lang w:eastAsia="en-US"/>
        </w:rPr>
        <w:t xml:space="preserve">, and </w:t>
      </w:r>
      <w:r w:rsidR="00705DEC">
        <w:rPr>
          <w:rFonts w:ascii="Times New Roman" w:eastAsia="Times New Roman" w:hAnsi="Times New Roman" w:cs="Times New Roman"/>
          <w:kern w:val="0"/>
          <w:lang w:eastAsia="en-US"/>
        </w:rPr>
        <w:t>m</w:t>
      </w:r>
      <w:r w:rsidRPr="00C576A9">
        <w:rPr>
          <w:rFonts w:ascii="Times New Roman" w:eastAsia="Times New Roman" w:hAnsi="Times New Roman" w:cs="Times New Roman"/>
          <w:kern w:val="0"/>
          <w:lang w:eastAsia="en-US"/>
        </w:rPr>
        <w:t>allards</w:t>
      </w:r>
      <w:r w:rsidR="00705DEC">
        <w:rPr>
          <w:rFonts w:ascii="Times New Roman" w:eastAsia="Times New Roman" w:hAnsi="Times New Roman" w:cs="Times New Roman"/>
          <w:kern w:val="0"/>
          <w:lang w:eastAsia="en-US"/>
        </w:rPr>
        <w:t xml:space="preserve"> (M)</w:t>
      </w:r>
      <w:r w:rsidRPr="00C576A9">
        <w:rPr>
          <w:rFonts w:ascii="Times New Roman" w:eastAsia="Times New Roman" w:hAnsi="Times New Roman" w:cs="Times New Roman"/>
          <w:kern w:val="0"/>
          <w:lang w:eastAsia="en-US"/>
        </w:rPr>
        <w:t xml:space="preserve"> </w:t>
      </w:r>
      <w:r w:rsidR="00705DEC">
        <w:rPr>
          <w:rFonts w:ascii="Times New Roman" w:eastAsia="Times New Roman" w:hAnsi="Times New Roman" w:cs="Times New Roman"/>
          <w:kern w:val="0"/>
          <w:lang w:eastAsia="en-US"/>
        </w:rPr>
        <w:t xml:space="preserve">for five years </w:t>
      </w:r>
      <w:r w:rsidRPr="00C576A9">
        <w:rPr>
          <w:rFonts w:ascii="Times New Roman" w:eastAsia="Times New Roman" w:hAnsi="Times New Roman" w:cs="Times New Roman"/>
          <w:kern w:val="0"/>
          <w:lang w:eastAsia="en-US"/>
        </w:rPr>
        <w:t>(</w:t>
      </w:r>
      <w:r w:rsidR="00B66F7E">
        <w:rPr>
          <w:rFonts w:ascii="Times New Roman" w:eastAsia="Times New Roman" w:hAnsi="Times New Roman" w:cs="Times New Roman"/>
          <w:kern w:val="0"/>
          <w:lang w:eastAsia="en-US"/>
        </w:rPr>
        <w:t>from top to bottom, the graph shows bird abundance for</w:t>
      </w:r>
      <w:r w:rsidRPr="00C576A9">
        <w:rPr>
          <w:rFonts w:ascii="Times New Roman" w:eastAsia="Times New Roman" w:hAnsi="Times New Roman" w:cs="Times New Roman"/>
          <w:kern w:val="0"/>
          <w:lang w:eastAsia="en-US"/>
        </w:rPr>
        <w:t xml:space="preserve"> 2016</w:t>
      </w:r>
      <w:r w:rsidR="00705DEC">
        <w:rPr>
          <w:rFonts w:ascii="Times New Roman" w:eastAsia="Times New Roman" w:hAnsi="Times New Roman" w:cs="Times New Roman"/>
          <w:kern w:val="0"/>
          <w:lang w:eastAsia="en-US"/>
        </w:rPr>
        <w:t>/17</w:t>
      </w:r>
      <w:r w:rsidR="00B66F7E">
        <w:rPr>
          <w:rFonts w:ascii="Times New Roman" w:eastAsia="Times New Roman" w:hAnsi="Times New Roman" w:cs="Times New Roman"/>
          <w:kern w:val="0"/>
          <w:lang w:eastAsia="en-US"/>
        </w:rPr>
        <w:t>, 2017/18, 2018/19, 2019/20, and</w:t>
      </w:r>
      <w:r w:rsidRPr="00C576A9">
        <w:rPr>
          <w:rFonts w:ascii="Times New Roman" w:eastAsia="Times New Roman" w:hAnsi="Times New Roman" w:cs="Times New Roman"/>
          <w:kern w:val="0"/>
          <w:lang w:eastAsia="en-US"/>
        </w:rPr>
        <w:t xml:space="preserve"> 20</w:t>
      </w:r>
      <w:r w:rsidR="00705DEC">
        <w:rPr>
          <w:rFonts w:ascii="Times New Roman" w:eastAsia="Times New Roman" w:hAnsi="Times New Roman" w:cs="Times New Roman"/>
          <w:kern w:val="0"/>
          <w:lang w:eastAsia="en-US"/>
        </w:rPr>
        <w:t>20/</w:t>
      </w:r>
      <w:r w:rsidRPr="00C576A9">
        <w:rPr>
          <w:rFonts w:ascii="Times New Roman" w:eastAsia="Times New Roman" w:hAnsi="Times New Roman" w:cs="Times New Roman"/>
          <w:kern w:val="0"/>
          <w:lang w:eastAsia="en-US"/>
        </w:rPr>
        <w:t>21). The last panel</w:t>
      </w:r>
      <w:r w:rsidR="00B66F7E">
        <w:rPr>
          <w:rFonts w:ascii="Times New Roman" w:eastAsia="Times New Roman" w:hAnsi="Times New Roman" w:cs="Times New Roman"/>
          <w:kern w:val="0"/>
          <w:lang w:eastAsia="en-US"/>
        </w:rPr>
        <w:t xml:space="preserve"> of each graph</w:t>
      </w:r>
      <w:r w:rsidRPr="00C576A9">
        <w:rPr>
          <w:rFonts w:ascii="Times New Roman" w:eastAsia="Times New Roman" w:hAnsi="Times New Roman" w:cs="Times New Roman"/>
          <w:kern w:val="0"/>
          <w:lang w:eastAsia="en-US"/>
        </w:rPr>
        <w:t xml:space="preserve"> </w:t>
      </w:r>
      <w:r w:rsidR="00B66F7E">
        <w:rPr>
          <w:rFonts w:ascii="Times New Roman" w:eastAsia="Times New Roman" w:hAnsi="Times New Roman" w:cs="Times New Roman"/>
          <w:kern w:val="0"/>
          <w:lang w:eastAsia="en-US"/>
        </w:rPr>
        <w:t xml:space="preserve">presents </w:t>
      </w:r>
      <w:r w:rsidRPr="00C576A9">
        <w:rPr>
          <w:rFonts w:ascii="Times New Roman" w:eastAsia="Times New Roman" w:hAnsi="Times New Roman" w:cs="Times New Roman"/>
          <w:kern w:val="0"/>
          <w:lang w:eastAsia="en-US"/>
        </w:rPr>
        <w:t xml:space="preserve">the total bird abundance of five species. </w:t>
      </w:r>
    </w:p>
    <w:p w14:paraId="682C869F" w14:textId="77777777" w:rsidR="00102507" w:rsidRDefault="00102507">
      <w:pPr>
        <w:rPr>
          <w:rFonts w:ascii="Times New Roman" w:eastAsia="Times New Roman" w:hAnsi="Times New Roman" w:cs="Times New Roman"/>
          <w:kern w:val="0"/>
          <w:lang w:eastAsia="en-US"/>
        </w:rPr>
      </w:pPr>
      <w:r>
        <w:rPr>
          <w:rFonts w:ascii="Times New Roman" w:eastAsia="Times New Roman" w:hAnsi="Times New Roman" w:cs="Times New Roman"/>
          <w:kern w:val="0"/>
          <w:lang w:eastAsia="en-US"/>
        </w:rPr>
        <w:br w:type="page"/>
      </w:r>
    </w:p>
    <w:p w14:paraId="01F61B56" w14:textId="657BC927" w:rsidR="00102507" w:rsidRDefault="00102507" w:rsidP="00C576A9">
      <w:pPr>
        <w:spacing w:line="259" w:lineRule="auto"/>
        <w:rPr>
          <w:rFonts w:ascii="Times New Roman" w:eastAsia="Times New Roman" w:hAnsi="Times New Roman" w:cs="Times New Roman"/>
          <w:kern w:val="0"/>
          <w:lang w:eastAsia="en-US"/>
        </w:rPr>
      </w:pPr>
      <w:r>
        <w:rPr>
          <w:rFonts w:ascii="Times New Roman" w:eastAsia="Times New Roman" w:hAnsi="Times New Roman" w:cs="Times New Roman"/>
          <w:kern w:val="0"/>
          <w:lang w:eastAsia="en-US"/>
        </w:rPr>
        <w:lastRenderedPageBreak/>
        <w:t xml:space="preserve">An animation of HPAIV spreading indicated by the prevalence in wild birds can be downloaded from the link: </w:t>
      </w:r>
      <w:hyperlink r:id="rId12" w:history="1">
        <w:r w:rsidRPr="00457730">
          <w:rPr>
            <w:rStyle w:val="Hyperlink"/>
            <w:rFonts w:ascii="Times New Roman" w:eastAsia="Times New Roman" w:hAnsi="Times New Roman" w:cs="Times New Roman"/>
            <w:kern w:val="0"/>
            <w:lang w:eastAsia="en-US"/>
          </w:rPr>
          <w:t>https://github.com/Yangfan0116/DanHPAIwild/blob/main/Model_scripts/03Model_runs/002%20Analyze%20model%20simulations/Figures/Prevalence_changes.mp4</w:t>
        </w:r>
      </w:hyperlink>
      <w:r>
        <w:rPr>
          <w:rFonts w:ascii="Times New Roman" w:eastAsia="Times New Roman" w:hAnsi="Times New Roman" w:cs="Times New Roman"/>
          <w:kern w:val="0"/>
          <w:lang w:eastAsia="en-US"/>
        </w:rPr>
        <w:t>.</w:t>
      </w:r>
    </w:p>
    <w:p w14:paraId="24567618" w14:textId="77777777" w:rsidR="00B305B6" w:rsidRDefault="00CF3A2A" w:rsidP="00B305B6">
      <w:pPr>
        <w:rPr>
          <w:rFonts w:ascii="Times New Roman" w:eastAsia="Times New Roman" w:hAnsi="Times New Roman" w:cs="Times New Roman"/>
          <w:kern w:val="0"/>
          <w:lang w:eastAsia="en-US"/>
        </w:rPr>
      </w:pPr>
      <w:r>
        <w:rPr>
          <w:rFonts w:ascii="Times New Roman" w:eastAsia="Times New Roman" w:hAnsi="Times New Roman" w:cs="Times New Roman"/>
          <w:kern w:val="0"/>
          <w:lang w:eastAsia="en-US"/>
        </w:rPr>
        <w:br w:type="page"/>
      </w:r>
    </w:p>
    <w:p w14:paraId="31C033FD" w14:textId="47BA7034" w:rsidR="00B305B6" w:rsidRPr="00B305B6" w:rsidRDefault="00B136BB" w:rsidP="00B305B6">
      <w:pPr>
        <w:rPr>
          <w:rFonts w:eastAsia="Times New Roman"/>
          <w:kern w:val="0"/>
          <w:lang w:eastAsia="en-US"/>
        </w:rPr>
      </w:pPr>
      <w:r>
        <w:rPr>
          <w:rFonts w:eastAsia="Times New Roman"/>
          <w:noProof/>
          <w:kern w:val="0"/>
          <w:lang w:eastAsia="en-US"/>
        </w:rPr>
        <w:lastRenderedPageBreak/>
        <w:drawing>
          <wp:inline distT="0" distB="0" distL="0" distR="0" wp14:anchorId="566F5D92" wp14:editId="729DC669">
            <wp:extent cx="5731510" cy="3820795"/>
            <wp:effectExtent l="0" t="0" r="2540" b="8255"/>
            <wp:docPr id="214479404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794048" name="Picture 5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6130" w14:textId="3000316E" w:rsidR="00C576A9" w:rsidRPr="00C576A9" w:rsidRDefault="00B305B6" w:rsidP="00CF3A2A">
      <w:pPr>
        <w:rPr>
          <w:rFonts w:ascii="Times New Roman" w:eastAsia="Times New Roman" w:hAnsi="Times New Roman" w:cs="Times New Roman"/>
          <w:kern w:val="0"/>
          <w:lang w:eastAsia="en-US"/>
        </w:rPr>
      </w:pPr>
      <w:r>
        <w:rPr>
          <w:noProof/>
        </w:rPr>
        <w:drawing>
          <wp:inline distT="0" distB="0" distL="0" distR="0" wp14:anchorId="7FA37489" wp14:editId="6EC26349">
            <wp:extent cx="5731510" cy="3848100"/>
            <wp:effectExtent l="0" t="0" r="2540" b="0"/>
            <wp:docPr id="341488137" name="Picture 4" descr="A map of different countries/regions with different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488137" name="Picture 4" descr="A map of different countries/regions with different colore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E4857" w14:textId="172808D1" w:rsidR="00890EC2" w:rsidRDefault="00C576A9" w:rsidP="00C576A9">
      <w:pPr>
        <w:spacing w:line="259" w:lineRule="auto"/>
        <w:rPr>
          <w:rFonts w:ascii="Times New Roman" w:eastAsia="Times New Roman" w:hAnsi="Times New Roman" w:cs="Times New Roman"/>
          <w:kern w:val="0"/>
          <w:lang w:eastAsia="en-US"/>
        </w:rPr>
      </w:pPr>
      <w:r w:rsidRPr="00C576A9">
        <w:rPr>
          <w:rFonts w:ascii="Times New Roman" w:eastAsia="Times New Roman" w:hAnsi="Times New Roman" w:cs="Times New Roman"/>
          <w:kern w:val="0"/>
          <w:lang w:eastAsia="en-US"/>
        </w:rPr>
        <w:t>Figure S</w:t>
      </w:r>
      <w:r w:rsidR="00CF3A2A">
        <w:rPr>
          <w:rFonts w:ascii="Times New Roman" w:eastAsia="Times New Roman" w:hAnsi="Times New Roman" w:cs="Times New Roman"/>
          <w:kern w:val="0"/>
          <w:lang w:eastAsia="en-US"/>
        </w:rPr>
        <w:t>4</w:t>
      </w:r>
      <w:r w:rsidRPr="00C576A9">
        <w:rPr>
          <w:rFonts w:ascii="Times New Roman" w:eastAsia="Times New Roman" w:hAnsi="Times New Roman" w:cs="Times New Roman"/>
          <w:kern w:val="0"/>
          <w:lang w:eastAsia="en-US"/>
        </w:rPr>
        <w:t>. HPAI</w:t>
      </w:r>
      <w:r w:rsidR="00EB3E8D">
        <w:rPr>
          <w:rFonts w:ascii="Times New Roman" w:eastAsia="Times New Roman" w:hAnsi="Times New Roman" w:cs="Times New Roman"/>
          <w:kern w:val="0"/>
          <w:lang w:eastAsia="en-US"/>
        </w:rPr>
        <w:t>V-infected</w:t>
      </w:r>
      <w:r w:rsidRPr="00C576A9">
        <w:rPr>
          <w:rFonts w:ascii="Times New Roman" w:eastAsia="Times New Roman" w:hAnsi="Times New Roman" w:cs="Times New Roman"/>
          <w:kern w:val="0"/>
          <w:lang w:eastAsia="en-US"/>
        </w:rPr>
        <w:t xml:space="preserve"> wild birds</w:t>
      </w:r>
      <w:r w:rsidR="00B24E46">
        <w:rPr>
          <w:rFonts w:ascii="Times New Roman" w:eastAsia="Times New Roman" w:hAnsi="Times New Roman" w:cs="Times New Roman"/>
          <w:kern w:val="0"/>
          <w:lang w:eastAsia="en-US"/>
        </w:rPr>
        <w:t xml:space="preserve"> of all species</w:t>
      </w:r>
      <w:r w:rsidR="00EB3E8D">
        <w:rPr>
          <w:rFonts w:ascii="Times New Roman" w:eastAsia="Times New Roman" w:hAnsi="Times New Roman" w:cs="Times New Roman"/>
          <w:kern w:val="0"/>
          <w:lang w:eastAsia="en-US"/>
        </w:rPr>
        <w:t xml:space="preserve"> found dead</w:t>
      </w:r>
      <w:r w:rsidRPr="00C576A9">
        <w:rPr>
          <w:rFonts w:ascii="Times New Roman" w:eastAsia="Times New Roman" w:hAnsi="Times New Roman" w:cs="Times New Roman"/>
          <w:kern w:val="0"/>
          <w:lang w:eastAsia="en-US"/>
        </w:rPr>
        <w:t xml:space="preserve"> in the</w:t>
      </w:r>
      <w:r w:rsidR="002B36FA">
        <w:rPr>
          <w:rFonts w:ascii="Times New Roman" w:eastAsia="Times New Roman" w:hAnsi="Times New Roman" w:cs="Times New Roman"/>
          <w:kern w:val="0"/>
          <w:lang w:eastAsia="en-US"/>
        </w:rPr>
        <w:t xml:space="preserve"> </w:t>
      </w:r>
      <w:r w:rsidRPr="00C576A9">
        <w:rPr>
          <w:rFonts w:ascii="Times New Roman" w:eastAsia="Times New Roman" w:hAnsi="Times New Roman" w:cs="Times New Roman"/>
          <w:kern w:val="0"/>
          <w:lang w:eastAsia="en-US"/>
        </w:rPr>
        <w:t>2020/21 season reported in passive surveillance</w:t>
      </w:r>
      <w:r w:rsidR="00EB3E8D">
        <w:rPr>
          <w:rFonts w:ascii="Times New Roman" w:eastAsia="Times New Roman" w:hAnsi="Times New Roman" w:cs="Times New Roman"/>
          <w:kern w:val="0"/>
          <w:lang w:eastAsia="en-US"/>
        </w:rPr>
        <w:t xml:space="preserve"> in Denmark</w:t>
      </w:r>
      <w:r w:rsidRPr="00C576A9">
        <w:rPr>
          <w:rFonts w:ascii="Times New Roman" w:eastAsia="Times New Roman" w:hAnsi="Times New Roman" w:cs="Times New Roman"/>
          <w:kern w:val="0"/>
          <w:lang w:eastAsia="en-US"/>
        </w:rPr>
        <w:t>, described by species</w:t>
      </w:r>
      <w:r w:rsidR="00EB3E8D">
        <w:rPr>
          <w:rFonts w:ascii="Times New Roman" w:eastAsia="Times New Roman" w:hAnsi="Times New Roman" w:cs="Times New Roman"/>
          <w:kern w:val="0"/>
          <w:lang w:eastAsia="en-US"/>
        </w:rPr>
        <w:t xml:space="preserve">, </w:t>
      </w:r>
      <w:r w:rsidRPr="00C576A9">
        <w:rPr>
          <w:rFonts w:ascii="Times New Roman" w:eastAsia="Times New Roman" w:hAnsi="Times New Roman" w:cs="Times New Roman"/>
          <w:kern w:val="0"/>
          <w:lang w:eastAsia="en-US"/>
        </w:rPr>
        <w:t>counts</w:t>
      </w:r>
      <w:r w:rsidR="00EB3E8D">
        <w:rPr>
          <w:rFonts w:ascii="Times New Roman" w:eastAsia="Times New Roman" w:hAnsi="Times New Roman" w:cs="Times New Roman"/>
          <w:kern w:val="0"/>
          <w:lang w:eastAsia="en-US"/>
        </w:rPr>
        <w:t>, and distribution</w:t>
      </w:r>
      <w:r w:rsidRPr="00C576A9">
        <w:rPr>
          <w:rFonts w:ascii="Times New Roman" w:eastAsia="Times New Roman" w:hAnsi="Times New Roman" w:cs="Times New Roman"/>
          <w:kern w:val="0"/>
          <w:lang w:eastAsia="en-US"/>
        </w:rPr>
        <w:t xml:space="preserve">. </w:t>
      </w:r>
    </w:p>
    <w:p w14:paraId="3A72574C" w14:textId="53FD23BE" w:rsidR="00C70C1B" w:rsidRDefault="00C70C1B">
      <w:pPr>
        <w:rPr>
          <w:rFonts w:ascii="Times New Roman" w:eastAsia="Times New Roman" w:hAnsi="Times New Roman" w:cs="Times New Roman"/>
          <w:kern w:val="0"/>
          <w:lang w:eastAsia="en-US"/>
        </w:rPr>
      </w:pPr>
      <w:r>
        <w:rPr>
          <w:rFonts w:ascii="Times New Roman" w:eastAsia="Times New Roman" w:hAnsi="Times New Roman" w:cs="Times New Roman"/>
          <w:kern w:val="0"/>
          <w:lang w:eastAsia="en-US"/>
        </w:rPr>
        <w:br w:type="page"/>
      </w:r>
    </w:p>
    <w:p w14:paraId="20A2DC84" w14:textId="5CF24190" w:rsidR="00C70C1B" w:rsidRPr="00C70C1B" w:rsidRDefault="00C70C1B" w:rsidP="00C70C1B">
      <w:pPr>
        <w:pStyle w:val="Bibliography"/>
        <w:rPr>
          <w:rFonts w:eastAsia="Times New Roman"/>
          <w:lang w:val="da-DK"/>
        </w:rPr>
      </w:pPr>
      <w:r w:rsidRPr="00C70C1B">
        <w:rPr>
          <w:rFonts w:eastAsia="Times New Roman"/>
          <w:lang w:val="da-DK"/>
        </w:rPr>
        <w:lastRenderedPageBreak/>
        <w:t>Reference list</w:t>
      </w:r>
    </w:p>
    <w:p w14:paraId="7906C33A" w14:textId="56C181A1" w:rsidR="00C70C1B" w:rsidRDefault="00C70C1B" w:rsidP="00C70C1B">
      <w:pPr>
        <w:pStyle w:val="Bibliography"/>
        <w:rPr>
          <w:rFonts w:cs="Times New Roman"/>
          <w:i/>
          <w:iCs/>
        </w:rPr>
      </w:pPr>
      <w:r w:rsidRPr="00C70C1B">
        <w:rPr>
          <w:rFonts w:cs="Times New Roman"/>
          <w:lang w:val="da-DK"/>
        </w:rPr>
        <w:t xml:space="preserve">Bønløkke, J., Madsen, J. J., Thorup, K., Pedersen, K. T., Bjerrum, M., Rahbek, C., &amp; </w:t>
      </w:r>
      <w:proofErr w:type="spellStart"/>
      <w:r w:rsidRPr="00C70C1B">
        <w:rPr>
          <w:rFonts w:cs="Times New Roman"/>
          <w:lang w:val="da-DK"/>
        </w:rPr>
        <w:t>Fjeldså</w:t>
      </w:r>
      <w:proofErr w:type="spellEnd"/>
      <w:r w:rsidRPr="00C70C1B">
        <w:rPr>
          <w:rFonts w:cs="Times New Roman"/>
          <w:lang w:val="da-DK"/>
        </w:rPr>
        <w:t xml:space="preserve">, J. (2006). </w:t>
      </w:r>
      <w:r w:rsidRPr="00C70C1B">
        <w:rPr>
          <w:rFonts w:cs="Times New Roman"/>
          <w:i/>
          <w:iCs/>
        </w:rPr>
        <w:t xml:space="preserve">Dansk </w:t>
      </w:r>
      <w:proofErr w:type="spellStart"/>
      <w:r w:rsidRPr="00C70C1B">
        <w:rPr>
          <w:rFonts w:cs="Times New Roman"/>
          <w:i/>
          <w:iCs/>
        </w:rPr>
        <w:t>Trækfugleatlas</w:t>
      </w:r>
      <w:proofErr w:type="spellEnd"/>
      <w:r w:rsidRPr="00C70C1B">
        <w:rPr>
          <w:rFonts w:cs="Times New Roman"/>
          <w:i/>
          <w:iCs/>
        </w:rPr>
        <w:t>: The Danish bird migration Atlas.</w:t>
      </w:r>
    </w:p>
    <w:p w14:paraId="674AB502" w14:textId="77777777" w:rsidR="007F4492" w:rsidRPr="00DF71A8" w:rsidRDefault="007F4492" w:rsidP="007F4492">
      <w:pPr>
        <w:pStyle w:val="Bibliography"/>
        <w:rPr>
          <w:rFonts w:cs="Times New Roman"/>
        </w:rPr>
      </w:pPr>
      <w:r w:rsidRPr="00DF71A8">
        <w:rPr>
          <w:rFonts w:cs="Times New Roman"/>
        </w:rPr>
        <w:t xml:space="preserve">Fandos, G., Talluto, M., Fiedler, W., Robinson, R. A., Thorup, K., &amp; </w:t>
      </w:r>
      <w:proofErr w:type="spellStart"/>
      <w:r w:rsidRPr="00DF71A8">
        <w:rPr>
          <w:rFonts w:cs="Times New Roman"/>
        </w:rPr>
        <w:t>Zurell</w:t>
      </w:r>
      <w:proofErr w:type="spellEnd"/>
      <w:r w:rsidRPr="00DF71A8">
        <w:rPr>
          <w:rFonts w:cs="Times New Roman"/>
        </w:rPr>
        <w:t xml:space="preserve">, D. (2023). Standardised empirical dispersal kernels emphasise the pervasiveness of long-distance dispersal in European birds. </w:t>
      </w:r>
      <w:r w:rsidRPr="00DF71A8">
        <w:rPr>
          <w:rFonts w:cs="Times New Roman"/>
          <w:i/>
          <w:iCs/>
        </w:rPr>
        <w:t>Journal of Animal Ecology</w:t>
      </w:r>
      <w:r w:rsidRPr="00DF71A8">
        <w:rPr>
          <w:rFonts w:cs="Times New Roman"/>
        </w:rPr>
        <w:t xml:space="preserve">, </w:t>
      </w:r>
      <w:r w:rsidRPr="00DF71A8">
        <w:rPr>
          <w:rFonts w:cs="Times New Roman"/>
          <w:i/>
          <w:iCs/>
        </w:rPr>
        <w:t>92</w:t>
      </w:r>
      <w:r w:rsidRPr="00DF71A8">
        <w:rPr>
          <w:rFonts w:cs="Times New Roman"/>
        </w:rPr>
        <w:t>(1), 158–170. https://doi.org/10.1111/1365-2656.13838</w:t>
      </w:r>
    </w:p>
    <w:p w14:paraId="137C75FE" w14:textId="77777777" w:rsidR="00C70C1B" w:rsidRPr="00C70C1B" w:rsidRDefault="00C70C1B" w:rsidP="00C70C1B">
      <w:pPr>
        <w:pStyle w:val="Bibliography"/>
        <w:rPr>
          <w:rFonts w:cs="Times New Roman"/>
        </w:rPr>
      </w:pPr>
      <w:r w:rsidRPr="00C70C1B">
        <w:rPr>
          <w:rFonts w:cs="Times New Roman"/>
        </w:rPr>
        <w:t xml:space="preserve">Månsson, J., &amp; Hämäläinen, L. (2012). Spring stopover patterns of migrating Whooper Swans (Cygnus cygnus): Temperature as a predictor over a 10-year period. </w:t>
      </w:r>
      <w:r w:rsidRPr="00C70C1B">
        <w:rPr>
          <w:rFonts w:cs="Times New Roman"/>
          <w:i/>
          <w:iCs/>
        </w:rPr>
        <w:t>Journal of Ornithology</w:t>
      </w:r>
      <w:r w:rsidRPr="00C70C1B">
        <w:rPr>
          <w:rFonts w:cs="Times New Roman"/>
        </w:rPr>
        <w:t xml:space="preserve">, </w:t>
      </w:r>
      <w:r w:rsidRPr="00C70C1B">
        <w:rPr>
          <w:rFonts w:cs="Times New Roman"/>
          <w:i/>
          <w:iCs/>
        </w:rPr>
        <w:t>153</w:t>
      </w:r>
      <w:r w:rsidRPr="00C70C1B">
        <w:rPr>
          <w:rFonts w:cs="Times New Roman"/>
        </w:rPr>
        <w:t>(2), 477–483. https://doi.org/10.1007/s10336-011-0763-5</w:t>
      </w:r>
    </w:p>
    <w:p w14:paraId="28C756BC" w14:textId="77777777" w:rsidR="00C70C1B" w:rsidRPr="00C70C1B" w:rsidRDefault="00C70C1B" w:rsidP="00C70C1B">
      <w:pPr>
        <w:pStyle w:val="Bibliography"/>
        <w:rPr>
          <w:rFonts w:cs="Times New Roman"/>
        </w:rPr>
      </w:pPr>
      <w:r w:rsidRPr="00102507">
        <w:rPr>
          <w:rFonts w:cs="Times New Roman"/>
          <w:lang w:val="da-DK"/>
        </w:rPr>
        <w:t xml:space="preserve">Nilsson, L., &amp; Kampe-Persson, H. (2018). </w:t>
      </w:r>
      <w:r w:rsidRPr="00C70C1B">
        <w:rPr>
          <w:rFonts w:cs="Times New Roman"/>
        </w:rPr>
        <w:t xml:space="preserve">Changes in migration and wintering patterns of Greylag Geese </w:t>
      </w:r>
      <w:proofErr w:type="spellStart"/>
      <w:r w:rsidRPr="00C70C1B">
        <w:rPr>
          <w:rFonts w:cs="Times New Roman"/>
        </w:rPr>
        <w:t>Anser</w:t>
      </w:r>
      <w:proofErr w:type="spellEnd"/>
      <w:r w:rsidRPr="00C70C1B">
        <w:rPr>
          <w:rFonts w:cs="Times New Roman"/>
        </w:rPr>
        <w:t xml:space="preserve"> </w:t>
      </w:r>
      <w:proofErr w:type="spellStart"/>
      <w:r w:rsidRPr="00C70C1B">
        <w:rPr>
          <w:rFonts w:cs="Times New Roman"/>
        </w:rPr>
        <w:t>anser</w:t>
      </w:r>
      <w:proofErr w:type="spellEnd"/>
      <w:r w:rsidRPr="00C70C1B">
        <w:rPr>
          <w:rFonts w:cs="Times New Roman"/>
        </w:rPr>
        <w:t xml:space="preserve"> from southernmost Sweden </w:t>
      </w:r>
      <w:proofErr w:type="gramStart"/>
      <w:r w:rsidRPr="00C70C1B">
        <w:rPr>
          <w:rFonts w:cs="Times New Roman"/>
        </w:rPr>
        <w:t>during</w:t>
      </w:r>
      <w:proofErr w:type="gramEnd"/>
      <w:r w:rsidRPr="00C70C1B">
        <w:rPr>
          <w:rFonts w:cs="Times New Roman"/>
        </w:rPr>
        <w:t xml:space="preserve"> three decades. </w:t>
      </w:r>
      <w:r w:rsidRPr="00C70C1B">
        <w:rPr>
          <w:rFonts w:cs="Times New Roman"/>
          <w:i/>
          <w:iCs/>
        </w:rPr>
        <w:t xml:space="preserve">Ornis </w:t>
      </w:r>
      <w:proofErr w:type="spellStart"/>
      <w:r w:rsidRPr="00C70C1B">
        <w:rPr>
          <w:rFonts w:cs="Times New Roman"/>
          <w:i/>
          <w:iCs/>
        </w:rPr>
        <w:t>Svecica</w:t>
      </w:r>
      <w:proofErr w:type="spellEnd"/>
      <w:r w:rsidRPr="00C70C1B">
        <w:rPr>
          <w:rFonts w:cs="Times New Roman"/>
        </w:rPr>
        <w:t xml:space="preserve">, </w:t>
      </w:r>
      <w:r w:rsidRPr="00C70C1B">
        <w:rPr>
          <w:rFonts w:cs="Times New Roman"/>
          <w:i/>
          <w:iCs/>
        </w:rPr>
        <w:t>28</w:t>
      </w:r>
      <w:r w:rsidRPr="00C70C1B">
        <w:rPr>
          <w:rFonts w:cs="Times New Roman"/>
        </w:rPr>
        <w:t>(1), Article 1. https://doi.org/10.34080/os.v28.19521</w:t>
      </w:r>
    </w:p>
    <w:p w14:paraId="02572C63" w14:textId="77777777" w:rsidR="00C70C1B" w:rsidRPr="00C70C1B" w:rsidRDefault="00C70C1B" w:rsidP="00C70C1B">
      <w:pPr>
        <w:pStyle w:val="Bibliography"/>
        <w:rPr>
          <w:rFonts w:cs="Times New Roman"/>
        </w:rPr>
      </w:pPr>
      <w:proofErr w:type="spellStart"/>
      <w:r w:rsidRPr="00C70C1B">
        <w:rPr>
          <w:rFonts w:cs="Times New Roman"/>
        </w:rPr>
        <w:t>Tombre</w:t>
      </w:r>
      <w:proofErr w:type="spellEnd"/>
      <w:r w:rsidRPr="00C70C1B">
        <w:rPr>
          <w:rFonts w:cs="Times New Roman"/>
        </w:rPr>
        <w:t xml:space="preserve">, I. M., </w:t>
      </w:r>
      <w:proofErr w:type="spellStart"/>
      <w:r w:rsidRPr="00C70C1B">
        <w:rPr>
          <w:rFonts w:cs="Times New Roman"/>
        </w:rPr>
        <w:t>Høgda</w:t>
      </w:r>
      <w:proofErr w:type="spellEnd"/>
      <w:r w:rsidRPr="00C70C1B">
        <w:rPr>
          <w:rFonts w:cs="Times New Roman"/>
        </w:rPr>
        <w:t xml:space="preserve">, K. A., Madsen, J., Griffin, L. R., </w:t>
      </w:r>
      <w:proofErr w:type="spellStart"/>
      <w:r w:rsidRPr="00C70C1B">
        <w:rPr>
          <w:rFonts w:cs="Times New Roman"/>
        </w:rPr>
        <w:t>Kuijken</w:t>
      </w:r>
      <w:proofErr w:type="spellEnd"/>
      <w:r w:rsidRPr="00C70C1B">
        <w:rPr>
          <w:rFonts w:cs="Times New Roman"/>
        </w:rPr>
        <w:t xml:space="preserve">, E., </w:t>
      </w:r>
      <w:proofErr w:type="spellStart"/>
      <w:r w:rsidRPr="00C70C1B">
        <w:rPr>
          <w:rFonts w:cs="Times New Roman"/>
        </w:rPr>
        <w:t>Shimmings</w:t>
      </w:r>
      <w:proofErr w:type="spellEnd"/>
      <w:r w:rsidRPr="00C70C1B">
        <w:rPr>
          <w:rFonts w:cs="Times New Roman"/>
        </w:rPr>
        <w:t xml:space="preserve">, P., Rees, E., &amp; </w:t>
      </w:r>
      <w:proofErr w:type="spellStart"/>
      <w:r w:rsidRPr="00C70C1B">
        <w:rPr>
          <w:rFonts w:cs="Times New Roman"/>
        </w:rPr>
        <w:t>Verscheure</w:t>
      </w:r>
      <w:proofErr w:type="spellEnd"/>
      <w:r w:rsidRPr="00C70C1B">
        <w:rPr>
          <w:rFonts w:cs="Times New Roman"/>
        </w:rPr>
        <w:t xml:space="preserve">, C. (2008). The onset of spring and timing of migration in two arctic nesting goose populations: The pink-footed goose </w:t>
      </w:r>
      <w:proofErr w:type="spellStart"/>
      <w:r w:rsidRPr="00C70C1B">
        <w:rPr>
          <w:rFonts w:cs="Times New Roman"/>
        </w:rPr>
        <w:t>Anser</w:t>
      </w:r>
      <w:proofErr w:type="spellEnd"/>
      <w:r w:rsidRPr="00C70C1B">
        <w:rPr>
          <w:rFonts w:cs="Times New Roman"/>
        </w:rPr>
        <w:t xml:space="preserve"> </w:t>
      </w:r>
      <w:proofErr w:type="spellStart"/>
      <w:r w:rsidRPr="00C70C1B">
        <w:rPr>
          <w:rFonts w:cs="Times New Roman"/>
        </w:rPr>
        <w:t>bachyrhynchus</w:t>
      </w:r>
      <w:proofErr w:type="spellEnd"/>
      <w:r w:rsidRPr="00C70C1B">
        <w:rPr>
          <w:rFonts w:cs="Times New Roman"/>
        </w:rPr>
        <w:t xml:space="preserve"> and the barnacle goose Branta leucopsis. </w:t>
      </w:r>
      <w:r w:rsidRPr="00C70C1B">
        <w:rPr>
          <w:rFonts w:cs="Times New Roman"/>
          <w:i/>
          <w:iCs/>
        </w:rPr>
        <w:t>Journal of Avian Biology</w:t>
      </w:r>
      <w:r w:rsidRPr="00C70C1B">
        <w:rPr>
          <w:rFonts w:cs="Times New Roman"/>
        </w:rPr>
        <w:t xml:space="preserve">, </w:t>
      </w:r>
      <w:r w:rsidRPr="00C70C1B">
        <w:rPr>
          <w:rFonts w:cs="Times New Roman"/>
          <w:i/>
          <w:iCs/>
        </w:rPr>
        <w:t>39</w:t>
      </w:r>
      <w:r w:rsidRPr="00C70C1B">
        <w:rPr>
          <w:rFonts w:cs="Times New Roman"/>
        </w:rPr>
        <w:t>(6), 691–703. https://doi.org/10.1111/j.1600-048X.2008.04440.x</w:t>
      </w:r>
    </w:p>
    <w:p w14:paraId="31512570" w14:textId="66549ABF" w:rsidR="00C70C1B" w:rsidRPr="00C576A9" w:rsidRDefault="00C70C1B" w:rsidP="00C576A9">
      <w:pPr>
        <w:spacing w:line="259" w:lineRule="auto"/>
        <w:rPr>
          <w:rFonts w:ascii="Times New Roman" w:eastAsia="Times New Roman" w:hAnsi="Times New Roman" w:cs="Times New Roman"/>
          <w:kern w:val="0"/>
          <w:lang w:eastAsia="en-US"/>
        </w:rPr>
      </w:pPr>
    </w:p>
    <w:sectPr w:rsidR="00C70C1B" w:rsidRPr="00C576A9" w:rsidSect="00094B31"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A5F89B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AE8675B"/>
    <w:multiLevelType w:val="multilevel"/>
    <w:tmpl w:val="A01034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57F378F"/>
    <w:multiLevelType w:val="multilevel"/>
    <w:tmpl w:val="CBBECB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A9A18F5"/>
    <w:multiLevelType w:val="hybridMultilevel"/>
    <w:tmpl w:val="7BA6F69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564AC"/>
    <w:multiLevelType w:val="multilevel"/>
    <w:tmpl w:val="D4101D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5094CB0"/>
    <w:multiLevelType w:val="hybridMultilevel"/>
    <w:tmpl w:val="6D84E0EA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61416695">
    <w:abstractNumId w:val="0"/>
  </w:num>
  <w:num w:numId="2" w16cid:durableId="1445004580">
    <w:abstractNumId w:val="2"/>
  </w:num>
  <w:num w:numId="3" w16cid:durableId="1903128909">
    <w:abstractNumId w:val="4"/>
  </w:num>
  <w:num w:numId="4" w16cid:durableId="1927492877">
    <w:abstractNumId w:val="1"/>
  </w:num>
  <w:num w:numId="5" w16cid:durableId="1761022347">
    <w:abstractNumId w:val="5"/>
  </w:num>
  <w:num w:numId="6" w16cid:durableId="20037790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6A9"/>
    <w:rsid w:val="00060BDE"/>
    <w:rsid w:val="00094B31"/>
    <w:rsid w:val="000D1F5B"/>
    <w:rsid w:val="00102507"/>
    <w:rsid w:val="00143E39"/>
    <w:rsid w:val="001B68E8"/>
    <w:rsid w:val="001C23E4"/>
    <w:rsid w:val="00212F18"/>
    <w:rsid w:val="0023289E"/>
    <w:rsid w:val="00235919"/>
    <w:rsid w:val="0029762F"/>
    <w:rsid w:val="002B36FA"/>
    <w:rsid w:val="002E6D9D"/>
    <w:rsid w:val="00301195"/>
    <w:rsid w:val="00340584"/>
    <w:rsid w:val="00346A1E"/>
    <w:rsid w:val="00386B2D"/>
    <w:rsid w:val="003B0410"/>
    <w:rsid w:val="00495A6D"/>
    <w:rsid w:val="0049639F"/>
    <w:rsid w:val="00507D41"/>
    <w:rsid w:val="0052327D"/>
    <w:rsid w:val="005301F5"/>
    <w:rsid w:val="00531AC3"/>
    <w:rsid w:val="005954B6"/>
    <w:rsid w:val="005D5A83"/>
    <w:rsid w:val="00624E34"/>
    <w:rsid w:val="00681059"/>
    <w:rsid w:val="006A74D1"/>
    <w:rsid w:val="00705DEC"/>
    <w:rsid w:val="0071650C"/>
    <w:rsid w:val="007357E3"/>
    <w:rsid w:val="00770D03"/>
    <w:rsid w:val="007F4492"/>
    <w:rsid w:val="007F56F2"/>
    <w:rsid w:val="00811C6C"/>
    <w:rsid w:val="00863955"/>
    <w:rsid w:val="00890718"/>
    <w:rsid w:val="00890EC2"/>
    <w:rsid w:val="008A50C0"/>
    <w:rsid w:val="008A6759"/>
    <w:rsid w:val="008D0500"/>
    <w:rsid w:val="008D340B"/>
    <w:rsid w:val="009136AF"/>
    <w:rsid w:val="00913990"/>
    <w:rsid w:val="009740BA"/>
    <w:rsid w:val="00985344"/>
    <w:rsid w:val="00997915"/>
    <w:rsid w:val="009D53ED"/>
    <w:rsid w:val="009F6B9F"/>
    <w:rsid w:val="00A24A0A"/>
    <w:rsid w:val="00A6051A"/>
    <w:rsid w:val="00A6218D"/>
    <w:rsid w:val="00A80376"/>
    <w:rsid w:val="00A83ABB"/>
    <w:rsid w:val="00AA0D98"/>
    <w:rsid w:val="00B136BB"/>
    <w:rsid w:val="00B14F6E"/>
    <w:rsid w:val="00B22031"/>
    <w:rsid w:val="00B24E46"/>
    <w:rsid w:val="00B305B6"/>
    <w:rsid w:val="00B66F7E"/>
    <w:rsid w:val="00B871B1"/>
    <w:rsid w:val="00BA0D61"/>
    <w:rsid w:val="00BC42BE"/>
    <w:rsid w:val="00BD1BAD"/>
    <w:rsid w:val="00BD5906"/>
    <w:rsid w:val="00BE137B"/>
    <w:rsid w:val="00C14F54"/>
    <w:rsid w:val="00C576A9"/>
    <w:rsid w:val="00C70C1B"/>
    <w:rsid w:val="00C84037"/>
    <w:rsid w:val="00CA70ED"/>
    <w:rsid w:val="00CC6CA5"/>
    <w:rsid w:val="00CF3A2A"/>
    <w:rsid w:val="00D3470D"/>
    <w:rsid w:val="00D47A0B"/>
    <w:rsid w:val="00D927F6"/>
    <w:rsid w:val="00D96403"/>
    <w:rsid w:val="00D97357"/>
    <w:rsid w:val="00DC3876"/>
    <w:rsid w:val="00DF2FB5"/>
    <w:rsid w:val="00E1169F"/>
    <w:rsid w:val="00EB3E8D"/>
    <w:rsid w:val="00EE428B"/>
    <w:rsid w:val="00F75A62"/>
    <w:rsid w:val="00F83B93"/>
    <w:rsid w:val="00F959B6"/>
    <w:rsid w:val="00FB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64668C"/>
  <w15:chartTrackingRefBased/>
  <w15:docId w15:val="{73AC81F9-F190-40EF-ABFA-4400389C4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E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E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0E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0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76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576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576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576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576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E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90E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90E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90EC2"/>
    <w:rPr>
      <w:rFonts w:eastAsiaTheme="majorEastAsia" w:cstheme="majorBidi"/>
      <w:i/>
      <w:iCs/>
      <w:color w:val="0F4761" w:themeColor="accent1" w:themeShade="BF"/>
    </w:rPr>
  </w:style>
  <w:style w:type="paragraph" w:styleId="CommentText">
    <w:name w:val="annotation text"/>
    <w:basedOn w:val="Normal"/>
    <w:link w:val="CommentTextChar"/>
    <w:uiPriority w:val="99"/>
    <w:unhideWhenUsed/>
    <w:rsid w:val="00890E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0EC2"/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90E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E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E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C576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576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C576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C576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sid w:val="00C576A9"/>
    <w:rPr>
      <w:rFonts w:eastAsiaTheme="majorEastAsia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C576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6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6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6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6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6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6A9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C576A9"/>
  </w:style>
  <w:style w:type="character" w:customStyle="1" w:styleId="SectionNumber">
    <w:name w:val="Section Number"/>
    <w:basedOn w:val="DefaultParagraphFont"/>
    <w:rsid w:val="00C576A9"/>
  </w:style>
  <w:style w:type="character" w:customStyle="1" w:styleId="normaltextrun">
    <w:name w:val="normaltextrun"/>
    <w:basedOn w:val="DefaultParagraphFont"/>
    <w:rsid w:val="00C576A9"/>
  </w:style>
  <w:style w:type="character" w:customStyle="1" w:styleId="eop">
    <w:name w:val="eop"/>
    <w:basedOn w:val="DefaultParagraphFont"/>
    <w:rsid w:val="00C576A9"/>
  </w:style>
  <w:style w:type="paragraph" w:styleId="BodyText">
    <w:name w:val="Body Text"/>
    <w:basedOn w:val="Normal"/>
    <w:link w:val="BodyTextChar"/>
    <w:uiPriority w:val="99"/>
    <w:unhideWhenUsed/>
    <w:rsid w:val="00C576A9"/>
    <w:pPr>
      <w:spacing w:after="120" w:line="259" w:lineRule="auto"/>
    </w:pPr>
    <w:rPr>
      <w:rFonts w:ascii="Times New Roman" w:hAnsi="Times New Roman"/>
      <w:kern w:val="0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C576A9"/>
    <w:rPr>
      <w:rFonts w:ascii="Times New Roman" w:hAnsi="Times New Roman"/>
      <w:kern w:val="0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C576A9"/>
    <w:pPr>
      <w:tabs>
        <w:tab w:val="center" w:pos="4513"/>
        <w:tab w:val="right" w:pos="9026"/>
      </w:tabs>
      <w:spacing w:after="0" w:line="240" w:lineRule="auto"/>
    </w:pPr>
    <w:rPr>
      <w:rFonts w:ascii="Times New Roman" w:hAnsi="Times New Roman"/>
      <w:kern w:val="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576A9"/>
    <w:rPr>
      <w:rFonts w:ascii="Times New Roman" w:hAnsi="Times New Roman"/>
      <w:kern w:val="0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C576A9"/>
    <w:pPr>
      <w:tabs>
        <w:tab w:val="center" w:pos="4513"/>
        <w:tab w:val="right" w:pos="9026"/>
      </w:tabs>
      <w:spacing w:after="0" w:line="240" w:lineRule="auto"/>
    </w:pPr>
    <w:rPr>
      <w:rFonts w:ascii="Times New Roman" w:hAnsi="Times New Roman"/>
      <w:kern w:val="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576A9"/>
    <w:rPr>
      <w:rFonts w:ascii="Times New Roman" w:hAnsi="Times New Roman"/>
      <w:kern w:val="0"/>
      <w:lang w:eastAsia="en-US"/>
    </w:rPr>
  </w:style>
  <w:style w:type="paragraph" w:customStyle="1" w:styleId="Caption1">
    <w:name w:val="Caption1"/>
    <w:basedOn w:val="Normal"/>
    <w:next w:val="Normal"/>
    <w:uiPriority w:val="35"/>
    <w:unhideWhenUsed/>
    <w:qFormat/>
    <w:rsid w:val="00C576A9"/>
    <w:pPr>
      <w:spacing w:after="200" w:line="240" w:lineRule="auto"/>
    </w:pPr>
    <w:rPr>
      <w:rFonts w:ascii="Times New Roman" w:hAnsi="Times New Roman"/>
      <w:i/>
      <w:iCs/>
      <w:color w:val="44546A"/>
      <w:kern w:val="0"/>
      <w:sz w:val="18"/>
      <w:szCs w:val="1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76A9"/>
    <w:rPr>
      <w:sz w:val="16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C576A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576A9"/>
    <w:pPr>
      <w:spacing w:after="0" w:line="240" w:lineRule="auto"/>
    </w:pPr>
    <w:rPr>
      <w:rFonts w:ascii="Times New Roman" w:hAnsi="Times New Roman"/>
      <w:kern w:val="0"/>
      <w:sz w:val="20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576A9"/>
    <w:rPr>
      <w:rFonts w:ascii="Times New Roman" w:hAnsi="Times New Roman"/>
      <w:kern w:val="0"/>
      <w:sz w:val="20"/>
      <w:szCs w:val="20"/>
      <w:lang w:eastAsia="en-US"/>
    </w:rPr>
  </w:style>
  <w:style w:type="paragraph" w:styleId="ListBullet">
    <w:name w:val="List Bullet"/>
    <w:basedOn w:val="Normal"/>
    <w:uiPriority w:val="99"/>
    <w:unhideWhenUsed/>
    <w:rsid w:val="00C576A9"/>
    <w:pPr>
      <w:numPr>
        <w:numId w:val="1"/>
      </w:numPr>
      <w:spacing w:line="259" w:lineRule="auto"/>
      <w:ind w:left="0" w:firstLine="0"/>
      <w:contextualSpacing/>
    </w:pPr>
    <w:rPr>
      <w:rFonts w:ascii="Times New Roman" w:hAnsi="Times New Roman"/>
      <w:kern w:val="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76A9"/>
    <w:rPr>
      <w:rFonts w:ascii="Times New Roman" w:hAnsi="Times New Roman"/>
      <w:b/>
      <w:bCs/>
      <w:kern w:val="0"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76A9"/>
    <w:rPr>
      <w:rFonts w:ascii="Times New Roman" w:hAnsi="Times New Roman"/>
      <w:b/>
      <w:bCs/>
      <w:kern w:val="0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6A9"/>
    <w:pPr>
      <w:spacing w:after="0" w:line="240" w:lineRule="auto"/>
    </w:pPr>
    <w:rPr>
      <w:rFonts w:ascii="Segoe UI" w:hAnsi="Segoe UI" w:cs="Segoe UI"/>
      <w:kern w:val="0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6A9"/>
    <w:rPr>
      <w:rFonts w:ascii="Segoe UI" w:hAnsi="Segoe UI" w:cs="Segoe UI"/>
      <w:kern w:val="0"/>
      <w:sz w:val="18"/>
      <w:szCs w:val="18"/>
      <w:lang w:eastAsia="en-US"/>
    </w:rPr>
  </w:style>
  <w:style w:type="table" w:styleId="TableGrid">
    <w:name w:val="Table Grid"/>
    <w:basedOn w:val="TableNormal"/>
    <w:uiPriority w:val="39"/>
    <w:rsid w:val="00C576A9"/>
    <w:pPr>
      <w:spacing w:after="0" w:line="240" w:lineRule="auto"/>
    </w:pPr>
    <w:rPr>
      <w:kern w:val="0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576A9"/>
    <w:rPr>
      <w:color w:val="808080"/>
    </w:rPr>
  </w:style>
  <w:style w:type="table" w:customStyle="1" w:styleId="ListTable1Light1">
    <w:name w:val="List Table 1 Light1"/>
    <w:basedOn w:val="TableNormal"/>
    <w:next w:val="ListTable1Light"/>
    <w:uiPriority w:val="46"/>
    <w:rsid w:val="00C576A9"/>
    <w:pPr>
      <w:spacing w:after="0" w:line="240" w:lineRule="auto"/>
    </w:pPr>
    <w:rPr>
      <w:kern w:val="0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customStyle="1" w:styleId="CaptionChar">
    <w:name w:val="Caption Char"/>
    <w:basedOn w:val="DefaultParagraphFont"/>
    <w:link w:val="Caption"/>
    <w:uiPriority w:val="35"/>
    <w:rsid w:val="00C576A9"/>
    <w:rPr>
      <w:rFonts w:ascii="Times New Roman" w:eastAsia="Calibri" w:hAnsi="Times New Roman"/>
      <w:i/>
      <w:iCs/>
      <w:color w:val="44546A"/>
      <w:kern w:val="2"/>
      <w:sz w:val="18"/>
      <w:szCs w:val="18"/>
      <w:lang w:val="da-DK" w:eastAsia="en-US"/>
    </w:rPr>
  </w:style>
  <w:style w:type="paragraph" w:customStyle="1" w:styleId="FirstParagraph">
    <w:name w:val="First Paragraph"/>
    <w:basedOn w:val="BodyText"/>
    <w:next w:val="BodyText"/>
    <w:qFormat/>
    <w:rsid w:val="00C576A9"/>
    <w:pPr>
      <w:spacing w:before="180" w:after="180" w:line="240" w:lineRule="auto"/>
    </w:pPr>
    <w:rPr>
      <w:rFonts w:ascii="Calibri" w:hAnsi="Calibri"/>
    </w:rPr>
  </w:style>
  <w:style w:type="paragraph" w:customStyle="1" w:styleId="Revision1">
    <w:name w:val="Revision1"/>
    <w:next w:val="Revision"/>
    <w:hidden/>
    <w:uiPriority w:val="99"/>
    <w:semiHidden/>
    <w:rsid w:val="00C576A9"/>
    <w:pPr>
      <w:spacing w:after="0" w:line="240" w:lineRule="auto"/>
    </w:pPr>
    <w:rPr>
      <w:rFonts w:ascii="Times New Roman" w:eastAsia="Calibri" w:hAnsi="Times New Roman"/>
      <w:szCs w:val="22"/>
      <w:lang w:val="da-DK" w:eastAsia="en-US"/>
    </w:rPr>
  </w:style>
  <w:style w:type="character" w:customStyle="1" w:styleId="findhit">
    <w:name w:val="findhit"/>
    <w:basedOn w:val="DefaultParagraphFont"/>
    <w:rsid w:val="00C576A9"/>
  </w:style>
  <w:style w:type="paragraph" w:styleId="Bibliography">
    <w:name w:val="Bibliography"/>
    <w:basedOn w:val="Normal"/>
    <w:next w:val="Normal"/>
    <w:uiPriority w:val="37"/>
    <w:unhideWhenUsed/>
    <w:rsid w:val="00C576A9"/>
    <w:pPr>
      <w:spacing w:after="0" w:line="480" w:lineRule="auto"/>
      <w:ind w:left="720" w:hanging="720"/>
    </w:pPr>
    <w:rPr>
      <w:rFonts w:ascii="Times New Roman" w:hAnsi="Times New Roman"/>
      <w:kern w:val="0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C576A9"/>
  </w:style>
  <w:style w:type="table" w:customStyle="1" w:styleId="ListTable21">
    <w:name w:val="List Table 21"/>
    <w:basedOn w:val="TableNormal"/>
    <w:next w:val="ListTable2"/>
    <w:uiPriority w:val="47"/>
    <w:rsid w:val="00C576A9"/>
    <w:pPr>
      <w:spacing w:after="0" w:line="240" w:lineRule="auto"/>
    </w:pPr>
    <w:rPr>
      <w:kern w:val="0"/>
      <w:sz w:val="22"/>
      <w:szCs w:val="22"/>
    </w:rPr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customStyle="1" w:styleId="Hyperlink1">
    <w:name w:val="Hyperlink1"/>
    <w:basedOn w:val="DefaultParagraphFont"/>
    <w:uiPriority w:val="99"/>
    <w:unhideWhenUsed/>
    <w:rsid w:val="00C576A9"/>
    <w:rPr>
      <w:color w:val="0563C1"/>
      <w:u w:val="single"/>
    </w:rPr>
  </w:style>
  <w:style w:type="character" w:customStyle="1" w:styleId="hubs-glossary-item">
    <w:name w:val="hubs-glossary-item"/>
    <w:basedOn w:val="DefaultParagraphFont"/>
    <w:rsid w:val="00C576A9"/>
  </w:style>
  <w:style w:type="table" w:customStyle="1" w:styleId="PlainTable21">
    <w:name w:val="Plain Table 21"/>
    <w:basedOn w:val="TableNormal"/>
    <w:next w:val="PlainTable2"/>
    <w:uiPriority w:val="42"/>
    <w:rsid w:val="00C576A9"/>
    <w:pPr>
      <w:spacing w:after="0" w:line="240" w:lineRule="auto"/>
    </w:pPr>
    <w:rPr>
      <w:kern w:val="0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51">
    <w:name w:val="Plain Table 51"/>
    <w:basedOn w:val="TableNormal"/>
    <w:next w:val="PlainTable5"/>
    <w:uiPriority w:val="45"/>
    <w:rsid w:val="00C576A9"/>
    <w:pPr>
      <w:spacing w:after="0" w:line="240" w:lineRule="auto"/>
    </w:pPr>
    <w:rPr>
      <w:kern w:val="0"/>
      <w:sz w:val="22"/>
      <w:szCs w:val="22"/>
    </w:rPr>
    <w:tblPr>
      <w:tblStyleRowBandSize w:val="1"/>
      <w:tblStyleColBandSize w:val="1"/>
    </w:tblPr>
    <w:tblStylePr w:type="firstRow">
      <w:rPr>
        <w:rFonts w:ascii="Calibri Light" w:eastAsia="DengXian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DengXian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DengXian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DengXian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GridLight1">
    <w:name w:val="Table Grid Light1"/>
    <w:basedOn w:val="TableNormal"/>
    <w:next w:val="TableGridLight"/>
    <w:uiPriority w:val="40"/>
    <w:rsid w:val="00C576A9"/>
    <w:pPr>
      <w:spacing w:after="0" w:line="240" w:lineRule="auto"/>
    </w:pPr>
    <w:rPr>
      <w:kern w:val="0"/>
      <w:sz w:val="22"/>
      <w:szCs w:val="22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576A9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576A9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C576A9"/>
    <w:rPr>
      <w:color w:val="605E5C"/>
      <w:shd w:val="clear" w:color="auto" w:fill="E1DFDD"/>
    </w:rPr>
  </w:style>
  <w:style w:type="paragraph" w:styleId="TOC1">
    <w:name w:val="toc 1"/>
    <w:basedOn w:val="Normal"/>
    <w:next w:val="Normal"/>
    <w:uiPriority w:val="39"/>
    <w:unhideWhenUsed/>
    <w:rsid w:val="00C576A9"/>
    <w:pPr>
      <w:spacing w:after="100" w:line="259" w:lineRule="auto"/>
    </w:pPr>
    <w:rPr>
      <w:rFonts w:ascii="Times New Roman" w:hAnsi="Times New Roman"/>
      <w:kern w:val="0"/>
      <w:lang w:eastAsia="en-US"/>
    </w:rPr>
  </w:style>
  <w:style w:type="paragraph" w:styleId="TOC2">
    <w:name w:val="toc 2"/>
    <w:basedOn w:val="Normal"/>
    <w:next w:val="Normal"/>
    <w:uiPriority w:val="39"/>
    <w:unhideWhenUsed/>
    <w:rsid w:val="00C576A9"/>
    <w:pPr>
      <w:spacing w:after="100" w:line="259" w:lineRule="auto"/>
      <w:ind w:left="220"/>
    </w:pPr>
    <w:rPr>
      <w:rFonts w:ascii="Times New Roman" w:hAnsi="Times New Roman"/>
      <w:kern w:val="0"/>
      <w:lang w:eastAsia="en-US"/>
    </w:rPr>
  </w:style>
  <w:style w:type="paragraph" w:styleId="TOC3">
    <w:name w:val="toc 3"/>
    <w:basedOn w:val="Normal"/>
    <w:next w:val="Normal"/>
    <w:uiPriority w:val="39"/>
    <w:unhideWhenUsed/>
    <w:rsid w:val="00C576A9"/>
    <w:pPr>
      <w:spacing w:after="100" w:line="259" w:lineRule="auto"/>
      <w:ind w:left="440"/>
    </w:pPr>
    <w:rPr>
      <w:rFonts w:ascii="Times New Roman" w:hAnsi="Times New Roman"/>
      <w:kern w:val="0"/>
      <w:lang w:eastAsia="en-US"/>
    </w:rPr>
  </w:style>
  <w:style w:type="paragraph" w:styleId="TOC4">
    <w:name w:val="toc 4"/>
    <w:basedOn w:val="Normal"/>
    <w:next w:val="Normal"/>
    <w:uiPriority w:val="39"/>
    <w:unhideWhenUsed/>
    <w:rsid w:val="00C576A9"/>
    <w:pPr>
      <w:spacing w:after="100" w:line="259" w:lineRule="auto"/>
      <w:ind w:left="660"/>
    </w:pPr>
    <w:rPr>
      <w:rFonts w:ascii="Times New Roman" w:hAnsi="Times New Roman"/>
      <w:kern w:val="0"/>
      <w:lang w:eastAsia="en-US"/>
    </w:rPr>
  </w:style>
  <w:style w:type="paragraph" w:styleId="TOC5">
    <w:name w:val="toc 5"/>
    <w:basedOn w:val="Normal"/>
    <w:next w:val="Normal"/>
    <w:uiPriority w:val="39"/>
    <w:unhideWhenUsed/>
    <w:rsid w:val="00C576A9"/>
    <w:pPr>
      <w:spacing w:after="100" w:line="259" w:lineRule="auto"/>
      <w:ind w:left="880"/>
    </w:pPr>
    <w:rPr>
      <w:rFonts w:ascii="Times New Roman" w:hAnsi="Times New Roman"/>
      <w:kern w:val="0"/>
      <w:lang w:eastAsia="en-US"/>
    </w:rPr>
  </w:style>
  <w:style w:type="paragraph" w:styleId="TOC6">
    <w:name w:val="toc 6"/>
    <w:basedOn w:val="Normal"/>
    <w:next w:val="Normal"/>
    <w:uiPriority w:val="39"/>
    <w:unhideWhenUsed/>
    <w:rsid w:val="00C576A9"/>
    <w:pPr>
      <w:spacing w:after="100" w:line="259" w:lineRule="auto"/>
      <w:ind w:left="1100"/>
    </w:pPr>
    <w:rPr>
      <w:rFonts w:ascii="Times New Roman" w:hAnsi="Times New Roman"/>
      <w:kern w:val="0"/>
      <w:lang w:eastAsia="en-US"/>
    </w:rPr>
  </w:style>
  <w:style w:type="paragraph" w:styleId="TOC7">
    <w:name w:val="toc 7"/>
    <w:basedOn w:val="Normal"/>
    <w:next w:val="Normal"/>
    <w:uiPriority w:val="39"/>
    <w:unhideWhenUsed/>
    <w:rsid w:val="00C576A9"/>
    <w:pPr>
      <w:spacing w:after="100" w:line="259" w:lineRule="auto"/>
      <w:ind w:left="1320"/>
    </w:pPr>
    <w:rPr>
      <w:rFonts w:ascii="Times New Roman" w:hAnsi="Times New Roman"/>
      <w:kern w:val="0"/>
      <w:lang w:eastAsia="en-US"/>
    </w:rPr>
  </w:style>
  <w:style w:type="paragraph" w:styleId="TOC8">
    <w:name w:val="toc 8"/>
    <w:basedOn w:val="Normal"/>
    <w:next w:val="Normal"/>
    <w:uiPriority w:val="39"/>
    <w:unhideWhenUsed/>
    <w:rsid w:val="00C576A9"/>
    <w:pPr>
      <w:spacing w:after="100" w:line="259" w:lineRule="auto"/>
      <w:ind w:left="1540"/>
    </w:pPr>
    <w:rPr>
      <w:rFonts w:ascii="Times New Roman" w:hAnsi="Times New Roman"/>
      <w:kern w:val="0"/>
      <w:lang w:eastAsia="en-US"/>
    </w:rPr>
  </w:style>
  <w:style w:type="paragraph" w:styleId="TOC9">
    <w:name w:val="toc 9"/>
    <w:basedOn w:val="Normal"/>
    <w:next w:val="Normal"/>
    <w:uiPriority w:val="39"/>
    <w:unhideWhenUsed/>
    <w:rsid w:val="00C576A9"/>
    <w:pPr>
      <w:spacing w:after="100" w:line="259" w:lineRule="auto"/>
      <w:ind w:left="1760"/>
    </w:pPr>
    <w:rPr>
      <w:rFonts w:ascii="Times New Roman" w:hAnsi="Times New Roman"/>
      <w:kern w:val="0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576A9"/>
    <w:pPr>
      <w:spacing w:after="0" w:line="240" w:lineRule="auto"/>
    </w:pPr>
    <w:rPr>
      <w:rFonts w:ascii="Times New Roman" w:hAnsi="Times New Roman"/>
      <w:kern w:val="0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76A9"/>
    <w:rPr>
      <w:rFonts w:ascii="Times New Roman" w:hAnsi="Times New Roman"/>
      <w:kern w:val="0"/>
      <w:sz w:val="20"/>
      <w:szCs w:val="20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576A9"/>
    <w:rPr>
      <w:color w:val="605E5C"/>
      <w:shd w:val="clear" w:color="auto" w:fill="E1DFDD"/>
    </w:rPr>
  </w:style>
  <w:style w:type="table" w:styleId="ListTable1Light">
    <w:name w:val="List Table 1 Light"/>
    <w:basedOn w:val="TableNormal"/>
    <w:uiPriority w:val="46"/>
    <w:rsid w:val="00C576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semiHidden/>
    <w:unhideWhenUsed/>
    <w:qFormat/>
    <w:rsid w:val="00C576A9"/>
    <w:pPr>
      <w:spacing w:after="200" w:line="240" w:lineRule="auto"/>
    </w:pPr>
    <w:rPr>
      <w:rFonts w:ascii="Times New Roman" w:eastAsia="Calibri" w:hAnsi="Times New Roman"/>
      <w:i/>
      <w:iCs/>
      <w:color w:val="44546A"/>
      <w:sz w:val="18"/>
      <w:szCs w:val="18"/>
      <w:lang w:val="da-DK" w:eastAsia="en-US"/>
    </w:rPr>
  </w:style>
  <w:style w:type="paragraph" w:styleId="Revision">
    <w:name w:val="Revision"/>
    <w:hidden/>
    <w:uiPriority w:val="99"/>
    <w:semiHidden/>
    <w:rsid w:val="00C576A9"/>
    <w:pPr>
      <w:spacing w:after="0" w:line="240" w:lineRule="auto"/>
    </w:pPr>
  </w:style>
  <w:style w:type="table" w:styleId="ListTable2">
    <w:name w:val="List Table 2"/>
    <w:basedOn w:val="TableNormal"/>
    <w:uiPriority w:val="47"/>
    <w:rsid w:val="00C576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C576A9"/>
    <w:rPr>
      <w:color w:val="467886" w:themeColor="hyperlink"/>
      <w:u w:val="single"/>
    </w:rPr>
  </w:style>
  <w:style w:type="table" w:styleId="PlainTable2">
    <w:name w:val="Plain Table 2"/>
    <w:basedOn w:val="TableNormal"/>
    <w:uiPriority w:val="42"/>
    <w:rsid w:val="00C576A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C576A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C576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B305B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1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.fvst.dk/" TargetMode="Externa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Yangfan0116/DanHPAIwild/blob/main/Model_scripts/03Model_runs/002%20Analyze%20model%20simulations/Figures/Prevalence_changes.mp4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0badc19-de2b-4803-95df-a83d4f784947">
      <Terms xmlns="http://schemas.microsoft.com/office/infopath/2007/PartnerControls"/>
    </lcf76f155ced4ddcb4097134ff3c332f>
    <TaxCatchAll xmlns="4b91dfef-73db-4f4b-971d-e549e6c0583a" xsi:nil="true"/>
    <SharedWithUsers xmlns="4b91dfef-73db-4f4b-971d-e549e6c0583a">
      <UserInfo>
        <DisplayName>Anette Ella Boklund</DisplayName>
        <AccountId>13</AccountId>
        <AccountType/>
      </UserInfo>
      <UserInfo>
        <DisplayName>Carsten Thure Kirkeby</DisplayName>
        <AccountId>12</AccountId>
        <AccountType/>
      </UserInfo>
      <UserInfo>
        <DisplayName>Lene Jung Kjær</DisplayName>
        <AccountId>14</AccountId>
        <AccountType/>
      </UserInfo>
      <UserInfo>
        <DisplayName>michael.ward</DisplayName>
        <AccountId>24</AccountId>
        <AccountType/>
      </UserInfo>
      <UserInfo>
        <DisplayName>pc</DisplayName>
        <AccountId>26</AccountId>
        <AccountType/>
      </UserInfo>
      <UserInfo>
        <DisplayName>shawn.laffan</DisplayName>
        <AccountId>23</AccountId>
        <AccountType/>
      </UserInfo>
      <UserInfo>
        <DisplayName>timme.nyegaard</DisplayName>
        <AccountId>25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4996E27C110F4280623E15AF3F5E2C" ma:contentTypeVersion="14" ma:contentTypeDescription="Create a new document." ma:contentTypeScope="" ma:versionID="3d3c997796744a84b1773c80289013f6">
  <xsd:schema xmlns:xsd="http://www.w3.org/2001/XMLSchema" xmlns:xs="http://www.w3.org/2001/XMLSchema" xmlns:p="http://schemas.microsoft.com/office/2006/metadata/properties" xmlns:ns2="d0badc19-de2b-4803-95df-a83d4f784947" xmlns:ns3="4b91dfef-73db-4f4b-971d-e549e6c0583a" targetNamespace="http://schemas.microsoft.com/office/2006/metadata/properties" ma:root="true" ma:fieldsID="c4241f2450d613d1e201c57490579b29" ns2:_="" ns3:_="">
    <xsd:import namespace="d0badc19-de2b-4803-95df-a83d4f784947"/>
    <xsd:import namespace="4b91dfef-73db-4f4b-971d-e549e6c058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badc19-de2b-4803-95df-a83d4f7849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5578fd-35c2-4d8f-a1bf-4043a6e4e7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1dfef-73db-4f4b-971d-e549e6c0583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cab8aec-7462-4774-96f6-444b019291ec}" ma:internalName="TaxCatchAll" ma:showField="CatchAllData" ma:web="4b91dfef-73db-4f4b-971d-e549e6c058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1A4FB1-DEBF-46F0-8F11-7E4A5C1EAF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C150BD-AE22-42FA-A24A-66E161B4131F}">
  <ds:schemaRefs>
    <ds:schemaRef ds:uri="http://schemas.microsoft.com/office/2006/metadata/properties"/>
    <ds:schemaRef ds:uri="http://schemas.microsoft.com/office/infopath/2007/PartnerControls"/>
    <ds:schemaRef ds:uri="d0badc19-de2b-4803-95df-a83d4f784947"/>
    <ds:schemaRef ds:uri="4b91dfef-73db-4f4b-971d-e549e6c0583a"/>
  </ds:schemaRefs>
</ds:datastoreItem>
</file>

<file path=customXml/itemProps3.xml><?xml version="1.0" encoding="utf-8"?>
<ds:datastoreItem xmlns:ds="http://schemas.openxmlformats.org/officeDocument/2006/customXml" ds:itemID="{11C0080F-FC21-47BC-BE3F-B6EDEE527E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badc19-de2b-4803-95df-a83d4f784947"/>
    <ds:schemaRef ds:uri="4b91dfef-73db-4f4b-971d-e549e6c058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10</Pages>
  <Words>1676</Words>
  <Characters>8092</Characters>
  <Application>Microsoft Office Word</Application>
  <DocSecurity>0</DocSecurity>
  <Lines>779</Lines>
  <Paragraphs>461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Yangfan Liu</dc:creator>
  <cp:keywords/>
  <dc:description/>
  <cp:lastModifiedBy>Yangfan Liu</cp:lastModifiedBy>
  <cp:revision>10</cp:revision>
  <dcterms:created xsi:type="dcterms:W3CDTF">2024-08-27T09:07:00Z</dcterms:created>
  <dcterms:modified xsi:type="dcterms:W3CDTF">2024-11-08T18:38:00Z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0x010100364996E27C110F4280623E15AF3F5E2C</vt:lpwstr>
  </property>
  <property fmtid="{D5CDD505-2E9C-101B-9397-08002B2CF9AE}" pid="3" name="MediaServiceImageTags">
    <vt:lpwstr/>
  </property>
  <property fmtid="{D5CDD505-2E9C-101B-9397-08002B2CF9AE}" pid="4" name="GrammarlyDocumentId">
    <vt:lpwstr>be4aa2b574e981ddcfd138c1ad200c0d277271a0c83011f383ae31bd93b0f478</vt:lpwstr>
  </property>
  <property fmtid="{D5CDD505-2E9C-101B-9397-08002B2CF9AE}" pid="5" name="ContentRemapped">
    <vt:lpwstr>true</vt:lpwstr>
  </property>
  <property fmtid="{D5CDD505-2E9C-101B-9397-08002B2CF9AE}" pid="6" name="ZOTERO_PREF_1">
    <vt:lpwstr>&lt;data data-version="3" zotero-version="6.0.30"&gt;&lt;session id="G24FS6cu"/&gt;&lt;style id="http://www.zotero.org/styles/apa" locale="en-US" hasBibliography="1" bibliographyStyleHasBeenSet="1"/&gt;&lt;prefs&gt;&lt;pref name="fieldType" value="Field"/&gt;&lt;/prefs&gt;&lt;/data&gt;</vt:lpwstr>
  </property>
</Properties>
</file>