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3B562" w14:textId="77777777" w:rsidR="000D6F5E" w:rsidRDefault="00981C79" w:rsidP="000D6F5E">
      <w:pPr>
        <w:widowControl/>
        <w:ind w:firstLineChars="1200" w:firstLine="2520"/>
        <w:jc w:val="left"/>
        <w:rPr>
          <w:b/>
        </w:rPr>
      </w:pPr>
      <w:r w:rsidRPr="000D6F5E">
        <w:rPr>
          <w:b/>
        </w:rPr>
        <w:t>上师瑜伽圆融佛教的全部教义</w:t>
      </w:r>
    </w:p>
    <w:p w14:paraId="4F13E3CB" w14:textId="2282368E" w:rsidR="00981C79" w:rsidRDefault="00981C79" w:rsidP="000D6F5E">
      <w:pPr>
        <w:widowControl/>
        <w:ind w:firstLineChars="1200" w:firstLine="2520"/>
        <w:jc w:val="left"/>
      </w:pPr>
      <w:bookmarkStart w:id="0" w:name="_GoBack"/>
      <w:bookmarkEnd w:id="0"/>
      <w:r w:rsidRPr="00C00B7D">
        <w:br/>
        <w:t>佛陀依</w:t>
      </w:r>
      <w:proofErr w:type="gramStart"/>
      <w:r w:rsidRPr="00C00B7D">
        <w:t>众生根机传授</w:t>
      </w:r>
      <w:proofErr w:type="gramEnd"/>
      <w:r w:rsidRPr="00C00B7D">
        <w:t>八万四千法，传承法门浩如烟海，如汉传佛教之禅宗、净土宗、天台宗、唯识宗等；藏传佛教之宁玛（红教）、格鲁（黄教）、</w:t>
      </w:r>
      <w:proofErr w:type="gramStart"/>
      <w:r w:rsidRPr="00C00B7D">
        <w:t>噶</w:t>
      </w:r>
      <w:proofErr w:type="gramEnd"/>
      <w:r w:rsidRPr="00C00B7D">
        <w:t>举（白教）、萨迦（花教）等。若不精通一切法之精华，则整日辗转于各种修法之中，深为法缚。即使</w:t>
      </w:r>
      <w:proofErr w:type="gramStart"/>
      <w:r w:rsidRPr="00C00B7D">
        <w:t>了知诸法</w:t>
      </w:r>
      <w:proofErr w:type="gramEnd"/>
      <w:r w:rsidRPr="00C00B7D">
        <w:t>词句之义理，若未能修持其真实义，则临终之时仍难免如凡夫般，于恐惧痛苦中孤独地从人间消失。惠能大师云：“善知识，世人终日口诵般若，不识自性般若，犹如说食不饱”，因此，</w:t>
      </w:r>
      <w:proofErr w:type="gramStart"/>
      <w:r w:rsidRPr="00C00B7D">
        <w:t>必须依万法</w:t>
      </w:r>
      <w:proofErr w:type="gramEnd"/>
      <w:r w:rsidRPr="00C00B7D">
        <w:t>摄</w:t>
      </w:r>
      <w:proofErr w:type="gramStart"/>
      <w:r w:rsidRPr="00C00B7D">
        <w:t>一</w:t>
      </w:r>
      <w:proofErr w:type="gramEnd"/>
      <w:r w:rsidRPr="00C00B7D">
        <w:t>之窍诀真实修行。</w:t>
      </w:r>
      <w:r w:rsidRPr="00C00B7D">
        <w:br/>
        <w:t>总括而言，</w:t>
      </w:r>
      <w:proofErr w:type="gramStart"/>
      <w:r w:rsidRPr="00C00B7D">
        <w:t>华智仁</w:t>
      </w:r>
      <w:proofErr w:type="gramEnd"/>
      <w:r w:rsidRPr="00C00B7D">
        <w:t>波切将宁玛教法整个修行过程，归纳为剖析调伏妄念、直视调伏妄念和安</w:t>
      </w:r>
      <w:proofErr w:type="gramStart"/>
      <w:r w:rsidRPr="00C00B7D">
        <w:t>住调伏</w:t>
      </w:r>
      <w:proofErr w:type="gramEnd"/>
      <w:r w:rsidRPr="00C00B7D">
        <w:t>妄念。于上师瑜伽中，外相上师相应法即为剖析调伏妄念，内相上师相应法为直视调伏妄念，密相上师瑜伽即为安</w:t>
      </w:r>
      <w:proofErr w:type="gramStart"/>
      <w:r w:rsidRPr="00C00B7D">
        <w:t>住调伏</w:t>
      </w:r>
      <w:proofErr w:type="gramEnd"/>
      <w:r w:rsidRPr="00C00B7D">
        <w:t>妄念。因此，宁玛诸多传承教法皆圆融于上师相应法中。</w:t>
      </w:r>
      <w:r w:rsidRPr="00C00B7D">
        <w:br/>
        <w:t>宗喀巴大师将格鲁教理</w:t>
      </w:r>
      <w:proofErr w:type="gramStart"/>
      <w:r w:rsidRPr="00C00B7D">
        <w:t>总归于</w:t>
      </w:r>
      <w:proofErr w:type="gramEnd"/>
      <w:r w:rsidRPr="00C00B7D">
        <w:t>《三主要道》中，即出离心、菩提心和清净之见解。其教义于修行过程中可分为两种义趣：次第成办三种要义和顿时圆满三种要义。次第成办三种要义与外相、内相上师相应法均依靠意念造作之方式成办见解，名词虽异，含义一如；顿时圆满三种要义则安</w:t>
      </w:r>
      <w:proofErr w:type="gramStart"/>
      <w:r w:rsidRPr="00C00B7D">
        <w:t>立于心</w:t>
      </w:r>
      <w:proofErr w:type="gramEnd"/>
      <w:r w:rsidRPr="00C00B7D">
        <w:t>的本体，即为密相上师瑜伽。因此，格鲁派之修行要义均已归纳于上师瑜伽中。</w:t>
      </w:r>
      <w:r w:rsidRPr="00C00B7D">
        <w:br/>
        <w:t>萨迦班智达将萨迦派之要义归纳于《离四耽著之教言》中，即远离今生、远离未来、具菩提心和清净之见解。前二者即为出离心，故萨迦派教理的核心仍不离</w:t>
      </w:r>
      <w:proofErr w:type="gramStart"/>
      <w:r w:rsidRPr="00C00B7D">
        <w:t>三主要</w:t>
      </w:r>
      <w:proofErr w:type="gramEnd"/>
      <w:r w:rsidRPr="00C00B7D">
        <w:t>道。《离四耽著之教言》亦可分为次第成</w:t>
      </w:r>
      <w:proofErr w:type="gramStart"/>
      <w:r w:rsidRPr="00C00B7D">
        <w:t>办离四耽</w:t>
      </w:r>
      <w:proofErr w:type="gramEnd"/>
      <w:r w:rsidRPr="00C00B7D">
        <w:t>著和顿时圆满离四</w:t>
      </w:r>
      <w:proofErr w:type="gramStart"/>
      <w:r w:rsidRPr="00C00B7D">
        <w:t>耽</w:t>
      </w:r>
      <w:proofErr w:type="gramEnd"/>
      <w:r w:rsidRPr="00C00B7D">
        <w:t>著两种义趣，分别对应外相上师相应法、内相上师相应法和密相上师瑜伽，故其修行要义亦归纳于上师瑜伽中。</w:t>
      </w:r>
      <w:r w:rsidRPr="00C00B7D">
        <w:br/>
      </w:r>
      <w:proofErr w:type="gramStart"/>
      <w:r w:rsidRPr="00C00B7D">
        <w:t>噶</w:t>
      </w:r>
      <w:proofErr w:type="gramEnd"/>
      <w:r w:rsidRPr="00C00B7D">
        <w:t>举派之修行</w:t>
      </w:r>
      <w:proofErr w:type="gramStart"/>
      <w:r w:rsidRPr="00C00B7D">
        <w:t>义趣如</w:t>
      </w:r>
      <w:proofErr w:type="gramEnd"/>
      <w:r w:rsidRPr="00C00B7D">
        <w:t>那若六法等仍未离三种要义——出离心、菩提心和清净之见解。因为光明修法之要义乃清净之见解，</w:t>
      </w:r>
      <w:proofErr w:type="gramStart"/>
      <w:r w:rsidRPr="00C00B7D">
        <w:t>若初步</w:t>
      </w:r>
      <w:proofErr w:type="gramEnd"/>
      <w:r w:rsidRPr="00C00B7D">
        <w:t>未生起出离心，则一切修学皆成世间福报，非为解脱之因。故</w:t>
      </w:r>
      <w:proofErr w:type="gramStart"/>
      <w:r w:rsidRPr="00C00B7D">
        <w:t>噶</w:t>
      </w:r>
      <w:proofErr w:type="gramEnd"/>
      <w:r w:rsidRPr="00C00B7D">
        <w:t>举派修行要义亦归纳于上师瑜伽中。</w:t>
      </w:r>
      <w:r w:rsidRPr="00C00B7D">
        <w:br/>
        <w:t>复与上述有关之义——捷径往生（颇瓦）法，乃无修成就之殊胜法门。“颇瓦”乃迁转心识之意。</w:t>
      </w:r>
      <w:proofErr w:type="gramStart"/>
      <w:r w:rsidRPr="00C00B7D">
        <w:t>颇瓦法</w:t>
      </w:r>
      <w:proofErr w:type="gramEnd"/>
      <w:r w:rsidRPr="00C00B7D">
        <w:t>分五种：法身</w:t>
      </w:r>
      <w:proofErr w:type="gramStart"/>
      <w:r w:rsidRPr="00C00B7D">
        <w:t>颇瓦法</w:t>
      </w:r>
      <w:proofErr w:type="gramEnd"/>
      <w:r w:rsidRPr="00C00B7D">
        <w:t>、报</w:t>
      </w:r>
      <w:proofErr w:type="gramStart"/>
      <w:r w:rsidRPr="00C00B7D">
        <w:t>身颇瓦法</w:t>
      </w:r>
      <w:proofErr w:type="gramEnd"/>
      <w:r w:rsidRPr="00C00B7D">
        <w:t>、化身</w:t>
      </w:r>
      <w:proofErr w:type="gramStart"/>
      <w:r w:rsidRPr="00C00B7D">
        <w:t>颇瓦法</w:t>
      </w:r>
      <w:proofErr w:type="gramEnd"/>
      <w:r w:rsidRPr="00C00B7D">
        <w:t>、具三</w:t>
      </w:r>
      <w:proofErr w:type="gramStart"/>
      <w:r w:rsidRPr="00C00B7D">
        <w:t>想颇瓦法</w:t>
      </w:r>
      <w:proofErr w:type="gramEnd"/>
      <w:r w:rsidRPr="00C00B7D">
        <w:t>(包括强制往生法和意愿往生法等)和超度他人</w:t>
      </w:r>
      <w:proofErr w:type="gramStart"/>
      <w:r w:rsidRPr="00C00B7D">
        <w:t>颇瓦法</w:t>
      </w:r>
      <w:proofErr w:type="gramEnd"/>
      <w:r w:rsidRPr="00C00B7D">
        <w:t>。而上师瑜伽乃最殊胜之法身</w:t>
      </w:r>
      <w:proofErr w:type="gramStart"/>
      <w:r w:rsidRPr="00C00B7D">
        <w:t>颇瓦法</w:t>
      </w:r>
      <w:proofErr w:type="gramEnd"/>
      <w:r w:rsidRPr="00C00B7D">
        <w:t>，故修行上师瑜伽即圆满</w:t>
      </w:r>
      <w:proofErr w:type="gramStart"/>
      <w:r w:rsidRPr="00C00B7D">
        <w:t>颇瓦法</w:t>
      </w:r>
      <w:proofErr w:type="gramEnd"/>
      <w:r w:rsidRPr="00C00B7D">
        <w:t>之要义。</w:t>
      </w:r>
      <w:r w:rsidRPr="00C00B7D">
        <w:br/>
        <w:t>汉传佛教历史悠久，曾有八宗并弘祖师辈出之繁盛时期，而今在汉地较为兴盛的有净土宗和禅宗等。以净土宗为例，外相、内相上师相应法如同“事一心不乱”，初以祈祷阿弥陀佛、</w:t>
      </w:r>
      <w:proofErr w:type="gramStart"/>
      <w:r w:rsidRPr="00C00B7D">
        <w:t>念诵圣号等</w:t>
      </w:r>
      <w:proofErr w:type="gramEnd"/>
      <w:r w:rsidRPr="00C00B7D">
        <w:t>而逐渐达到“事一心不乱”；当圆满证得阿弥陀佛之密意——“理一心不乱”时，即为密相上师瑜伽。由此可见，上师瑜伽之核心已然涵盖了净土法门一切方便。</w:t>
      </w:r>
      <w:r w:rsidRPr="00C00B7D">
        <w:br/>
        <w:t>惠能大师于《六祖坛经》中将般若分为三种：文字般若、</w:t>
      </w:r>
      <w:proofErr w:type="gramStart"/>
      <w:r w:rsidRPr="00C00B7D">
        <w:t>观照</w:t>
      </w:r>
      <w:proofErr w:type="gramEnd"/>
      <w:r w:rsidRPr="00C00B7D">
        <w:t>般若和实相般若，如是圆融了从因</w:t>
      </w:r>
      <w:proofErr w:type="gramStart"/>
      <w:r w:rsidRPr="00C00B7D">
        <w:t>地至果位</w:t>
      </w:r>
      <w:proofErr w:type="gramEnd"/>
      <w:r w:rsidRPr="00C00B7D">
        <w:t>的修持要义。外相上师相应法如同文字般若，即“了知”见解；内相上师相应法如同</w:t>
      </w:r>
      <w:proofErr w:type="gramStart"/>
      <w:r w:rsidRPr="00C00B7D">
        <w:t>观照</w:t>
      </w:r>
      <w:proofErr w:type="gramEnd"/>
      <w:r w:rsidRPr="00C00B7D">
        <w:t>般若，即“觉受” 见解；密相上师瑜伽如同实相般若，即“证悟”见解。因此，上师瑜伽亦圆摄了禅宗一切精义。</w:t>
      </w:r>
      <w:r w:rsidRPr="00C00B7D">
        <w:br/>
        <w:t>由此可见，佛陀传讲之法义，</w:t>
      </w:r>
      <w:proofErr w:type="gramStart"/>
      <w:r w:rsidRPr="00C00B7D">
        <w:t>方便虽</w:t>
      </w:r>
      <w:proofErr w:type="gramEnd"/>
      <w:r w:rsidRPr="00C00B7D">
        <w:t>异，理趣一如。速得成就上师瑜伽修法</w:t>
      </w:r>
      <w:proofErr w:type="gramStart"/>
      <w:r w:rsidRPr="00C00B7D">
        <w:t>已含摄佛教</w:t>
      </w:r>
      <w:proofErr w:type="gramEnd"/>
      <w:r w:rsidRPr="00C00B7D">
        <w:t>八万四千法门之要义，实乃万法摄</w:t>
      </w:r>
      <w:proofErr w:type="gramStart"/>
      <w:r w:rsidRPr="00C00B7D">
        <w:t>一</w:t>
      </w:r>
      <w:proofErr w:type="gramEnd"/>
      <w:r w:rsidRPr="00C00B7D">
        <w:t>之窍诀。</w:t>
      </w:r>
      <w:r w:rsidRPr="00C00B7D">
        <w:br/>
        <w:t>无论修持何法，都应具备坚定之信心。而</w:t>
      </w:r>
      <w:proofErr w:type="gramStart"/>
      <w:r w:rsidRPr="00C00B7D">
        <w:t>通达自宗万</w:t>
      </w:r>
      <w:proofErr w:type="gramEnd"/>
      <w:r w:rsidRPr="00C00B7D">
        <w:t>法摄</w:t>
      </w:r>
      <w:proofErr w:type="gramStart"/>
      <w:r w:rsidRPr="00C00B7D">
        <w:t>一</w:t>
      </w:r>
      <w:proofErr w:type="gramEnd"/>
      <w:r w:rsidRPr="00C00B7D">
        <w:t>窍诀之理趣，并</w:t>
      </w:r>
      <w:proofErr w:type="gramStart"/>
      <w:r w:rsidRPr="00C00B7D">
        <w:t>于实修中</w:t>
      </w:r>
      <w:proofErr w:type="gramEnd"/>
      <w:r w:rsidRPr="00C00B7D">
        <w:t>渐次生起定解，正是培养并增上信心之殊胜方便，故勿视其为理论而轻视之。然在面对不同宗派时，</w:t>
      </w:r>
      <w:proofErr w:type="gramStart"/>
      <w:r w:rsidRPr="00C00B7D">
        <w:t>应内执定</w:t>
      </w:r>
      <w:proofErr w:type="gramEnd"/>
      <w:r w:rsidRPr="00C00B7D">
        <w:t>解外相圆融，慎勿赞自毁他</w:t>
      </w:r>
      <w:proofErr w:type="gramStart"/>
      <w:r w:rsidRPr="00C00B7D">
        <w:t>而犯舍法</w:t>
      </w:r>
      <w:proofErr w:type="gramEnd"/>
      <w:r w:rsidRPr="00C00B7D">
        <w:t>重罪。</w:t>
      </w:r>
      <w:r w:rsidRPr="00C00B7D">
        <w:br/>
        <w:t>总之，上师瑜伽是我等从今乃至菩提</w:t>
      </w:r>
      <w:proofErr w:type="gramStart"/>
      <w:r w:rsidRPr="00C00B7D">
        <w:t>间唯一</w:t>
      </w:r>
      <w:proofErr w:type="gramEnd"/>
      <w:r w:rsidRPr="00C00B7D">
        <w:t>不可缺少之修行方便道。传承祖师堪布</w:t>
      </w:r>
      <w:proofErr w:type="gramStart"/>
      <w:r w:rsidRPr="00C00B7D">
        <w:t>昂琼曾曰</w:t>
      </w:r>
      <w:proofErr w:type="gramEnd"/>
      <w:r w:rsidRPr="00C00B7D">
        <w:t>：“上师瑜伽乃极其甚深之法，若作观诵尊号等必获加持，汝若以热泪盈眶之敬信呼唤上师，其加持则如大雨降注。”故于众多修学方便中，选择专修上师瑜伽，原因就在于此。</w:t>
      </w:r>
    </w:p>
    <w:p w14:paraId="5A36636B" w14:textId="77777777" w:rsidR="00901ACE" w:rsidRPr="00981C79" w:rsidRDefault="00901ACE"/>
    <w:sectPr w:rsidR="00901ACE" w:rsidRPr="00981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3B498" w14:textId="77777777" w:rsidR="00A65D6C" w:rsidRDefault="00A65D6C" w:rsidP="00981C79">
      <w:r>
        <w:separator/>
      </w:r>
    </w:p>
  </w:endnote>
  <w:endnote w:type="continuationSeparator" w:id="0">
    <w:p w14:paraId="20585726" w14:textId="77777777" w:rsidR="00A65D6C" w:rsidRDefault="00A65D6C" w:rsidP="00981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CD00A7" w14:textId="77777777" w:rsidR="00A65D6C" w:rsidRDefault="00A65D6C" w:rsidP="00981C79">
      <w:r>
        <w:separator/>
      </w:r>
    </w:p>
  </w:footnote>
  <w:footnote w:type="continuationSeparator" w:id="0">
    <w:p w14:paraId="03AD7D33" w14:textId="77777777" w:rsidR="00A65D6C" w:rsidRDefault="00A65D6C" w:rsidP="00981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CE"/>
    <w:rsid w:val="000D6F5E"/>
    <w:rsid w:val="00901ACE"/>
    <w:rsid w:val="00981C79"/>
    <w:rsid w:val="00A6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0D5B1"/>
  <w15:chartTrackingRefBased/>
  <w15:docId w15:val="{262443F8-9169-46D9-848A-CD545043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1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C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2019-05-27T05:57:00Z</dcterms:created>
  <dcterms:modified xsi:type="dcterms:W3CDTF">2019-05-27T05:58:00Z</dcterms:modified>
</cp:coreProperties>
</file>