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A830B" w14:textId="7A620F69" w:rsidR="00A121A6" w:rsidRPr="00A21825" w:rsidRDefault="00A21825">
      <w:pPr>
        <w:rPr>
          <w:rFonts w:ascii="微软雅黑" w:eastAsia="微软雅黑" w:hAnsi="微软雅黑"/>
        </w:rPr>
      </w:pPr>
      <w:r w:rsidRPr="00A21825">
        <w:rPr>
          <w:rFonts w:ascii="微软雅黑" w:eastAsia="微软雅黑" w:hAnsi="微软雅黑" w:hint="eastAsia"/>
        </w:rPr>
        <w:t>发心没有</w:t>
      </w:r>
    </w:p>
    <w:p w14:paraId="1EF63917" w14:textId="3CE25E53" w:rsidR="00A21825" w:rsidRPr="00A21825" w:rsidRDefault="00A21825">
      <w:pPr>
        <w:rPr>
          <w:rFonts w:ascii="微软雅黑" w:eastAsia="微软雅黑" w:hAnsi="微软雅黑"/>
        </w:rPr>
      </w:pPr>
      <w:r w:rsidRPr="00A21825">
        <w:rPr>
          <w:rFonts w:ascii="微软雅黑" w:eastAsia="微软雅黑" w:hAnsi="微软雅黑" w:hint="eastAsia"/>
        </w:rPr>
        <w:t>说说而已，真有也难</w:t>
      </w:r>
    </w:p>
    <w:p w14:paraId="534966A0" w14:textId="41C325ED" w:rsidR="00A21825" w:rsidRPr="00A21825" w:rsidRDefault="00A21825">
      <w:pPr>
        <w:rPr>
          <w:rFonts w:ascii="微软雅黑" w:eastAsia="微软雅黑" w:hAnsi="微软雅黑"/>
        </w:rPr>
      </w:pPr>
      <w:proofErr w:type="gramStart"/>
      <w:r w:rsidRPr="00A21825">
        <w:rPr>
          <w:rFonts w:ascii="微软雅黑" w:eastAsia="微软雅黑" w:hAnsi="微软雅黑" w:hint="eastAsia"/>
        </w:rPr>
        <w:t>福报没有</w:t>
      </w:r>
      <w:proofErr w:type="gramEnd"/>
      <w:r w:rsidRPr="00A21825">
        <w:rPr>
          <w:rFonts w:ascii="微软雅黑" w:eastAsia="微软雅黑" w:hAnsi="微软雅黑" w:hint="eastAsia"/>
        </w:rPr>
        <w:t>不是发心欠缺的借口</w:t>
      </w:r>
    </w:p>
    <w:p w14:paraId="7692CA23" w14:textId="78EB02A0" w:rsidR="00A21825" w:rsidRDefault="00A21825">
      <w:pPr>
        <w:rPr>
          <w:rFonts w:ascii="微软雅黑" w:eastAsia="微软雅黑" w:hAnsi="微软雅黑"/>
        </w:rPr>
      </w:pPr>
      <w:r w:rsidRPr="00A21825">
        <w:rPr>
          <w:rFonts w:ascii="微软雅黑" w:eastAsia="微软雅黑" w:hAnsi="微软雅黑" w:hint="eastAsia"/>
        </w:rPr>
        <w:t>你们经常归为福报差，大错特错了</w:t>
      </w:r>
    </w:p>
    <w:p w14:paraId="6AD0A590" w14:textId="0524DB8A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什么乱七八糟的还帮助，侍奉上师这个是发心的问题，你若是上师的人，一切都不是问题，你没发心，推三阻四的，那都是假的。</w:t>
      </w:r>
    </w:p>
    <w:p w14:paraId="7206ED75" w14:textId="780825F1" w:rsidR="00A21825" w:rsidRPr="00A21825" w:rsidRDefault="00A21825">
      <w:pPr>
        <w:rPr>
          <w:rFonts w:ascii="微软雅黑" w:eastAsia="微软雅黑" w:hAnsi="微软雅黑"/>
          <w:color w:val="4472C4" w:themeColor="accent1"/>
        </w:rPr>
      </w:pPr>
      <w:r w:rsidRPr="00A21825">
        <w:rPr>
          <w:rFonts w:ascii="微软雅黑" w:eastAsia="微软雅黑" w:hAnsi="微软雅黑" w:hint="eastAsia"/>
          <w:color w:val="4472C4" w:themeColor="accent1"/>
        </w:rPr>
        <w:t>清心 顶礼上师！弥勒尊佛！祈请上师慈悲开示，怎么样的人才算是“上师的人”？</w:t>
      </w:r>
    </w:p>
    <w:p w14:paraId="27F85F6D" w14:textId="121E304D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@清心 这还用问吗</w:t>
      </w:r>
    </w:p>
    <w:p w14:paraId="17E7574C" w14:textId="046A5D36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这些世俗层面的话都吃力，难怪你们共修都那么难</w:t>
      </w:r>
    </w:p>
    <w:p w14:paraId="7F86834E" w14:textId="56CE737C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你是你老板的人吗</w:t>
      </w:r>
    </w:p>
    <w:p w14:paraId="7F7883A6" w14:textId="0260A7E4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如法共修难的原因是？</w:t>
      </w:r>
    </w:p>
    <w:p w14:paraId="5115942B" w14:textId="1358758C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你们有议事出结果吗</w:t>
      </w:r>
    </w:p>
    <w:p w14:paraId="43A22931" w14:textId="605E9A4C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这是不是很奇怪</w:t>
      </w:r>
    </w:p>
    <w:p w14:paraId="285247A7" w14:textId="4BE5267F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那我去开个公司，要招个文秘人员呢，谁可以胜任？</w:t>
      </w:r>
    </w:p>
    <w:p w14:paraId="3102C5DB" w14:textId="6D8AFE7E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咦 人生如茶</w:t>
      </w:r>
    </w:p>
    <w:p w14:paraId="08520D15" w14:textId="76445611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当今社会，尊古礼制，实为师徒之道者能有几人</w:t>
      </w:r>
    </w:p>
    <w:p w14:paraId="36A6B8C5" w14:textId="7A8E26A8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再退为为人之品，礼贤下士尊</w:t>
      </w:r>
      <w:proofErr w:type="gramStart"/>
      <w:r>
        <w:rPr>
          <w:rFonts w:ascii="微软雅黑" w:eastAsia="微软雅黑" w:hAnsi="微软雅黑" w:hint="eastAsia"/>
        </w:rPr>
        <w:t>上敬幼为</w:t>
      </w:r>
      <w:proofErr w:type="gramEnd"/>
      <w:r>
        <w:rPr>
          <w:rFonts w:ascii="微软雅黑" w:eastAsia="微软雅黑" w:hAnsi="微软雅黑" w:hint="eastAsia"/>
        </w:rPr>
        <w:t>君子之道者又有几何</w:t>
      </w:r>
    </w:p>
    <w:p w14:paraId="3A6DFE02" w14:textId="0EBC7179" w:rsidR="00A21825" w:rsidRDefault="00A21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难了</w:t>
      </w:r>
    </w:p>
    <w:p w14:paraId="6E59E7D3" w14:textId="77777777" w:rsidR="00A21825" w:rsidRDefault="00A21825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1B566A2F" w14:textId="5D345CF2" w:rsidR="00A21825" w:rsidRDefault="00A21825">
      <w:pPr>
        <w:rPr>
          <w:rFonts w:ascii="微软雅黑" w:eastAsia="微软雅黑" w:hAnsi="微软雅黑"/>
        </w:rPr>
      </w:pPr>
    </w:p>
    <w:p w14:paraId="3CDEA1E1" w14:textId="43F51924" w:rsidR="00A21825" w:rsidRDefault="00A21825">
      <w:pPr>
        <w:rPr>
          <w:rFonts w:ascii="微软雅黑" w:eastAsia="微软雅黑" w:hAnsi="微软雅黑"/>
        </w:rPr>
      </w:pPr>
    </w:p>
    <w:p w14:paraId="2CD26334" w14:textId="77777777" w:rsidR="00A21825" w:rsidRPr="00A21825" w:rsidRDefault="00A21825">
      <w:pPr>
        <w:rPr>
          <w:rFonts w:ascii="微软雅黑" w:eastAsia="微软雅黑" w:hAnsi="微软雅黑" w:hint="eastAsia"/>
        </w:rPr>
      </w:pPr>
    </w:p>
    <w:p w14:paraId="4E12F334" w14:textId="77777777" w:rsidR="00A21825" w:rsidRDefault="00A21825">
      <w:pPr>
        <w:rPr>
          <w:rFonts w:hint="eastAsia"/>
        </w:rPr>
      </w:pPr>
    </w:p>
    <w:sectPr w:rsidR="00A2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A6"/>
    <w:rsid w:val="00A121A6"/>
    <w:rsid w:val="00A2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B36F"/>
  <w15:chartTrackingRefBased/>
  <w15:docId w15:val="{DC87A310-834F-43C7-811B-08F1F299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2019-05-02T11:39:00Z</dcterms:created>
  <dcterms:modified xsi:type="dcterms:W3CDTF">2019-05-02T11:46:00Z</dcterms:modified>
</cp:coreProperties>
</file>