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question 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MATCH (p1:Post)-[:ACCEPTED]-(p2:Post)-[up:UPVOTED]-(v:Vote)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WHERE p1.Score &gt;= 30 AND up.CreationTime &gt; p2.DecisionDay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RETURN DISTINCT p1 as question,p2 as accepted_answer, count(v)*100/p2.Score as percentage ORDER BY percentage DESC LIMIT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//question b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MATCH (p3:Post)-[:ACCEPTED]-(p1:Post)-[:NOT_ACCEPTED]-(p2:Post)-[up:UPVOTED]-(v:Vote)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WHERE p1.Score&gt;30 AND up.CreationTime &gt; p3.DecisionDay AND p2.Score&gt;0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RETURN DISTINCT p1,count(v) as upvotes_after,sum(p2.Score) as upvotes_total,count(v)*100/sum(p2.Score) as percentage ORDER BY percentage DESC LIMIT 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